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AF" w:rsidRPr="00844A9C" w:rsidRDefault="00FF7E2F" w:rsidP="00726AC2">
      <w:pPr>
        <w:spacing w:after="180"/>
        <w:rPr>
          <w:rFonts w:ascii="標楷體" w:eastAsia="標楷體" w:hAnsi="標楷體"/>
          <w:b/>
          <w:sz w:val="40"/>
          <w:szCs w:val="40"/>
        </w:rPr>
      </w:pPr>
      <w:r w:rsidRPr="00844A9C">
        <w:rPr>
          <w:rFonts w:ascii="標楷體" w:eastAsia="標楷體" w:hAnsi="標楷體" w:hint="eastAsia"/>
          <w:b/>
          <w:sz w:val="40"/>
          <w:szCs w:val="40"/>
        </w:rPr>
        <w:t>「童年福利社」-</w:t>
      </w:r>
      <w:r w:rsidR="00097F14" w:rsidRPr="00844A9C">
        <w:rPr>
          <w:rFonts w:ascii="標楷體" w:eastAsia="標楷體" w:hAnsi="標楷體" w:hint="eastAsia"/>
          <w:b/>
          <w:sz w:val="40"/>
          <w:szCs w:val="40"/>
        </w:rPr>
        <w:t>建國百年慶祝活動</w:t>
      </w:r>
      <w:r w:rsidR="00BE3DF1" w:rsidRPr="00844A9C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FF7E2F" w:rsidRPr="00292186" w:rsidRDefault="00FF7E2F" w:rsidP="00FF7E2F">
      <w:pPr>
        <w:adjustRightInd w:val="0"/>
        <w:snapToGrid w:val="0"/>
        <w:spacing w:after="180" w:line="520" w:lineRule="exact"/>
        <w:ind w:left="1037" w:hanging="1037"/>
        <w:jc w:val="both"/>
        <w:rPr>
          <w:rFonts w:ascii="Arial" w:eastAsia="標楷體" w:hAnsi="Arial" w:cs="Arial"/>
          <w:b/>
          <w:sz w:val="32"/>
          <w:szCs w:val="32"/>
        </w:rPr>
      </w:pPr>
      <w:r w:rsidRPr="00292186">
        <w:rPr>
          <w:rFonts w:ascii="Arial" w:eastAsia="標楷體" w:hAnsi="標楷體" w:cs="Arial"/>
          <w:b/>
          <w:sz w:val="32"/>
          <w:szCs w:val="32"/>
        </w:rPr>
        <w:t>壹、計畫緣起</w:t>
      </w:r>
    </w:p>
    <w:p w:rsidR="00FF7E2F" w:rsidRPr="001306D9" w:rsidRDefault="00FF7E2F" w:rsidP="00FF7E2F">
      <w:pPr>
        <w:tabs>
          <w:tab w:val="num" w:pos="1680"/>
        </w:tabs>
        <w:spacing w:before="60" w:after="180" w:line="520" w:lineRule="exact"/>
        <w:ind w:firstLineChars="221" w:firstLine="707"/>
        <w:jc w:val="both"/>
        <w:rPr>
          <w:rFonts w:ascii="Arial" w:eastAsia="標楷體" w:hAnsi="Arial" w:cs="Arial"/>
          <w:sz w:val="32"/>
          <w:szCs w:val="32"/>
        </w:rPr>
      </w:pPr>
      <w:r w:rsidRPr="001306D9">
        <w:rPr>
          <w:rFonts w:ascii="Arial" w:eastAsia="標楷體" w:hAnsi="Arial" w:cs="Arial"/>
          <w:sz w:val="32"/>
          <w:szCs w:val="32"/>
        </w:rPr>
        <w:t>每個人都曾有過童年。</w:t>
      </w:r>
      <w:r w:rsidRPr="001306D9">
        <w:rPr>
          <w:rFonts w:ascii="Arial" w:eastAsia="標楷體" w:hAnsi="Arial" w:cs="Arial" w:hint="eastAsia"/>
          <w:sz w:val="32"/>
          <w:szCs w:val="32"/>
        </w:rPr>
        <w:t>雖然</w:t>
      </w:r>
      <w:r w:rsidRPr="001306D9">
        <w:rPr>
          <w:rFonts w:ascii="標楷體" w:eastAsia="標楷體" w:hAnsi="標楷體" w:hint="eastAsia"/>
          <w:sz w:val="32"/>
          <w:szCs w:val="32"/>
        </w:rPr>
        <w:t>隨著時代的變遷，兒童的意義與價值不斷地在改變，但</w:t>
      </w:r>
      <w:r w:rsidRPr="001306D9">
        <w:rPr>
          <w:rFonts w:ascii="Arial" w:eastAsia="標楷體" w:hAnsi="Arial" w:cs="Arial"/>
          <w:sz w:val="32"/>
          <w:szCs w:val="32"/>
        </w:rPr>
        <w:t>兒童</w:t>
      </w:r>
      <w:r w:rsidRPr="001306D9">
        <w:rPr>
          <w:rFonts w:ascii="Arial" w:eastAsia="標楷體" w:hAnsi="Arial" w:cs="Arial" w:hint="eastAsia"/>
          <w:sz w:val="32"/>
          <w:szCs w:val="32"/>
        </w:rPr>
        <w:t>仍</w:t>
      </w:r>
      <w:r w:rsidRPr="001306D9">
        <w:rPr>
          <w:rFonts w:ascii="Arial" w:eastAsia="標楷體" w:hAnsi="Arial" w:cs="Arial"/>
          <w:sz w:val="32"/>
          <w:szCs w:val="32"/>
        </w:rPr>
        <w:t>是國家社會最重要的資產</w:t>
      </w:r>
      <w:r w:rsidRPr="001306D9">
        <w:rPr>
          <w:rFonts w:ascii="Arial" w:eastAsia="標楷體" w:hAnsi="Arial" w:cs="Arial" w:hint="eastAsia"/>
          <w:sz w:val="32"/>
          <w:szCs w:val="32"/>
        </w:rPr>
        <w:t>。</w:t>
      </w:r>
      <w:r w:rsidRPr="001306D9">
        <w:rPr>
          <w:rFonts w:ascii="Arial" w:eastAsia="標楷體" w:hAnsi="標楷體" w:cs="Arial"/>
          <w:sz w:val="32"/>
          <w:szCs w:val="32"/>
        </w:rPr>
        <w:t>為</w:t>
      </w:r>
      <w:r w:rsidR="006C1F22">
        <w:rPr>
          <w:rFonts w:ascii="Arial" w:eastAsia="標楷體" w:hAnsi="標楷體" w:cs="Arial" w:hint="eastAsia"/>
          <w:sz w:val="32"/>
          <w:szCs w:val="32"/>
        </w:rPr>
        <w:t>慶祝</w:t>
      </w:r>
      <w:r w:rsidRPr="001306D9">
        <w:rPr>
          <w:rFonts w:ascii="Arial" w:eastAsia="標楷體" w:hAnsi="標楷體" w:cs="Arial"/>
          <w:sz w:val="32"/>
          <w:szCs w:val="32"/>
        </w:rPr>
        <w:t>中華民國建國百年，</w:t>
      </w:r>
      <w:r w:rsidR="001306D9">
        <w:rPr>
          <w:rFonts w:ascii="Arial" w:eastAsia="標楷體" w:hAnsi="標楷體" w:cs="Arial" w:hint="eastAsia"/>
          <w:sz w:val="32"/>
          <w:szCs w:val="32"/>
        </w:rPr>
        <w:t>希望</w:t>
      </w:r>
      <w:r w:rsidRPr="001306D9">
        <w:rPr>
          <w:rFonts w:ascii="Arial" w:eastAsia="標楷體" w:hAnsi="標楷體" w:cs="Arial"/>
          <w:sz w:val="32"/>
          <w:szCs w:val="32"/>
        </w:rPr>
        <w:t>藉由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「兒童福利社」</w:t>
      </w:r>
      <w:r w:rsidR="001306D9" w:rsidRPr="001306D9">
        <w:rPr>
          <w:rFonts w:ascii="Arial" w:eastAsia="標楷體" w:hAnsi="標楷體" w:cs="Arial"/>
          <w:sz w:val="32"/>
          <w:szCs w:val="32"/>
        </w:rPr>
        <w:t>多元的</w:t>
      </w:r>
      <w:r w:rsidR="00D07F7B" w:rsidRPr="001306D9">
        <w:rPr>
          <w:rFonts w:ascii="Arial" w:eastAsia="標楷體" w:hAnsi="標楷體" w:cs="Arial"/>
          <w:sz w:val="32"/>
          <w:szCs w:val="32"/>
        </w:rPr>
        <w:t>展覽</w:t>
      </w:r>
      <w:r w:rsidR="001306D9" w:rsidRPr="001306D9">
        <w:rPr>
          <w:rFonts w:ascii="Arial" w:eastAsia="標楷體" w:hAnsi="標楷體" w:cs="Arial"/>
          <w:sz w:val="32"/>
          <w:szCs w:val="32"/>
        </w:rPr>
        <w:t>與</w:t>
      </w:r>
      <w:r w:rsidR="00D07F7B" w:rsidRPr="001306D9">
        <w:rPr>
          <w:rFonts w:ascii="Arial" w:eastAsia="標楷體" w:hAnsi="標楷體" w:cs="Arial"/>
          <w:sz w:val="32"/>
          <w:szCs w:val="32"/>
        </w:rPr>
        <w:t>活動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，</w:t>
      </w:r>
      <w:r w:rsidR="001306D9">
        <w:rPr>
          <w:rFonts w:ascii="標楷體" w:eastAsia="標楷體" w:hAnsi="標楷體" w:hint="eastAsia"/>
          <w:sz w:val="32"/>
          <w:szCs w:val="32"/>
        </w:rPr>
        <w:t>揭示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百年來兒童的食、衣、住、行、育、樂</w:t>
      </w:r>
      <w:r w:rsidR="001306D9" w:rsidRPr="001306D9">
        <w:rPr>
          <w:rFonts w:ascii="標楷體" w:eastAsia="標楷體" w:hAnsi="標楷體"/>
          <w:sz w:val="32"/>
          <w:szCs w:val="32"/>
        </w:rPr>
        <w:t>…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改變</w:t>
      </w:r>
      <w:r w:rsidR="001306D9">
        <w:rPr>
          <w:rFonts w:ascii="標楷體" w:eastAsia="標楷體" w:hAnsi="標楷體" w:hint="eastAsia"/>
          <w:sz w:val="32"/>
          <w:szCs w:val="32"/>
        </w:rPr>
        <w:t>的軌跡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，</w:t>
      </w:r>
      <w:r w:rsidR="001306D9">
        <w:rPr>
          <w:rFonts w:ascii="標楷體" w:eastAsia="標楷體" w:hAnsi="標楷體" w:hint="eastAsia"/>
          <w:sz w:val="32"/>
          <w:szCs w:val="32"/>
        </w:rPr>
        <w:t>回顧</w:t>
      </w:r>
      <w:r w:rsidR="001306D9" w:rsidRPr="001306D9">
        <w:rPr>
          <w:rFonts w:ascii="標楷體" w:eastAsia="標楷體" w:hAnsi="標楷體" w:hint="eastAsia"/>
          <w:sz w:val="32"/>
          <w:szCs w:val="32"/>
        </w:rPr>
        <w:t>一頁頁伴隨國家兒童福利成長的發展史</w:t>
      </w:r>
      <w:r w:rsidRPr="001306D9">
        <w:rPr>
          <w:rFonts w:ascii="Arial" w:eastAsia="標楷體" w:hAnsi="標楷體" w:cs="Arial"/>
          <w:sz w:val="32"/>
          <w:szCs w:val="32"/>
        </w:rPr>
        <w:t>，讓不同年代的孩子同時交會，一起分享，共同追憶「</w:t>
      </w:r>
      <w:r w:rsidRPr="001306D9">
        <w:rPr>
          <w:rFonts w:ascii="Arial" w:eastAsia="標楷體" w:cs="Arial"/>
          <w:bCs/>
          <w:sz w:val="32"/>
          <w:szCs w:val="32"/>
        </w:rPr>
        <w:t>當我們童在一起</w:t>
      </w:r>
      <w:r w:rsidRPr="001306D9">
        <w:rPr>
          <w:rFonts w:ascii="Arial" w:eastAsia="標楷體" w:hAnsi="標楷體" w:cs="Arial"/>
          <w:sz w:val="32"/>
          <w:szCs w:val="32"/>
        </w:rPr>
        <w:t>」的興奮與喜悅。</w:t>
      </w:r>
    </w:p>
    <w:p w:rsidR="00FF7E2F" w:rsidRPr="00292186" w:rsidRDefault="00FF7E2F" w:rsidP="00FF7E2F">
      <w:pPr>
        <w:adjustRightInd w:val="0"/>
        <w:snapToGrid w:val="0"/>
        <w:spacing w:after="180" w:line="520" w:lineRule="exact"/>
        <w:ind w:left="1037" w:hanging="1037"/>
        <w:jc w:val="both"/>
        <w:rPr>
          <w:rFonts w:ascii="Arial" w:eastAsia="標楷體" w:hAnsi="Arial" w:cs="Arial"/>
          <w:b/>
          <w:sz w:val="32"/>
          <w:szCs w:val="32"/>
        </w:rPr>
      </w:pPr>
      <w:r w:rsidRPr="00292186">
        <w:rPr>
          <w:rFonts w:ascii="Arial" w:eastAsia="標楷體" w:hAnsi="標楷體" w:cs="Arial"/>
          <w:b/>
          <w:sz w:val="32"/>
          <w:szCs w:val="32"/>
        </w:rPr>
        <w:t>貳、計畫目標</w:t>
      </w:r>
    </w:p>
    <w:p w:rsidR="00FF7E2F" w:rsidRDefault="00FF7E2F" w:rsidP="00380BE1">
      <w:pPr>
        <w:tabs>
          <w:tab w:val="num" w:pos="1680"/>
        </w:tabs>
        <w:spacing w:before="60" w:after="180" w:line="520" w:lineRule="exact"/>
        <w:ind w:firstLineChars="221" w:firstLine="707"/>
        <w:jc w:val="both"/>
        <w:rPr>
          <w:rFonts w:ascii="Arial" w:eastAsia="標楷體" w:hAnsi="Arial" w:cs="Arial"/>
          <w:sz w:val="32"/>
          <w:szCs w:val="32"/>
        </w:rPr>
      </w:pPr>
      <w:r w:rsidRPr="00380BE1">
        <w:rPr>
          <w:rFonts w:ascii="Arial" w:eastAsia="標楷體" w:hAnsi="Arial" w:cs="Arial"/>
          <w:sz w:val="32"/>
          <w:szCs w:val="32"/>
        </w:rPr>
        <w:t>以「童年</w:t>
      </w:r>
      <w:r w:rsidR="001306D9" w:rsidRPr="00380BE1">
        <w:rPr>
          <w:rFonts w:ascii="Arial" w:eastAsia="標楷體" w:hAnsi="Arial" w:cs="Arial" w:hint="eastAsia"/>
          <w:sz w:val="32"/>
          <w:szCs w:val="32"/>
        </w:rPr>
        <w:t>福利社</w:t>
      </w:r>
      <w:r w:rsidRPr="00380BE1">
        <w:rPr>
          <w:rFonts w:ascii="Arial" w:eastAsia="標楷體" w:hAnsi="Arial" w:cs="Arial"/>
          <w:sz w:val="32"/>
          <w:szCs w:val="32"/>
        </w:rPr>
        <w:t>」為名，</w:t>
      </w:r>
      <w:r w:rsidR="001306D9" w:rsidRPr="00380BE1">
        <w:rPr>
          <w:rFonts w:ascii="Arial" w:eastAsia="標楷體" w:hAnsi="Arial" w:cs="Arial"/>
          <w:sz w:val="32"/>
          <w:szCs w:val="32"/>
        </w:rPr>
        <w:t>從歷史角度回顧童年有關食</w:t>
      </w:r>
      <w:r w:rsidR="006C1F22">
        <w:rPr>
          <w:rFonts w:ascii="Arial" w:eastAsia="標楷體" w:hAnsi="Arial" w:cs="Arial" w:hint="eastAsia"/>
          <w:sz w:val="32"/>
          <w:szCs w:val="32"/>
        </w:rPr>
        <w:t>、</w:t>
      </w:r>
      <w:r w:rsidR="001306D9" w:rsidRPr="00380BE1">
        <w:rPr>
          <w:rFonts w:ascii="Arial" w:eastAsia="標楷體" w:hAnsi="Arial" w:cs="Arial"/>
          <w:sz w:val="32"/>
          <w:szCs w:val="32"/>
        </w:rPr>
        <w:t>衣</w:t>
      </w:r>
      <w:r w:rsidR="006C1F22">
        <w:rPr>
          <w:rFonts w:ascii="Arial" w:eastAsia="標楷體" w:hAnsi="Arial" w:cs="Arial" w:hint="eastAsia"/>
          <w:sz w:val="32"/>
          <w:szCs w:val="32"/>
        </w:rPr>
        <w:t>、</w:t>
      </w:r>
      <w:r w:rsidR="001306D9" w:rsidRPr="00380BE1">
        <w:rPr>
          <w:rFonts w:ascii="Arial" w:eastAsia="標楷體" w:hAnsi="Arial" w:cs="Arial"/>
          <w:sz w:val="32"/>
          <w:szCs w:val="32"/>
        </w:rPr>
        <w:t>住</w:t>
      </w:r>
      <w:r w:rsidR="006C1F22">
        <w:rPr>
          <w:rFonts w:ascii="Arial" w:eastAsia="標楷體" w:hAnsi="Arial" w:cs="Arial" w:hint="eastAsia"/>
          <w:sz w:val="32"/>
          <w:szCs w:val="32"/>
        </w:rPr>
        <w:t>、</w:t>
      </w:r>
      <w:r w:rsidR="001306D9" w:rsidRPr="00380BE1">
        <w:rPr>
          <w:rFonts w:ascii="Arial" w:eastAsia="標楷體" w:hAnsi="Arial" w:cs="Arial"/>
          <w:sz w:val="32"/>
          <w:szCs w:val="32"/>
        </w:rPr>
        <w:t>行</w:t>
      </w:r>
      <w:r w:rsidR="006C1F22">
        <w:rPr>
          <w:rFonts w:ascii="Arial" w:eastAsia="標楷體" w:hAnsi="Arial" w:cs="Arial" w:hint="eastAsia"/>
          <w:sz w:val="32"/>
          <w:szCs w:val="32"/>
        </w:rPr>
        <w:t>、</w:t>
      </w:r>
      <w:r w:rsidR="001306D9" w:rsidRPr="00380BE1">
        <w:rPr>
          <w:rFonts w:ascii="Arial" w:eastAsia="標楷體" w:hAnsi="Arial" w:cs="Arial"/>
          <w:sz w:val="32"/>
          <w:szCs w:val="32"/>
        </w:rPr>
        <w:t>育</w:t>
      </w:r>
      <w:r w:rsidR="006C1F22">
        <w:rPr>
          <w:rFonts w:ascii="Arial" w:eastAsia="標楷體" w:hAnsi="Arial" w:cs="Arial" w:hint="eastAsia"/>
          <w:sz w:val="32"/>
          <w:szCs w:val="32"/>
        </w:rPr>
        <w:t>、</w:t>
      </w:r>
      <w:r w:rsidR="001306D9" w:rsidRPr="00380BE1">
        <w:rPr>
          <w:rFonts w:ascii="Arial" w:eastAsia="標楷體" w:hAnsi="Arial" w:cs="Arial"/>
          <w:sz w:val="32"/>
          <w:szCs w:val="32"/>
        </w:rPr>
        <w:t>樂的百年發展樣貌，包括童年的味道、不同時代的衣著、小時候的住居、陪伴長大的玩具、兒時哼唱的歌謠</w:t>
      </w:r>
      <w:r w:rsidR="001306D9" w:rsidRPr="00292186">
        <w:rPr>
          <w:rFonts w:ascii="Arial" w:eastAsia="標楷體" w:hAnsi="Arial" w:cs="Arial"/>
          <w:sz w:val="32"/>
          <w:szCs w:val="32"/>
        </w:rPr>
        <w:t>…</w:t>
      </w:r>
      <w:r w:rsidR="001306D9" w:rsidRPr="00380BE1">
        <w:rPr>
          <w:rFonts w:ascii="Arial" w:eastAsia="標楷體" w:hAnsi="Arial" w:cs="Arial"/>
          <w:sz w:val="32"/>
          <w:szCs w:val="32"/>
        </w:rPr>
        <w:t>等，從過去到現在，百年來一代傳一代，童年歲月躍然眼前，既甜蜜又幸福，跨越時空並訴說著每</w:t>
      </w:r>
      <w:proofErr w:type="gramStart"/>
      <w:r w:rsidR="001306D9" w:rsidRPr="00380BE1">
        <w:rPr>
          <w:rFonts w:ascii="Arial" w:eastAsia="標楷體" w:hAnsi="Arial" w:cs="Arial"/>
          <w:sz w:val="32"/>
          <w:szCs w:val="32"/>
        </w:rPr>
        <w:t>個</w:t>
      </w:r>
      <w:proofErr w:type="gramEnd"/>
      <w:r w:rsidR="001306D9" w:rsidRPr="00380BE1">
        <w:rPr>
          <w:rFonts w:ascii="Arial" w:eastAsia="標楷體" w:hAnsi="Arial" w:cs="Arial"/>
          <w:sz w:val="32"/>
          <w:szCs w:val="32"/>
        </w:rPr>
        <w:t>時代的意義。</w:t>
      </w:r>
      <w:r w:rsidR="00D07F7B">
        <w:rPr>
          <w:rFonts w:ascii="Arial" w:eastAsia="標楷體" w:hAnsi="Arial" w:cs="Arial" w:hint="eastAsia"/>
          <w:sz w:val="32"/>
          <w:szCs w:val="32"/>
        </w:rPr>
        <w:t>本案預期達到的目標有</w:t>
      </w:r>
      <w:proofErr w:type="gramStart"/>
      <w:r w:rsidR="00D07F7B">
        <w:rPr>
          <w:rFonts w:ascii="Arial" w:eastAsia="標楷體" w:hAnsi="Arial" w:cs="Arial" w:hint="eastAsia"/>
          <w:sz w:val="32"/>
          <w:szCs w:val="32"/>
        </w:rPr>
        <w:t>三</w:t>
      </w:r>
      <w:proofErr w:type="gramEnd"/>
      <w:r w:rsidR="00D07F7B">
        <w:rPr>
          <w:rFonts w:ascii="Arial" w:eastAsia="標楷體" w:hAnsi="Arial" w:cs="Arial" w:hint="eastAsia"/>
          <w:sz w:val="32"/>
          <w:szCs w:val="32"/>
        </w:rPr>
        <w:t>：</w:t>
      </w:r>
    </w:p>
    <w:p w:rsidR="00D07F7B" w:rsidRPr="001718A1" w:rsidRDefault="00D07F7B" w:rsidP="001718A1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一、</w:t>
      </w:r>
      <w:r w:rsidR="002C2F53" w:rsidRPr="001718A1">
        <w:rPr>
          <w:rFonts w:ascii="標楷體" w:eastAsia="標楷體" w:hAnsi="標楷體" w:hint="eastAsia"/>
          <w:sz w:val="32"/>
          <w:szCs w:val="32"/>
        </w:rPr>
        <w:t>透過歷史資料與活動</w:t>
      </w:r>
      <w:r w:rsidR="002C2F53">
        <w:rPr>
          <w:rFonts w:ascii="標楷體" w:eastAsia="標楷體" w:hAnsi="標楷體" w:hint="eastAsia"/>
          <w:sz w:val="32"/>
          <w:szCs w:val="32"/>
        </w:rPr>
        <w:t>的呈現</w:t>
      </w:r>
      <w:r w:rsidR="002C2F53" w:rsidRPr="001718A1">
        <w:rPr>
          <w:rFonts w:ascii="標楷體" w:eastAsia="標楷體" w:hAnsi="標楷體" w:hint="eastAsia"/>
          <w:sz w:val="32"/>
          <w:szCs w:val="32"/>
        </w:rPr>
        <w:t>，勾起</w:t>
      </w:r>
      <w:r w:rsidRPr="001718A1">
        <w:rPr>
          <w:rFonts w:ascii="標楷體" w:eastAsia="標楷體" w:hAnsi="標楷體" w:hint="eastAsia"/>
          <w:sz w:val="32"/>
          <w:szCs w:val="32"/>
        </w:rPr>
        <w:t>參與者童年的回憶</w:t>
      </w:r>
      <w:r w:rsidR="002C2F53">
        <w:rPr>
          <w:rFonts w:ascii="標楷體" w:eastAsia="標楷體" w:hAnsi="標楷體" w:hint="eastAsia"/>
          <w:sz w:val="32"/>
          <w:szCs w:val="32"/>
        </w:rPr>
        <w:t>，</w:t>
      </w:r>
      <w:r w:rsidRPr="001718A1">
        <w:rPr>
          <w:rFonts w:ascii="標楷體" w:eastAsia="標楷體" w:hAnsi="標楷體" w:hint="eastAsia"/>
          <w:sz w:val="32"/>
          <w:szCs w:val="32"/>
        </w:rPr>
        <w:t>讓大</w:t>
      </w:r>
      <w:r w:rsidR="002C2F53">
        <w:rPr>
          <w:rFonts w:ascii="標楷體" w:eastAsia="標楷體" w:hAnsi="標楷體" w:hint="eastAsia"/>
          <w:sz w:val="32"/>
          <w:szCs w:val="32"/>
        </w:rPr>
        <w:t>眾</w:t>
      </w:r>
      <w:r w:rsidRPr="001718A1">
        <w:rPr>
          <w:rFonts w:ascii="標楷體" w:eastAsia="標楷體" w:hAnsi="標楷體" w:hint="eastAsia"/>
          <w:sz w:val="32"/>
          <w:szCs w:val="32"/>
        </w:rPr>
        <w:t>可以</w:t>
      </w:r>
      <w:r w:rsidR="002C2F53">
        <w:rPr>
          <w:rFonts w:ascii="標楷體" w:eastAsia="標楷體" w:hAnsi="標楷體" w:hint="eastAsia"/>
          <w:sz w:val="32"/>
          <w:szCs w:val="32"/>
        </w:rPr>
        <w:t>重新</w:t>
      </w:r>
      <w:r w:rsidRPr="001718A1">
        <w:rPr>
          <w:rFonts w:ascii="標楷體" w:eastAsia="標楷體" w:hAnsi="標楷體" w:hint="eastAsia"/>
          <w:sz w:val="32"/>
          <w:szCs w:val="32"/>
        </w:rPr>
        <w:t>品味屬於自己</w:t>
      </w:r>
      <w:r w:rsidR="002C2F53" w:rsidRPr="001718A1">
        <w:rPr>
          <w:rFonts w:ascii="標楷體" w:eastAsia="標楷體" w:hAnsi="標楷體" w:hint="eastAsia"/>
          <w:sz w:val="32"/>
          <w:szCs w:val="32"/>
        </w:rPr>
        <w:t>的</w:t>
      </w:r>
      <w:r w:rsidRPr="001718A1">
        <w:rPr>
          <w:rFonts w:ascii="標楷體" w:eastAsia="標楷體" w:hAnsi="標楷體" w:hint="eastAsia"/>
          <w:sz w:val="32"/>
          <w:szCs w:val="32"/>
        </w:rPr>
        <w:t>童年。</w:t>
      </w:r>
    </w:p>
    <w:p w:rsidR="00D07F7B" w:rsidRPr="001718A1" w:rsidRDefault="00D07F7B" w:rsidP="001718A1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二</w:t>
      </w:r>
      <w:r w:rsidR="001718A1" w:rsidRPr="001718A1">
        <w:rPr>
          <w:rFonts w:ascii="標楷體" w:eastAsia="標楷體" w:hAnsi="標楷體" w:hint="eastAsia"/>
          <w:sz w:val="32"/>
          <w:szCs w:val="32"/>
        </w:rPr>
        <w:t>、透過歷史資料的整理與展示，重現我國兒童福利發展的軌跡，從歷史的回顧中，前瞻未來。</w:t>
      </w:r>
    </w:p>
    <w:p w:rsidR="00D07F7B" w:rsidRPr="001718A1" w:rsidRDefault="00D07F7B" w:rsidP="001718A1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三</w:t>
      </w:r>
      <w:r w:rsidR="001718A1" w:rsidRPr="001718A1">
        <w:rPr>
          <w:rFonts w:ascii="標楷體" w:eastAsia="標楷體" w:hAnsi="標楷體" w:hint="eastAsia"/>
          <w:sz w:val="32"/>
          <w:szCs w:val="32"/>
        </w:rPr>
        <w:t>、</w:t>
      </w:r>
      <w:r w:rsidR="002C2F53">
        <w:rPr>
          <w:rFonts w:ascii="標楷體" w:eastAsia="標楷體" w:hAnsi="標楷體" w:hint="eastAsia"/>
          <w:sz w:val="32"/>
          <w:szCs w:val="32"/>
        </w:rPr>
        <w:t>讓</w:t>
      </w:r>
      <w:r w:rsidR="001718A1" w:rsidRPr="001718A1">
        <w:rPr>
          <w:rFonts w:ascii="標楷體" w:eastAsia="標楷體" w:hAnsi="標楷體" w:hint="eastAsia"/>
          <w:sz w:val="32"/>
          <w:szCs w:val="32"/>
        </w:rPr>
        <w:t>上一代成長經驗與生活價值思</w:t>
      </w:r>
      <w:proofErr w:type="gramStart"/>
      <w:r w:rsidR="001718A1" w:rsidRPr="001718A1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="001718A1" w:rsidRPr="001718A1">
        <w:rPr>
          <w:rFonts w:ascii="標楷體" w:eastAsia="標楷體" w:hAnsi="標楷體" w:hint="eastAsia"/>
          <w:sz w:val="32"/>
          <w:szCs w:val="32"/>
        </w:rPr>
        <w:t>，有效地傳承</w:t>
      </w:r>
      <w:r w:rsidRPr="001718A1">
        <w:rPr>
          <w:rFonts w:ascii="標楷體" w:eastAsia="標楷體" w:hAnsi="標楷體" w:hint="eastAsia"/>
          <w:sz w:val="32"/>
          <w:szCs w:val="32"/>
        </w:rPr>
        <w:t>，</w:t>
      </w:r>
      <w:r w:rsidR="002C2F53">
        <w:rPr>
          <w:rFonts w:ascii="標楷體" w:eastAsia="標楷體" w:hAnsi="標楷體" w:hint="eastAsia"/>
          <w:sz w:val="32"/>
          <w:szCs w:val="32"/>
        </w:rPr>
        <w:t>使</w:t>
      </w:r>
      <w:r w:rsidR="001718A1" w:rsidRPr="001718A1">
        <w:rPr>
          <w:rFonts w:ascii="標楷體" w:eastAsia="標楷體" w:hAnsi="標楷體" w:hint="eastAsia"/>
          <w:sz w:val="32"/>
          <w:szCs w:val="32"/>
        </w:rPr>
        <w:t>新的一代</w:t>
      </w:r>
      <w:r w:rsidRPr="001718A1">
        <w:rPr>
          <w:rFonts w:ascii="標楷體" w:eastAsia="標楷體" w:hAnsi="標楷體" w:hint="eastAsia"/>
          <w:sz w:val="32"/>
          <w:szCs w:val="32"/>
        </w:rPr>
        <w:t>珍惜當下</w:t>
      </w:r>
      <w:r w:rsidR="001718A1" w:rsidRPr="001718A1">
        <w:rPr>
          <w:rFonts w:ascii="標楷體" w:eastAsia="標楷體" w:hAnsi="標楷體" w:hint="eastAsia"/>
          <w:sz w:val="32"/>
          <w:szCs w:val="32"/>
        </w:rPr>
        <w:t>，並對未來有新的願景與體認</w:t>
      </w:r>
      <w:r w:rsidRPr="001718A1">
        <w:rPr>
          <w:rFonts w:ascii="標楷體" w:eastAsia="標楷體" w:hAnsi="標楷體" w:hint="eastAsia"/>
          <w:sz w:val="32"/>
          <w:szCs w:val="32"/>
        </w:rPr>
        <w:t>。</w:t>
      </w:r>
    </w:p>
    <w:p w:rsidR="00FF7E2F" w:rsidRPr="00292186" w:rsidRDefault="00FF7E2F" w:rsidP="00FF7E2F">
      <w:pPr>
        <w:adjustRightInd w:val="0"/>
        <w:snapToGrid w:val="0"/>
        <w:spacing w:after="180" w:line="520" w:lineRule="exact"/>
        <w:ind w:left="1037" w:hanging="1037"/>
        <w:jc w:val="both"/>
        <w:rPr>
          <w:rFonts w:ascii="Arial" w:eastAsia="標楷體" w:hAnsi="Arial" w:cs="Arial"/>
          <w:b/>
          <w:sz w:val="32"/>
          <w:szCs w:val="32"/>
        </w:rPr>
      </w:pPr>
      <w:r w:rsidRPr="00292186">
        <w:rPr>
          <w:rFonts w:ascii="Arial" w:eastAsia="標楷體" w:hAnsi="標楷體" w:cs="Arial"/>
          <w:b/>
          <w:sz w:val="32"/>
          <w:szCs w:val="32"/>
        </w:rPr>
        <w:t>參、計畫內容</w:t>
      </w:r>
    </w:p>
    <w:p w:rsidR="00FF7E2F" w:rsidRPr="00292186" w:rsidRDefault="00380BE1" w:rsidP="00FF7E2F">
      <w:pPr>
        <w:tabs>
          <w:tab w:val="num" w:pos="1680"/>
        </w:tabs>
        <w:spacing w:before="60" w:after="180" w:line="520" w:lineRule="exact"/>
        <w:ind w:firstLineChars="221" w:firstLine="707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lastRenderedPageBreak/>
        <w:t>以</w:t>
      </w:r>
      <w:r w:rsidR="00FF7E2F" w:rsidRPr="00292186">
        <w:rPr>
          <w:rFonts w:ascii="Arial" w:eastAsia="標楷體" w:hAnsi="標楷體" w:cs="Arial"/>
          <w:sz w:val="32"/>
          <w:szCs w:val="32"/>
        </w:rPr>
        <w:t>辦理</w:t>
      </w:r>
      <w:r w:rsidR="00FF7E2F" w:rsidRPr="00292186">
        <w:rPr>
          <w:rFonts w:ascii="Arial" w:eastAsia="標楷體" w:cs="Arial"/>
          <w:sz w:val="32"/>
          <w:szCs w:val="32"/>
        </w:rPr>
        <w:t>動態活動與靜態展覽，從歷史角度與民眾分享童年成長歷程</w:t>
      </w:r>
      <w:r>
        <w:rPr>
          <w:rFonts w:ascii="Arial" w:eastAsia="標楷體" w:cs="Arial" w:hint="eastAsia"/>
          <w:sz w:val="32"/>
          <w:szCs w:val="32"/>
        </w:rPr>
        <w:t>。</w:t>
      </w:r>
    </w:p>
    <w:p w:rsidR="00FF7E2F" w:rsidRPr="00AD62F8" w:rsidRDefault="00AD62F8" w:rsidP="00AD62F8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AD62F8">
        <w:rPr>
          <w:rFonts w:ascii="標楷體" w:eastAsia="標楷體" w:hAnsi="標楷體" w:hint="eastAsia"/>
          <w:sz w:val="32"/>
          <w:szCs w:val="32"/>
        </w:rPr>
        <w:t>一、</w:t>
      </w:r>
      <w:r w:rsidR="00FF7E2F" w:rsidRPr="00AD62F8">
        <w:rPr>
          <w:rFonts w:ascii="標楷體" w:eastAsia="標楷體" w:hAnsi="標楷體"/>
          <w:sz w:val="32"/>
          <w:szCs w:val="32"/>
        </w:rPr>
        <w:t>靜態展示：以</w:t>
      </w:r>
      <w:r>
        <w:rPr>
          <w:rFonts w:ascii="標楷體" w:eastAsia="標楷體" w:hAnsi="標楷體" w:hint="eastAsia"/>
          <w:sz w:val="32"/>
          <w:szCs w:val="32"/>
        </w:rPr>
        <w:t>建國百年以來，兒時生活的回憶為主軸，透過食、衣、住、行、育、樂各個不同面向，以不同時代背景的時間軸，展現出童年的記憶；如：</w:t>
      </w:r>
      <w:r w:rsidR="00FF7E2F" w:rsidRPr="00AD62F8">
        <w:rPr>
          <w:rFonts w:ascii="標楷體" w:eastAsia="標楷體" w:hAnsi="標楷體"/>
          <w:sz w:val="32"/>
          <w:szCs w:val="32"/>
        </w:rPr>
        <w:t>不同時代的經典零嘴</w:t>
      </w:r>
      <w:r>
        <w:rPr>
          <w:rFonts w:ascii="標楷體" w:eastAsia="標楷體" w:hAnsi="標楷體"/>
          <w:sz w:val="32"/>
          <w:szCs w:val="32"/>
        </w:rPr>
        <w:t>、</w:t>
      </w:r>
      <w:r w:rsidR="00FF7E2F" w:rsidRPr="00AD62F8">
        <w:rPr>
          <w:rFonts w:ascii="標楷體" w:eastAsia="標楷體" w:hAnsi="標楷體"/>
          <w:sz w:val="32"/>
          <w:szCs w:val="32"/>
        </w:rPr>
        <w:t>百玩不膩的經典童玩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值得回味的童年的穿著、百聽不厭的童謡、童年的住居環境等、透過</w:t>
      </w:r>
      <w:r w:rsidR="0055546B">
        <w:rPr>
          <w:rFonts w:ascii="標楷體" w:eastAsia="標楷體" w:hAnsi="標楷體" w:hint="eastAsia"/>
          <w:sz w:val="32"/>
          <w:szCs w:val="32"/>
        </w:rPr>
        <w:t>老影片、老照片等視聽資料的呈現，讓這些</w:t>
      </w:r>
      <w:r w:rsidR="0055546B" w:rsidRPr="00AD62F8">
        <w:rPr>
          <w:rFonts w:ascii="標楷體" w:eastAsia="標楷體" w:hAnsi="標楷體"/>
          <w:sz w:val="32"/>
          <w:szCs w:val="32"/>
        </w:rPr>
        <w:t>標示著深具時代意義的符號，以及伴隨你我長大的故事與回憶，</w:t>
      </w:r>
      <w:r w:rsidR="0055546B">
        <w:rPr>
          <w:rFonts w:ascii="標楷體" w:eastAsia="標楷體" w:hAnsi="標楷體" w:hint="eastAsia"/>
          <w:sz w:val="32"/>
          <w:szCs w:val="32"/>
        </w:rPr>
        <w:t>能再度重現。使參與者得以重溫童年的美好。又透過</w:t>
      </w:r>
      <w:r w:rsidR="0055546B" w:rsidRPr="00AD62F8">
        <w:rPr>
          <w:rFonts w:ascii="標楷體" w:eastAsia="標楷體" w:hAnsi="標楷體"/>
          <w:sz w:val="32"/>
          <w:szCs w:val="32"/>
        </w:rPr>
        <w:t>經典老照片</w:t>
      </w:r>
      <w:r w:rsidR="0055546B">
        <w:rPr>
          <w:rFonts w:ascii="標楷體" w:eastAsia="標楷體" w:hAnsi="標楷體" w:hint="eastAsia"/>
          <w:sz w:val="32"/>
          <w:szCs w:val="32"/>
        </w:rPr>
        <w:t>及歷史文獻的整理與展示，同時也能呈現我國兒童福利發展的軌跡，與政府在兒童福利方面的貢獻與努力</w:t>
      </w:r>
      <w:r w:rsidR="00FF7E2F" w:rsidRPr="00AD62F8">
        <w:rPr>
          <w:rFonts w:ascii="標楷體" w:eastAsia="標楷體" w:hAnsi="標楷體" w:hint="eastAsia"/>
          <w:sz w:val="32"/>
          <w:szCs w:val="32"/>
        </w:rPr>
        <w:t>。</w:t>
      </w:r>
    </w:p>
    <w:p w:rsidR="00E57CCC" w:rsidRDefault="00AD62F8" w:rsidP="0055546B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55546B">
        <w:rPr>
          <w:rFonts w:ascii="標楷體" w:eastAsia="標楷體" w:hAnsi="標楷體" w:hint="eastAsia"/>
          <w:sz w:val="32"/>
          <w:szCs w:val="32"/>
        </w:rPr>
        <w:t>二、</w:t>
      </w:r>
      <w:r w:rsidR="00FF7E2F" w:rsidRPr="0055546B">
        <w:rPr>
          <w:rFonts w:ascii="標楷體" w:eastAsia="標楷體" w:hAnsi="標楷體"/>
          <w:sz w:val="32"/>
          <w:szCs w:val="32"/>
        </w:rPr>
        <w:t>動態活動：以童年的服裝、音樂、休閒育樂等為主題，</w:t>
      </w:r>
      <w:r w:rsidR="0055546B">
        <w:rPr>
          <w:rFonts w:ascii="標楷體" w:eastAsia="標楷體" w:hAnsi="標楷體" w:hint="eastAsia"/>
          <w:sz w:val="32"/>
          <w:szCs w:val="32"/>
        </w:rPr>
        <w:t>配合靜態的展覽，該參與者重回時光隧道，有更深刻的實境體驗</w:t>
      </w:r>
      <w:r w:rsidR="00E57CCC">
        <w:rPr>
          <w:rFonts w:ascii="標楷體" w:eastAsia="標楷體" w:hAnsi="標楷體" w:hint="eastAsia"/>
          <w:sz w:val="32"/>
          <w:szCs w:val="32"/>
        </w:rPr>
        <w:t>。內容包括：</w:t>
      </w:r>
    </w:p>
    <w:p w:rsidR="00E57CCC" w:rsidRDefault="00FF7E2F" w:rsidP="0055546B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55546B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E57CCC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5546B">
        <w:rPr>
          <w:rFonts w:ascii="標楷體" w:eastAsia="標楷體" w:hAnsi="標楷體" w:hint="eastAsia"/>
          <w:sz w:val="32"/>
          <w:szCs w:val="32"/>
        </w:rPr>
        <w:t>)童年服裝秀</w:t>
      </w:r>
      <w:r w:rsidR="00E57CCC">
        <w:rPr>
          <w:rFonts w:ascii="標楷體" w:eastAsia="標楷體" w:hAnsi="標楷體" w:hint="eastAsia"/>
          <w:sz w:val="32"/>
          <w:szCs w:val="32"/>
        </w:rPr>
        <w:t>：以不同時代不同階段的童年代表性服飾為題，用服裝秀的型態，請家長與兒童共同來走秀，</w:t>
      </w:r>
      <w:r w:rsidRPr="0055546B">
        <w:rPr>
          <w:rFonts w:ascii="標楷體" w:eastAsia="標楷體" w:hAnsi="標楷體"/>
          <w:sz w:val="32"/>
          <w:szCs w:val="32"/>
        </w:rPr>
        <w:t>以伸展台方式展現百年來的童裝發展形貌</w:t>
      </w:r>
      <w:r w:rsidR="00E57CCC">
        <w:rPr>
          <w:rFonts w:ascii="標楷體" w:eastAsia="標楷體" w:hAnsi="標楷體" w:hint="eastAsia"/>
          <w:sz w:val="32"/>
          <w:szCs w:val="32"/>
        </w:rPr>
        <w:t>。</w:t>
      </w:r>
    </w:p>
    <w:p w:rsidR="00E57CCC" w:rsidRDefault="00FF7E2F" w:rsidP="0055546B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55546B">
        <w:rPr>
          <w:rFonts w:ascii="標楷體" w:eastAsia="標楷體" w:hAnsi="標楷體" w:hint="eastAsia"/>
          <w:sz w:val="32"/>
          <w:szCs w:val="32"/>
        </w:rPr>
        <w:t>(</w:t>
      </w:r>
      <w:r w:rsidR="00E57CCC">
        <w:rPr>
          <w:rFonts w:ascii="標楷體" w:eastAsia="標楷體" w:hAnsi="標楷體" w:hint="eastAsia"/>
          <w:sz w:val="32"/>
          <w:szCs w:val="32"/>
        </w:rPr>
        <w:t>二</w:t>
      </w:r>
      <w:r w:rsidRPr="0055546B">
        <w:rPr>
          <w:rFonts w:ascii="標楷體" w:eastAsia="標楷體" w:hAnsi="標楷體" w:hint="eastAsia"/>
          <w:sz w:val="32"/>
          <w:szCs w:val="32"/>
        </w:rPr>
        <w:t>)童謠歌曲表演</w:t>
      </w:r>
      <w:r w:rsidR="00E57CCC">
        <w:rPr>
          <w:rFonts w:ascii="標楷體" w:eastAsia="標楷體" w:hAnsi="標楷體" w:hint="eastAsia"/>
          <w:sz w:val="32"/>
          <w:szCs w:val="32"/>
        </w:rPr>
        <w:t>：以</w:t>
      </w:r>
      <w:r w:rsidRPr="0055546B">
        <w:rPr>
          <w:rFonts w:ascii="標楷體" w:eastAsia="標楷體" w:hAnsi="標楷體"/>
          <w:sz w:val="32"/>
          <w:szCs w:val="32"/>
        </w:rPr>
        <w:t>經典兒歌音樂會</w:t>
      </w:r>
      <w:r w:rsidR="00E57CCC">
        <w:rPr>
          <w:rFonts w:ascii="標楷體" w:eastAsia="標楷體" w:hAnsi="標楷體" w:hint="eastAsia"/>
          <w:sz w:val="32"/>
          <w:szCs w:val="32"/>
        </w:rPr>
        <w:t>的型態</w:t>
      </w:r>
      <w:r w:rsidRPr="0055546B">
        <w:rPr>
          <w:rFonts w:ascii="標楷體" w:eastAsia="標楷體" w:hAnsi="標楷體"/>
          <w:sz w:val="32"/>
          <w:szCs w:val="32"/>
        </w:rPr>
        <w:t>，</w:t>
      </w:r>
      <w:r w:rsidR="00E57CCC">
        <w:rPr>
          <w:rFonts w:ascii="標楷體" w:eastAsia="標楷體" w:hAnsi="標楷體" w:hint="eastAsia"/>
          <w:sz w:val="32"/>
          <w:szCs w:val="32"/>
        </w:rPr>
        <w:t>邀請代表性的團體或人物，</w:t>
      </w:r>
      <w:r w:rsidRPr="0055546B">
        <w:rPr>
          <w:rFonts w:ascii="標楷體" w:eastAsia="標楷體" w:hAnsi="標楷體"/>
          <w:sz w:val="32"/>
          <w:szCs w:val="32"/>
        </w:rPr>
        <w:t>藉由音樂旋律帶領民眾追憶兒時</w:t>
      </w:r>
      <w:r w:rsidR="00E57CCC">
        <w:rPr>
          <w:rFonts w:ascii="標楷體" w:eastAsia="標楷體" w:hAnsi="標楷體"/>
          <w:sz w:val="32"/>
          <w:szCs w:val="32"/>
        </w:rPr>
        <w:t>。</w:t>
      </w:r>
    </w:p>
    <w:p w:rsidR="00A80FD4" w:rsidRDefault="00FF7E2F" w:rsidP="0055546B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55546B">
        <w:rPr>
          <w:rFonts w:ascii="標楷體" w:eastAsia="標楷體" w:hAnsi="標楷體" w:hint="eastAsia"/>
          <w:sz w:val="32"/>
          <w:szCs w:val="32"/>
        </w:rPr>
        <w:t>(</w:t>
      </w:r>
      <w:r w:rsidR="00E57CCC">
        <w:rPr>
          <w:rFonts w:ascii="標楷體" w:eastAsia="標楷體" w:hAnsi="標楷體" w:hint="eastAsia"/>
          <w:sz w:val="32"/>
          <w:szCs w:val="32"/>
        </w:rPr>
        <w:t>三</w:t>
      </w:r>
      <w:r w:rsidRPr="0055546B">
        <w:rPr>
          <w:rFonts w:ascii="標楷體" w:eastAsia="標楷體" w:hAnsi="標楷體" w:hint="eastAsia"/>
          <w:sz w:val="32"/>
          <w:szCs w:val="32"/>
        </w:rPr>
        <w:t>)</w:t>
      </w:r>
      <w:r w:rsidR="00E57CCC">
        <w:rPr>
          <w:rFonts w:ascii="標楷體" w:eastAsia="標楷體" w:hAnsi="標楷體" w:hint="eastAsia"/>
          <w:sz w:val="32"/>
          <w:szCs w:val="32"/>
        </w:rPr>
        <w:t>蚊子電影院：透過經典老電影、老節目如：大力水手、</w:t>
      </w:r>
      <w:r w:rsidR="00A80FD4">
        <w:rPr>
          <w:rFonts w:ascii="標楷體" w:eastAsia="標楷體" w:hAnsi="標楷體" w:hint="eastAsia"/>
          <w:sz w:val="32"/>
          <w:szCs w:val="32"/>
        </w:rPr>
        <w:t>科學小飛俠、</w:t>
      </w:r>
      <w:r w:rsidR="00E57CCC">
        <w:rPr>
          <w:rFonts w:ascii="標楷體" w:eastAsia="標楷體" w:hAnsi="標楷體" w:hint="eastAsia"/>
          <w:sz w:val="32"/>
          <w:szCs w:val="32"/>
        </w:rPr>
        <w:t>無敵鐵</w:t>
      </w:r>
      <w:r w:rsidR="00A80FD4">
        <w:rPr>
          <w:rFonts w:ascii="標楷體" w:eastAsia="標楷體" w:hAnsi="標楷體" w:hint="eastAsia"/>
          <w:sz w:val="32"/>
          <w:szCs w:val="32"/>
        </w:rPr>
        <w:t>金剛、小甜甜等卡通及史艶文布袋戲等</w:t>
      </w:r>
      <w:r w:rsidR="00E57CCC">
        <w:rPr>
          <w:rFonts w:ascii="標楷體" w:eastAsia="標楷體" w:hAnsi="標楷體" w:hint="eastAsia"/>
          <w:sz w:val="32"/>
          <w:szCs w:val="32"/>
        </w:rPr>
        <w:t>的播放，該民眾勾起童年的記憶與快樂的畫面。</w:t>
      </w:r>
    </w:p>
    <w:p w:rsidR="007A48BD" w:rsidRDefault="00FF7E2F" w:rsidP="0055546B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55546B">
        <w:rPr>
          <w:rFonts w:ascii="標楷體" w:eastAsia="標楷體" w:hAnsi="標楷體" w:hint="eastAsia"/>
          <w:sz w:val="32"/>
          <w:szCs w:val="32"/>
        </w:rPr>
        <w:t>(</w:t>
      </w:r>
      <w:r w:rsidR="00A80FD4">
        <w:rPr>
          <w:rFonts w:ascii="標楷體" w:eastAsia="標楷體" w:hAnsi="標楷體" w:hint="eastAsia"/>
          <w:sz w:val="32"/>
          <w:szCs w:val="32"/>
        </w:rPr>
        <w:t>四</w:t>
      </w:r>
      <w:r w:rsidRPr="0055546B">
        <w:rPr>
          <w:rFonts w:ascii="標楷體" w:eastAsia="標楷體" w:hAnsi="標楷體" w:hint="eastAsia"/>
          <w:sz w:val="32"/>
          <w:szCs w:val="32"/>
        </w:rPr>
        <w:t>)</w:t>
      </w:r>
      <w:r w:rsidR="00A80FD4">
        <w:rPr>
          <w:rFonts w:ascii="標楷體" w:eastAsia="標楷體" w:hAnsi="標楷體" w:hint="eastAsia"/>
          <w:sz w:val="32"/>
          <w:szCs w:val="32"/>
        </w:rPr>
        <w:t>童玩體驗區：以童玩教學活動及童玩體驗區型態，穿插於靜態展示場中，如：捏</w:t>
      </w:r>
      <w:proofErr w:type="gramStart"/>
      <w:r w:rsidR="00A80FD4">
        <w:rPr>
          <w:rFonts w:ascii="標楷體" w:eastAsia="標楷體" w:hAnsi="標楷體" w:hint="eastAsia"/>
          <w:sz w:val="32"/>
          <w:szCs w:val="32"/>
        </w:rPr>
        <w:t>麵</w:t>
      </w:r>
      <w:proofErr w:type="gramEnd"/>
      <w:r w:rsidR="00A80FD4">
        <w:rPr>
          <w:rFonts w:ascii="標楷體" w:eastAsia="標楷體" w:hAnsi="標楷體" w:hint="eastAsia"/>
          <w:sz w:val="32"/>
          <w:szCs w:val="32"/>
        </w:rPr>
        <w:t>人、</w:t>
      </w:r>
      <w:r w:rsidR="00EC6AFE">
        <w:rPr>
          <w:rFonts w:ascii="標楷體" w:eastAsia="標楷體" w:hAnsi="標楷體" w:hint="eastAsia"/>
          <w:sz w:val="32"/>
          <w:szCs w:val="32"/>
        </w:rPr>
        <w:t>竹蜻蜓</w:t>
      </w:r>
      <w:r w:rsidR="00A80FD4">
        <w:rPr>
          <w:rFonts w:ascii="標楷體" w:eastAsia="標楷體" w:hAnsi="標楷體" w:hint="eastAsia"/>
          <w:sz w:val="32"/>
          <w:szCs w:val="32"/>
        </w:rPr>
        <w:t>、</w:t>
      </w:r>
      <w:r w:rsidR="00EC6AFE">
        <w:rPr>
          <w:rFonts w:ascii="標楷體" w:eastAsia="標楷體" w:hAnsi="標楷體" w:hint="eastAsia"/>
          <w:sz w:val="32"/>
          <w:szCs w:val="32"/>
        </w:rPr>
        <w:t>草編、</w:t>
      </w:r>
      <w:r w:rsidR="00A80FD4">
        <w:rPr>
          <w:rFonts w:ascii="標楷體" w:eastAsia="標楷體" w:hAnsi="標楷體" w:hint="eastAsia"/>
          <w:sz w:val="32"/>
          <w:szCs w:val="32"/>
        </w:rPr>
        <w:t>竹筷槍</w:t>
      </w:r>
      <w:r w:rsidR="00EC6AFE">
        <w:rPr>
          <w:rFonts w:ascii="標楷體" w:eastAsia="標楷體" w:hAnsi="標楷體" w:hint="eastAsia"/>
          <w:sz w:val="32"/>
          <w:szCs w:val="32"/>
        </w:rPr>
        <w:t>、線軸</w:t>
      </w:r>
      <w:proofErr w:type="gramStart"/>
      <w:r w:rsidR="00EC6AFE">
        <w:rPr>
          <w:rFonts w:ascii="標楷體" w:eastAsia="標楷體" w:hAnsi="標楷體" w:hint="eastAsia"/>
          <w:sz w:val="32"/>
          <w:szCs w:val="32"/>
        </w:rPr>
        <w:t>車</w:t>
      </w:r>
      <w:r w:rsidR="00A80FD4">
        <w:rPr>
          <w:rFonts w:ascii="標楷體" w:eastAsia="標楷體" w:hAnsi="標楷體" w:hint="eastAsia"/>
          <w:sz w:val="32"/>
          <w:szCs w:val="32"/>
        </w:rPr>
        <w:t>等童玩</w:t>
      </w:r>
      <w:proofErr w:type="gramEnd"/>
      <w:r w:rsidR="00A80FD4">
        <w:rPr>
          <w:rFonts w:ascii="標楷體" w:eastAsia="標楷體" w:hAnsi="標楷體" w:hint="eastAsia"/>
          <w:sz w:val="32"/>
          <w:szCs w:val="32"/>
        </w:rPr>
        <w:t>製作教學、</w:t>
      </w:r>
      <w:r w:rsidR="00C75251">
        <w:rPr>
          <w:rFonts w:ascii="標楷體" w:eastAsia="標楷體" w:hAnsi="標楷體" w:hint="eastAsia"/>
          <w:sz w:val="32"/>
          <w:szCs w:val="32"/>
        </w:rPr>
        <w:t>跳房子、打陀螺、滾</w:t>
      </w:r>
      <w:r w:rsidR="00C75251">
        <w:rPr>
          <w:rFonts w:ascii="標楷體" w:eastAsia="標楷體" w:hAnsi="標楷體" w:hint="eastAsia"/>
          <w:sz w:val="32"/>
          <w:szCs w:val="32"/>
        </w:rPr>
        <w:lastRenderedPageBreak/>
        <w:t>圈</w:t>
      </w:r>
      <w:proofErr w:type="gramStart"/>
      <w:r w:rsidR="00C75251">
        <w:rPr>
          <w:rFonts w:ascii="標楷體" w:eastAsia="標楷體" w:hAnsi="標楷體" w:hint="eastAsia"/>
          <w:sz w:val="32"/>
          <w:szCs w:val="32"/>
        </w:rPr>
        <w:t>圈</w:t>
      </w:r>
      <w:proofErr w:type="gramEnd"/>
      <w:r w:rsidR="00C75251">
        <w:rPr>
          <w:rFonts w:ascii="標楷體" w:eastAsia="標楷體" w:hAnsi="標楷體" w:hint="eastAsia"/>
          <w:sz w:val="32"/>
          <w:szCs w:val="32"/>
        </w:rPr>
        <w:t>、踩高蹺、打彈珠、尫仔標等童現體驗區等，讓參與者從以往童玩的實境體驗中，勾起童年回憶</w:t>
      </w:r>
      <w:r w:rsidRPr="0055546B">
        <w:rPr>
          <w:rFonts w:ascii="標楷體" w:eastAsia="標楷體" w:hAnsi="標楷體"/>
          <w:sz w:val="32"/>
          <w:szCs w:val="32"/>
        </w:rPr>
        <w:t>。</w:t>
      </w:r>
    </w:p>
    <w:p w:rsidR="007A48BD" w:rsidRPr="003E29B4" w:rsidRDefault="007A48BD" w:rsidP="007A48BD">
      <w:pPr>
        <w:pStyle w:val="3"/>
        <w:spacing w:before="240" w:after="180" w:line="500" w:lineRule="exact"/>
        <w:ind w:leftChars="0" w:left="0" w:right="-646" w:firstLineChars="0" w:firstLine="0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E29B4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肆、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辦理</w:t>
      </w:r>
      <w:r w:rsidRPr="003E29B4">
        <w:rPr>
          <w:rFonts w:ascii="標楷體" w:eastAsia="標楷體" w:hAnsi="標楷體" w:cs="Arial"/>
          <w:b/>
          <w:bCs/>
          <w:kern w:val="0"/>
          <w:sz w:val="32"/>
          <w:szCs w:val="32"/>
        </w:rPr>
        <w:t>時間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及地點</w:t>
      </w:r>
    </w:p>
    <w:p w:rsidR="007A48BD" w:rsidRPr="007A48BD" w:rsidRDefault="007A48BD" w:rsidP="007A48BD">
      <w:pPr>
        <w:spacing w:after="180" w:line="440" w:lineRule="exact"/>
        <w:ind w:leftChars="293" w:left="703" w:firstLineChars="177" w:firstLine="566"/>
        <w:jc w:val="left"/>
        <w:rPr>
          <w:rFonts w:ascii="標楷體" w:eastAsia="標楷體" w:hAnsi="標楷體"/>
          <w:sz w:val="32"/>
          <w:szCs w:val="32"/>
        </w:rPr>
      </w:pPr>
      <w:r w:rsidRPr="007A48BD">
        <w:rPr>
          <w:rFonts w:ascii="標楷體" w:eastAsia="標楷體" w:hAnsi="標楷體" w:hint="eastAsia"/>
          <w:sz w:val="32"/>
          <w:szCs w:val="32"/>
        </w:rPr>
        <w:t>預定自</w:t>
      </w:r>
      <w:r w:rsidRPr="007A48BD">
        <w:rPr>
          <w:rFonts w:ascii="標楷體" w:eastAsia="標楷體" w:hAnsi="標楷體"/>
          <w:sz w:val="32"/>
          <w:szCs w:val="32"/>
        </w:rPr>
        <w:t>100年</w:t>
      </w:r>
      <w:r w:rsidRPr="007A48BD">
        <w:rPr>
          <w:rFonts w:ascii="標楷體" w:eastAsia="標楷體" w:hAnsi="標楷體" w:hint="eastAsia"/>
          <w:sz w:val="32"/>
          <w:szCs w:val="32"/>
        </w:rPr>
        <w:t>8月至</w:t>
      </w:r>
      <w:r w:rsidRPr="007A48BD">
        <w:rPr>
          <w:rFonts w:ascii="標楷體" w:eastAsia="標楷體" w:hAnsi="標楷體"/>
          <w:sz w:val="32"/>
          <w:szCs w:val="32"/>
        </w:rPr>
        <w:t>11月</w:t>
      </w:r>
      <w:r w:rsidRPr="007A48BD">
        <w:rPr>
          <w:rFonts w:ascii="標楷體" w:eastAsia="標楷體" w:hAnsi="標楷體" w:hint="eastAsia"/>
          <w:sz w:val="32"/>
          <w:szCs w:val="32"/>
        </w:rPr>
        <w:t>，分北</w:t>
      </w:r>
      <w:r w:rsidR="009C5760">
        <w:rPr>
          <w:rFonts w:ascii="標楷體" w:eastAsia="標楷體" w:hAnsi="標楷體" w:hint="eastAsia"/>
          <w:sz w:val="32"/>
          <w:szCs w:val="32"/>
        </w:rPr>
        <w:t>、</w:t>
      </w:r>
      <w:r w:rsidRPr="007A48BD">
        <w:rPr>
          <w:rFonts w:ascii="標楷體" w:eastAsia="標楷體" w:hAnsi="標楷體" w:hint="eastAsia"/>
          <w:sz w:val="32"/>
          <w:szCs w:val="32"/>
        </w:rPr>
        <w:t>中</w:t>
      </w:r>
      <w:r w:rsidR="009C5760">
        <w:rPr>
          <w:rFonts w:ascii="標楷體" w:eastAsia="標楷體" w:hAnsi="標楷體" w:hint="eastAsia"/>
          <w:sz w:val="32"/>
          <w:szCs w:val="32"/>
        </w:rPr>
        <w:t>、</w:t>
      </w:r>
      <w:r w:rsidRPr="007A48BD">
        <w:rPr>
          <w:rFonts w:ascii="標楷體" w:eastAsia="標楷體" w:hAnsi="標楷體" w:hint="eastAsia"/>
          <w:sz w:val="32"/>
          <w:szCs w:val="32"/>
        </w:rPr>
        <w:t>南</w:t>
      </w:r>
      <w:r w:rsidR="009C5760">
        <w:rPr>
          <w:rFonts w:ascii="標楷體" w:eastAsia="標楷體" w:hAnsi="標楷體" w:hint="eastAsia"/>
          <w:sz w:val="32"/>
          <w:szCs w:val="32"/>
        </w:rPr>
        <w:t>、</w:t>
      </w:r>
      <w:r w:rsidRPr="007A48BD">
        <w:rPr>
          <w:rFonts w:ascii="標楷體" w:eastAsia="標楷體" w:hAnsi="標楷體" w:hint="eastAsia"/>
          <w:sz w:val="32"/>
          <w:szCs w:val="32"/>
        </w:rPr>
        <w:t>東</w:t>
      </w:r>
      <w:r w:rsidR="009C5760">
        <w:rPr>
          <w:rFonts w:ascii="標楷體" w:eastAsia="標楷體" w:hAnsi="標楷體" w:hint="eastAsia"/>
          <w:sz w:val="32"/>
          <w:szCs w:val="32"/>
        </w:rPr>
        <w:t>，</w:t>
      </w:r>
      <w:r w:rsidRPr="007A48BD">
        <w:rPr>
          <w:rFonts w:ascii="標楷體" w:eastAsia="標楷體" w:hAnsi="標楷體" w:hint="eastAsia"/>
          <w:sz w:val="32"/>
          <w:szCs w:val="32"/>
        </w:rPr>
        <w:t>計共辦理五個場次，</w:t>
      </w:r>
      <w:r w:rsidR="00243863" w:rsidRPr="00243863">
        <w:rPr>
          <w:rFonts w:ascii="標楷體" w:eastAsia="標楷體" w:hAnsi="標楷體" w:hint="eastAsia"/>
          <w:sz w:val="32"/>
          <w:szCs w:val="32"/>
        </w:rPr>
        <w:t>辦理地點為：臺北市華山藝文中心、花蓮文化創意產業園區、高雄市駁二藝術特區C1館、臺中市政府A棟一樓大廳及台大醫院國際會議中心。</w:t>
      </w:r>
      <w:r w:rsidRPr="007A48BD">
        <w:rPr>
          <w:rFonts w:ascii="標楷體" w:eastAsia="標楷體" w:hAnsi="標楷體" w:hint="eastAsia"/>
          <w:sz w:val="32"/>
          <w:szCs w:val="32"/>
        </w:rPr>
        <w:t>詳細時間及地點規劃如附件</w:t>
      </w:r>
      <w:r w:rsidR="007F4212">
        <w:rPr>
          <w:rFonts w:ascii="標楷體" w:eastAsia="標楷體" w:hAnsi="標楷體" w:hint="eastAsia"/>
          <w:sz w:val="32"/>
          <w:szCs w:val="32"/>
        </w:rPr>
        <w:t>活動行程表</w:t>
      </w:r>
      <w:r w:rsidRPr="007A48BD">
        <w:rPr>
          <w:rFonts w:ascii="標楷體" w:eastAsia="標楷體" w:hAnsi="標楷體" w:hint="eastAsia"/>
          <w:sz w:val="32"/>
          <w:szCs w:val="32"/>
        </w:rPr>
        <w:t>。</w:t>
      </w:r>
    </w:p>
    <w:p w:rsidR="007A48BD" w:rsidRPr="003E29B4" w:rsidRDefault="007A48BD" w:rsidP="007A48BD">
      <w:pPr>
        <w:pStyle w:val="3"/>
        <w:spacing w:before="240" w:after="108" w:line="500" w:lineRule="exact"/>
        <w:ind w:leftChars="0" w:left="0" w:right="-646" w:firstLineChars="0" w:firstLine="0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伍</w:t>
      </w:r>
      <w:r w:rsidRPr="003E29B4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、</w:t>
      </w:r>
      <w:r w:rsidRPr="007A48BD">
        <w:rPr>
          <w:rFonts w:ascii="Arial" w:eastAsia="標楷體" w:hAnsi="標楷體" w:cs="Arial"/>
          <w:b/>
          <w:sz w:val="32"/>
          <w:szCs w:val="32"/>
        </w:rPr>
        <w:t>參加對象</w:t>
      </w:r>
    </w:p>
    <w:p w:rsidR="00FF7E2F" w:rsidRPr="00292186" w:rsidRDefault="00FF7E2F" w:rsidP="00FF7E2F">
      <w:pPr>
        <w:adjustRightInd w:val="0"/>
        <w:snapToGrid w:val="0"/>
        <w:spacing w:after="180" w:line="520" w:lineRule="exact"/>
        <w:ind w:leftChars="531" w:left="1274"/>
        <w:jc w:val="both"/>
        <w:rPr>
          <w:rFonts w:ascii="Arial" w:eastAsia="標楷體" w:hAnsi="Arial" w:cs="Arial"/>
          <w:sz w:val="32"/>
          <w:szCs w:val="32"/>
        </w:rPr>
      </w:pPr>
      <w:r w:rsidRPr="00292186">
        <w:rPr>
          <w:rFonts w:ascii="Arial" w:eastAsia="標楷體" w:hAnsi="標楷體" w:cs="Arial"/>
          <w:bCs/>
          <w:color w:val="000000"/>
          <w:sz w:val="32"/>
          <w:szCs w:val="32"/>
        </w:rPr>
        <w:t>全國民眾</w:t>
      </w:r>
      <w:r w:rsidRPr="00292186">
        <w:rPr>
          <w:rFonts w:ascii="Arial" w:eastAsia="標楷體" w:hAnsi="標楷體" w:cs="Arial"/>
          <w:color w:val="000000"/>
          <w:sz w:val="32"/>
          <w:szCs w:val="32"/>
        </w:rPr>
        <w:t>。</w:t>
      </w:r>
    </w:p>
    <w:p w:rsidR="00FF7E2F" w:rsidRPr="007A48BD" w:rsidRDefault="007A48BD" w:rsidP="007A48BD">
      <w:pPr>
        <w:snapToGrid w:val="0"/>
        <w:spacing w:after="180" w:line="520" w:lineRule="exact"/>
        <w:ind w:leftChars="-1" w:left="568" w:hangingChars="178" w:hanging="570"/>
        <w:jc w:val="both"/>
        <w:rPr>
          <w:rFonts w:ascii="Arial" w:eastAsia="標楷體" w:hAnsi="Arial" w:cs="Arial"/>
          <w:b/>
          <w:sz w:val="32"/>
          <w:szCs w:val="32"/>
        </w:rPr>
      </w:pPr>
      <w:r w:rsidRPr="007A48BD">
        <w:rPr>
          <w:rFonts w:ascii="Arial" w:eastAsia="標楷體" w:hAnsi="Arial" w:cs="Arial" w:hint="eastAsia"/>
          <w:b/>
          <w:sz w:val="32"/>
          <w:szCs w:val="32"/>
        </w:rPr>
        <w:t>陸、</w:t>
      </w:r>
      <w:r w:rsidR="00083E8F">
        <w:rPr>
          <w:rFonts w:ascii="Arial" w:eastAsia="標楷體" w:hAnsi="標楷體" w:cs="Arial" w:hint="eastAsia"/>
          <w:b/>
          <w:sz w:val="32"/>
          <w:szCs w:val="32"/>
        </w:rPr>
        <w:t>活動</w:t>
      </w:r>
      <w:r w:rsidR="00FF7E2F" w:rsidRPr="007A48BD">
        <w:rPr>
          <w:rFonts w:ascii="Arial" w:eastAsia="標楷體" w:hAnsi="標楷體" w:cs="Arial"/>
          <w:b/>
          <w:sz w:val="32"/>
          <w:szCs w:val="32"/>
        </w:rPr>
        <w:t>經費</w:t>
      </w:r>
    </w:p>
    <w:p w:rsidR="00FF7E2F" w:rsidRDefault="00083E8F" w:rsidP="00FF7E2F">
      <w:pPr>
        <w:adjustRightInd w:val="0"/>
        <w:snapToGrid w:val="0"/>
        <w:spacing w:after="180" w:line="520" w:lineRule="exact"/>
        <w:ind w:leftChars="531" w:left="1274"/>
        <w:jc w:val="both"/>
        <w:rPr>
          <w:rFonts w:ascii="Arial" w:eastAsia="標楷體" w:hAnsi="標楷體" w:cs="Arial"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color w:val="000000"/>
          <w:sz w:val="32"/>
          <w:szCs w:val="32"/>
        </w:rPr>
        <w:t>由內政部兒童局相關業務費項下支應並</w:t>
      </w:r>
      <w:r w:rsidR="007A48BD" w:rsidRPr="007A48BD">
        <w:rPr>
          <w:rFonts w:ascii="標楷體" w:eastAsia="標楷體" w:hAnsi="標楷體" w:cs="Arial" w:hint="eastAsia"/>
          <w:sz w:val="32"/>
          <w:szCs w:val="32"/>
        </w:rPr>
        <w:t>以</w:t>
      </w:r>
      <w:r w:rsidR="00FF7E2F" w:rsidRPr="00292186">
        <w:rPr>
          <w:rFonts w:ascii="Arial" w:eastAsia="標楷體" w:hAnsi="標楷體" w:cs="Arial"/>
          <w:sz w:val="32"/>
          <w:szCs w:val="32"/>
        </w:rPr>
        <w:t>公開招標方式</w:t>
      </w:r>
      <w:r w:rsidR="00C276A0">
        <w:rPr>
          <w:rFonts w:ascii="Arial" w:eastAsia="標楷體" w:hAnsi="標楷體" w:cs="Arial" w:hint="eastAsia"/>
          <w:sz w:val="32"/>
          <w:szCs w:val="32"/>
        </w:rPr>
        <w:t>委外</w:t>
      </w:r>
      <w:r w:rsidR="00FF7E2F" w:rsidRPr="00292186">
        <w:rPr>
          <w:rFonts w:ascii="Arial" w:eastAsia="標楷體" w:hAnsi="標楷體" w:cs="Arial"/>
          <w:sz w:val="32"/>
          <w:szCs w:val="32"/>
        </w:rPr>
        <w:t>辦理</w:t>
      </w:r>
      <w:r w:rsidR="00FF7E2F" w:rsidRPr="00292186">
        <w:rPr>
          <w:rFonts w:ascii="Arial" w:eastAsia="標楷體" w:hAnsi="標楷體" w:cs="Arial"/>
          <w:color w:val="000000"/>
          <w:sz w:val="32"/>
          <w:szCs w:val="32"/>
        </w:rPr>
        <w:t>。</w:t>
      </w:r>
    </w:p>
    <w:p w:rsidR="00243863" w:rsidRPr="003E29B4" w:rsidRDefault="00243863" w:rsidP="00243863">
      <w:pPr>
        <w:pStyle w:val="3"/>
        <w:spacing w:before="240" w:after="180" w:line="500" w:lineRule="exact"/>
        <w:ind w:leftChars="0" w:left="0" w:right="-646" w:firstLineChars="0" w:firstLine="0"/>
        <w:rPr>
          <w:rFonts w:ascii="標楷體" w:eastAsia="標楷體" w:hAnsi="標楷體" w:cs="Arial"/>
          <w:b/>
          <w:sz w:val="32"/>
          <w:szCs w:val="32"/>
        </w:rPr>
      </w:pPr>
      <w:proofErr w:type="gramStart"/>
      <w:r>
        <w:rPr>
          <w:rFonts w:ascii="Arial" w:eastAsia="標楷體" w:hAnsi="Arial" w:cs="Arial" w:hint="eastAsia"/>
          <w:b/>
          <w:sz w:val="32"/>
          <w:szCs w:val="32"/>
        </w:rPr>
        <w:t>柒</w:t>
      </w:r>
      <w:proofErr w:type="gramEnd"/>
      <w:r w:rsidRPr="007A48BD">
        <w:rPr>
          <w:rFonts w:ascii="Arial" w:eastAsia="標楷體" w:hAnsi="Arial" w:cs="Arial" w:hint="eastAsia"/>
          <w:b/>
          <w:sz w:val="32"/>
          <w:szCs w:val="32"/>
        </w:rPr>
        <w:t>、</w:t>
      </w:r>
      <w:r w:rsidRPr="003E29B4">
        <w:rPr>
          <w:rFonts w:ascii="標楷體" w:eastAsia="標楷體" w:hAnsi="標楷體" w:cs="Arial"/>
          <w:b/>
          <w:bCs/>
          <w:kern w:val="0"/>
          <w:sz w:val="32"/>
          <w:szCs w:val="32"/>
        </w:rPr>
        <w:t>辦理</w:t>
      </w:r>
      <w:r w:rsidRPr="003E29B4">
        <w:rPr>
          <w:rFonts w:ascii="標楷體" w:eastAsia="標楷體" w:hAnsi="標楷體" w:cs="Arial"/>
          <w:b/>
          <w:sz w:val="32"/>
          <w:szCs w:val="32"/>
        </w:rPr>
        <w:t>單位</w:t>
      </w:r>
    </w:p>
    <w:p w:rsidR="00243863" w:rsidRPr="00243863" w:rsidRDefault="00243863" w:rsidP="00243863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243863">
        <w:rPr>
          <w:rFonts w:ascii="標楷體" w:eastAsia="標楷體" w:hAnsi="標楷體"/>
          <w:sz w:val="32"/>
          <w:szCs w:val="32"/>
        </w:rPr>
        <w:t>主辦單位：內政部兒童局</w:t>
      </w:r>
    </w:p>
    <w:p w:rsidR="00243863" w:rsidRPr="00243863" w:rsidRDefault="00243863" w:rsidP="00243863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243863">
        <w:rPr>
          <w:rFonts w:ascii="標楷體" w:eastAsia="標楷體" w:hAnsi="標楷體"/>
          <w:sz w:val="32"/>
          <w:szCs w:val="32"/>
        </w:rPr>
        <w:t>承辦單位：</w:t>
      </w:r>
      <w:proofErr w:type="gramStart"/>
      <w:r w:rsidRPr="00243863">
        <w:rPr>
          <w:rFonts w:ascii="標楷體" w:eastAsia="標楷體" w:hAnsi="標楷體" w:hint="eastAsia"/>
          <w:sz w:val="32"/>
          <w:szCs w:val="32"/>
        </w:rPr>
        <w:t>玉言堂</w:t>
      </w:r>
      <w:proofErr w:type="gramEnd"/>
      <w:r w:rsidRPr="00243863">
        <w:rPr>
          <w:rFonts w:ascii="標楷體" w:eastAsia="標楷體" w:hAnsi="標楷體" w:hint="eastAsia"/>
          <w:sz w:val="32"/>
          <w:szCs w:val="32"/>
        </w:rPr>
        <w:t>整合行銷股份有限公司</w:t>
      </w:r>
    </w:p>
    <w:p w:rsidR="00243863" w:rsidRPr="00083E8F" w:rsidRDefault="00243863" w:rsidP="00243863">
      <w:pPr>
        <w:spacing w:after="180" w:line="440" w:lineRule="exact"/>
        <w:ind w:leftChars="116" w:left="928" w:hangingChars="203" w:hanging="650"/>
        <w:jc w:val="left"/>
        <w:rPr>
          <w:rStyle w:val="dialogtext1"/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083E8F">
        <w:rPr>
          <w:rFonts w:ascii="標楷體" w:eastAsia="標楷體" w:hAnsi="標楷體"/>
          <w:sz w:val="32"/>
          <w:szCs w:val="32"/>
        </w:rPr>
        <w:t>協辦單位：行政院文化建設委員會、教育部</w:t>
      </w:r>
      <w:r w:rsidR="00083E8F" w:rsidRPr="00083E8F">
        <w:rPr>
          <w:rFonts w:ascii="標楷體" w:eastAsia="標楷體" w:hAnsi="標楷體"/>
          <w:sz w:val="32"/>
          <w:szCs w:val="32"/>
        </w:rPr>
        <w:t>、</w:t>
      </w:r>
      <w:r w:rsidRPr="00083E8F">
        <w:rPr>
          <w:rFonts w:ascii="標楷體" w:eastAsia="標楷體" w:hAnsi="標楷體"/>
          <w:sz w:val="32"/>
          <w:szCs w:val="32"/>
        </w:rPr>
        <w:t>行政院新聞局、臺北市政府社會局</w:t>
      </w:r>
      <w:r w:rsidRPr="00083E8F">
        <w:rPr>
          <w:rFonts w:ascii="標楷體" w:eastAsia="標楷體" w:hAnsi="標楷體" w:hint="eastAsia"/>
          <w:sz w:val="32"/>
          <w:szCs w:val="32"/>
        </w:rPr>
        <w:t>、新北</w:t>
      </w:r>
      <w:r w:rsidRPr="00083E8F">
        <w:rPr>
          <w:rFonts w:ascii="標楷體" w:eastAsia="標楷體" w:hAnsi="標楷體"/>
          <w:sz w:val="32"/>
          <w:szCs w:val="32"/>
        </w:rPr>
        <w:t>市政府社會局</w:t>
      </w:r>
      <w:r w:rsidRPr="00083E8F">
        <w:rPr>
          <w:rFonts w:ascii="標楷體" w:eastAsia="標楷體" w:hAnsi="標楷體" w:hint="eastAsia"/>
          <w:sz w:val="32"/>
          <w:szCs w:val="32"/>
        </w:rPr>
        <w:t>、臺中</w:t>
      </w:r>
      <w:r w:rsidRPr="00083E8F">
        <w:rPr>
          <w:rFonts w:ascii="標楷體" w:eastAsia="標楷體" w:hAnsi="標楷體"/>
          <w:sz w:val="32"/>
          <w:szCs w:val="32"/>
        </w:rPr>
        <w:t>市政府社會局</w:t>
      </w:r>
      <w:r w:rsidRPr="00083E8F">
        <w:rPr>
          <w:rFonts w:ascii="標楷體" w:eastAsia="標楷體" w:hAnsi="標楷體" w:hint="eastAsia"/>
          <w:sz w:val="32"/>
          <w:szCs w:val="32"/>
        </w:rPr>
        <w:t>、高雄</w:t>
      </w:r>
      <w:r w:rsidRPr="00083E8F">
        <w:rPr>
          <w:rFonts w:ascii="標楷體" w:eastAsia="標楷體" w:hAnsi="標楷體"/>
          <w:sz w:val="32"/>
          <w:szCs w:val="32"/>
        </w:rPr>
        <w:t>市政府社會局</w:t>
      </w:r>
      <w:r w:rsidRPr="00083E8F">
        <w:rPr>
          <w:rFonts w:ascii="標楷體" w:eastAsia="標楷體" w:hAnsi="標楷體" w:hint="eastAsia"/>
          <w:sz w:val="32"/>
          <w:szCs w:val="32"/>
        </w:rPr>
        <w:t>、高雄</w:t>
      </w:r>
      <w:r w:rsidRPr="00083E8F">
        <w:rPr>
          <w:rFonts w:ascii="標楷體" w:eastAsia="標楷體" w:hAnsi="標楷體"/>
          <w:sz w:val="32"/>
          <w:szCs w:val="32"/>
        </w:rPr>
        <w:t>市政府</w:t>
      </w:r>
      <w:r w:rsidRPr="00083E8F">
        <w:rPr>
          <w:rFonts w:ascii="標楷體" w:eastAsia="標楷體" w:hAnsi="標楷體" w:hint="eastAsia"/>
          <w:sz w:val="32"/>
          <w:szCs w:val="32"/>
        </w:rPr>
        <w:t>文化</w:t>
      </w:r>
      <w:r w:rsidRPr="00083E8F">
        <w:rPr>
          <w:rFonts w:ascii="標楷體" w:eastAsia="標楷體" w:hAnsi="標楷體"/>
          <w:sz w:val="32"/>
          <w:szCs w:val="32"/>
        </w:rPr>
        <w:t>局</w:t>
      </w:r>
      <w:r w:rsidRPr="00083E8F">
        <w:rPr>
          <w:rFonts w:ascii="標楷體" w:eastAsia="標楷體" w:hAnsi="標楷體" w:hint="eastAsia"/>
          <w:sz w:val="32"/>
          <w:szCs w:val="32"/>
        </w:rPr>
        <w:t>、花蓮縣政府、臺灣世界展望會、臺灣兒童暨家庭扶助基金會、</w:t>
      </w:r>
      <w:r w:rsidRPr="00083E8F">
        <w:rPr>
          <w:rStyle w:val="dialogtext1"/>
          <w:rFonts w:ascii="標楷體" w:eastAsia="標楷體" w:hAnsi="標楷體" w:hint="eastAsia"/>
          <w:sz w:val="32"/>
          <w:szCs w:val="32"/>
        </w:rPr>
        <w:t>靖娟兒童安全文教基金會、內政部北區兒童之家、內政部南區兒童之家、內政部東區老人之家、內政部警政署、內政部資訊中心</w:t>
      </w:r>
    </w:p>
    <w:p w:rsidR="00243863" w:rsidRPr="001E78B0" w:rsidRDefault="001E78B0" w:rsidP="001E78B0">
      <w:pPr>
        <w:widowControl/>
        <w:shd w:val="clear" w:color="auto" w:fill="FFFFFF"/>
        <w:spacing w:after="180" w:line="500" w:lineRule="exact"/>
        <w:ind w:firstLineChars="202" w:firstLine="646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1E78B0">
        <w:rPr>
          <w:rFonts w:ascii="標楷體" w:eastAsia="標楷體" w:hAnsi="標楷體" w:cs="Arial" w:hint="eastAsia"/>
          <w:kern w:val="0"/>
          <w:sz w:val="32"/>
          <w:szCs w:val="32"/>
        </w:rPr>
        <w:t>（委請各單位協助辦理事項詳如附件分工表）</w:t>
      </w:r>
    </w:p>
    <w:p w:rsidR="00FF7E2F" w:rsidRPr="00292186" w:rsidRDefault="00465328" w:rsidP="00243863">
      <w:pPr>
        <w:snapToGrid w:val="0"/>
        <w:spacing w:after="180" w:line="520" w:lineRule="exact"/>
        <w:ind w:leftChars="-1" w:left="568" w:hangingChars="178" w:hanging="570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lastRenderedPageBreak/>
        <w:t>捌</w:t>
      </w:r>
      <w:r w:rsidR="00FF7E2F" w:rsidRPr="00292186">
        <w:rPr>
          <w:rFonts w:ascii="Arial" w:eastAsia="標楷體" w:hAnsi="標楷體" w:cs="Arial"/>
          <w:b/>
          <w:sz w:val="32"/>
          <w:szCs w:val="32"/>
        </w:rPr>
        <w:t>、預期效益</w:t>
      </w:r>
    </w:p>
    <w:p w:rsidR="002C2F53" w:rsidRPr="001718A1" w:rsidRDefault="002C2F53" w:rsidP="002C2F53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一、讓參與者能勾起童年點點滴滴的回憶；成年人可以與晚輩共同分享自己小時候的成長經驗，年輕的一輩可以開心分享到長輩們的童年，透過歷史資料與活動</w:t>
      </w:r>
      <w:r>
        <w:rPr>
          <w:rFonts w:ascii="標楷體" w:eastAsia="標楷體" w:hAnsi="標楷體" w:hint="eastAsia"/>
          <w:sz w:val="32"/>
          <w:szCs w:val="32"/>
        </w:rPr>
        <w:t>的呈現</w:t>
      </w:r>
      <w:r w:rsidRPr="001718A1">
        <w:rPr>
          <w:rFonts w:ascii="標楷體" w:eastAsia="標楷體" w:hAnsi="標楷體" w:hint="eastAsia"/>
          <w:sz w:val="32"/>
          <w:szCs w:val="32"/>
        </w:rPr>
        <w:t>，讓大家可以細細品味屬於自己童年的美好。</w:t>
      </w:r>
    </w:p>
    <w:p w:rsidR="002C2F53" w:rsidRPr="001718A1" w:rsidRDefault="002C2F53" w:rsidP="002C2F53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二、透過歷史資料的整理與展示，重現我國兒童福利發展的軌跡，讓社會大眾能瞭解政府建國百年</w:t>
      </w:r>
      <w:proofErr w:type="gramStart"/>
      <w:r w:rsidRPr="001718A1">
        <w:rPr>
          <w:rFonts w:ascii="標楷體" w:eastAsia="標楷體" w:hAnsi="標楷體" w:hint="eastAsia"/>
          <w:sz w:val="32"/>
          <w:szCs w:val="32"/>
        </w:rPr>
        <w:t>以來對兒少</w:t>
      </w:r>
      <w:proofErr w:type="gramEnd"/>
      <w:r w:rsidRPr="001718A1">
        <w:rPr>
          <w:rFonts w:ascii="標楷體" w:eastAsia="標楷體" w:hAnsi="標楷體" w:hint="eastAsia"/>
          <w:sz w:val="32"/>
          <w:szCs w:val="32"/>
        </w:rPr>
        <w:t>福祉的努力與貢獻，從歷史的回顧中，前瞻未來。</w:t>
      </w:r>
    </w:p>
    <w:p w:rsidR="002C2F53" w:rsidRPr="001718A1" w:rsidRDefault="002C2F53" w:rsidP="002C2F53">
      <w:pPr>
        <w:spacing w:after="180" w:line="440" w:lineRule="exact"/>
        <w:ind w:leftChars="116" w:left="928" w:hangingChars="203" w:hanging="650"/>
        <w:jc w:val="left"/>
        <w:rPr>
          <w:rFonts w:ascii="標楷體" w:eastAsia="標楷體" w:hAnsi="標楷體"/>
          <w:sz w:val="32"/>
          <w:szCs w:val="32"/>
        </w:rPr>
      </w:pPr>
      <w:r w:rsidRPr="001718A1">
        <w:rPr>
          <w:rFonts w:ascii="標楷體" w:eastAsia="標楷體" w:hAnsi="標楷體" w:hint="eastAsia"/>
          <w:sz w:val="32"/>
          <w:szCs w:val="32"/>
        </w:rPr>
        <w:t>三、使年輕的一代透過資料與活動的分享和體驗，學習到長輩成長過程的點滴，將上一代可貴的成長經驗與生活價值思</w:t>
      </w:r>
      <w:proofErr w:type="gramStart"/>
      <w:r w:rsidRPr="001718A1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1718A1">
        <w:rPr>
          <w:rFonts w:ascii="標楷體" w:eastAsia="標楷體" w:hAnsi="標楷體" w:hint="eastAsia"/>
          <w:sz w:val="32"/>
          <w:szCs w:val="32"/>
        </w:rPr>
        <w:t>，有效地傳承，讓新的一代珍惜「兒童」的當下，並對未來有新的願景與體認。</w:t>
      </w:r>
    </w:p>
    <w:p w:rsidR="00FF7E2F" w:rsidRPr="002C2F53" w:rsidRDefault="00FF7E2F" w:rsidP="00517D82">
      <w:pPr>
        <w:spacing w:after="180" w:line="360" w:lineRule="auto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</w:p>
    <w:sectPr w:rsidR="00FF7E2F" w:rsidRPr="002C2F53" w:rsidSect="007E0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FC" w:rsidRDefault="00DB14FC" w:rsidP="00E45045">
      <w:pPr>
        <w:spacing w:after="120"/>
      </w:pPr>
      <w:r>
        <w:separator/>
      </w:r>
    </w:p>
  </w:endnote>
  <w:endnote w:type="continuationSeparator" w:id="0">
    <w:p w:rsidR="00DB14FC" w:rsidRDefault="00DB14FC" w:rsidP="00E45045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5" w:rsidRDefault="00E45045" w:rsidP="00E45045">
    <w:pPr>
      <w:pStyle w:val="a7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092"/>
      <w:docPartObj>
        <w:docPartGallery w:val="Page Numbers (Bottom of Page)"/>
        <w:docPartUnique/>
      </w:docPartObj>
    </w:sdtPr>
    <w:sdtContent>
      <w:p w:rsidR="00465328" w:rsidRDefault="0051442E" w:rsidP="00465328">
        <w:pPr>
          <w:pStyle w:val="a7"/>
          <w:spacing w:after="120"/>
        </w:pPr>
        <w:fldSimple w:instr=" PAGE   \* MERGEFORMAT ">
          <w:r w:rsidR="009C5760" w:rsidRPr="009C5760">
            <w:rPr>
              <w:noProof/>
              <w:lang w:val="zh-TW"/>
            </w:rPr>
            <w:t>3</w:t>
          </w:r>
        </w:fldSimple>
      </w:p>
    </w:sdtContent>
  </w:sdt>
  <w:p w:rsidR="00E45045" w:rsidRDefault="00E45045" w:rsidP="00E45045">
    <w:pPr>
      <w:pStyle w:val="a7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5" w:rsidRDefault="00E45045" w:rsidP="00E45045">
    <w:pPr>
      <w:pStyle w:val="a7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FC" w:rsidRDefault="00DB14FC" w:rsidP="00E45045">
      <w:pPr>
        <w:spacing w:after="120"/>
      </w:pPr>
      <w:r>
        <w:separator/>
      </w:r>
    </w:p>
  </w:footnote>
  <w:footnote w:type="continuationSeparator" w:id="0">
    <w:p w:rsidR="00DB14FC" w:rsidRDefault="00DB14FC" w:rsidP="00E45045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5" w:rsidRDefault="00E45045" w:rsidP="00E45045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5" w:rsidRDefault="00E45045" w:rsidP="00E45045">
    <w:pPr>
      <w:pStyle w:val="a5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5" w:rsidRDefault="00E45045" w:rsidP="00E45045">
    <w:pPr>
      <w:pStyle w:val="a5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FC"/>
    <w:rsid w:val="00030B47"/>
    <w:rsid w:val="00083E8F"/>
    <w:rsid w:val="00097F14"/>
    <w:rsid w:val="001306D9"/>
    <w:rsid w:val="00130DF4"/>
    <w:rsid w:val="001718A1"/>
    <w:rsid w:val="001E78B0"/>
    <w:rsid w:val="00235567"/>
    <w:rsid w:val="00243863"/>
    <w:rsid w:val="00262213"/>
    <w:rsid w:val="002C2F53"/>
    <w:rsid w:val="00380BE1"/>
    <w:rsid w:val="0043203A"/>
    <w:rsid w:val="004326AA"/>
    <w:rsid w:val="004522E5"/>
    <w:rsid w:val="00464407"/>
    <w:rsid w:val="00465328"/>
    <w:rsid w:val="004A0C48"/>
    <w:rsid w:val="0051442E"/>
    <w:rsid w:val="00517D82"/>
    <w:rsid w:val="00553F63"/>
    <w:rsid w:val="0055546B"/>
    <w:rsid w:val="006C1F22"/>
    <w:rsid w:val="006F3D89"/>
    <w:rsid w:val="00726AC2"/>
    <w:rsid w:val="007A48BD"/>
    <w:rsid w:val="007E0DAF"/>
    <w:rsid w:val="007E2CB6"/>
    <w:rsid w:val="007F4212"/>
    <w:rsid w:val="00837732"/>
    <w:rsid w:val="00844A9C"/>
    <w:rsid w:val="009604DB"/>
    <w:rsid w:val="00996ABD"/>
    <w:rsid w:val="009C5760"/>
    <w:rsid w:val="009C721F"/>
    <w:rsid w:val="00A25196"/>
    <w:rsid w:val="00A80FD4"/>
    <w:rsid w:val="00AD62F8"/>
    <w:rsid w:val="00BD35D6"/>
    <w:rsid w:val="00BE3DF1"/>
    <w:rsid w:val="00C276A0"/>
    <w:rsid w:val="00C418E7"/>
    <w:rsid w:val="00C75251"/>
    <w:rsid w:val="00D07F7B"/>
    <w:rsid w:val="00D432C5"/>
    <w:rsid w:val="00DB14FC"/>
    <w:rsid w:val="00E45045"/>
    <w:rsid w:val="00E57CCC"/>
    <w:rsid w:val="00EB5FF5"/>
    <w:rsid w:val="00EC6AFE"/>
    <w:rsid w:val="00F31648"/>
    <w:rsid w:val="00F84E9E"/>
    <w:rsid w:val="00FA05FC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D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D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35D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BD35D6"/>
    <w:pPr>
      <w:widowControl w:val="0"/>
    </w:pPr>
  </w:style>
  <w:style w:type="paragraph" w:styleId="a4">
    <w:name w:val="List Paragraph"/>
    <w:basedOn w:val="a"/>
    <w:uiPriority w:val="34"/>
    <w:qFormat/>
    <w:rsid w:val="00BD35D6"/>
    <w:pPr>
      <w:ind w:leftChars="200" w:left="480"/>
    </w:pPr>
  </w:style>
  <w:style w:type="character" w:customStyle="1" w:styleId="dialogtext1">
    <w:name w:val="dialog_text1"/>
    <w:basedOn w:val="a0"/>
    <w:rsid w:val="004522E5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4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50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045"/>
    <w:rPr>
      <w:sz w:val="20"/>
      <w:szCs w:val="20"/>
    </w:rPr>
  </w:style>
  <w:style w:type="paragraph" w:customStyle="1" w:styleId="3">
    <w:name w:val="清單段落3"/>
    <w:basedOn w:val="a"/>
    <w:rsid w:val="007A48BD"/>
    <w:pPr>
      <w:spacing w:afterLines="0" w:line="400" w:lineRule="exact"/>
      <w:ind w:leftChars="200" w:left="480" w:firstLineChars="200" w:firstLine="200"/>
      <w:jc w:val="both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cbi872</dc:creator>
  <cp:lastModifiedBy>cbi872</cp:lastModifiedBy>
  <cp:revision>3</cp:revision>
  <cp:lastPrinted>2011-06-13T05:25:00Z</cp:lastPrinted>
  <dcterms:created xsi:type="dcterms:W3CDTF">2011-06-13T05:25:00Z</dcterms:created>
  <dcterms:modified xsi:type="dcterms:W3CDTF">2011-06-17T06:41:00Z</dcterms:modified>
</cp:coreProperties>
</file>