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2B" w:rsidRPr="00EC2594" w:rsidRDefault="00C07402" w:rsidP="00784413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kern w:val="0"/>
          <w:sz w:val="36"/>
          <w:szCs w:val="36"/>
        </w:rPr>
      </w:pPr>
      <w:r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第十屆</w:t>
      </w:r>
      <w:r w:rsidR="00C6232B" w:rsidRPr="00EC2594">
        <w:rPr>
          <w:rFonts w:ascii="標楷體" w:eastAsia="標楷體" w:hAnsi="標楷體"/>
          <w:b/>
          <w:bCs/>
          <w:kern w:val="0"/>
          <w:sz w:val="36"/>
          <w:szCs w:val="36"/>
        </w:rPr>
        <w:t>(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2014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年</w:t>
      </w:r>
      <w:r w:rsidR="00C6232B" w:rsidRPr="00EC2594">
        <w:rPr>
          <w:rFonts w:ascii="標楷體" w:eastAsia="標楷體" w:hAnsi="標楷體"/>
          <w:b/>
          <w:bCs/>
          <w:kern w:val="0"/>
          <w:sz w:val="36"/>
          <w:szCs w:val="36"/>
        </w:rPr>
        <w:t>)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全國英文單字大賽實施計畫</w:t>
      </w:r>
    </w:p>
    <w:p w:rsidR="00C6232B" w:rsidRPr="00EC2594" w:rsidRDefault="00C07402" w:rsidP="00C6232B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2014</w:t>
      </w:r>
      <w:r w:rsidR="00C6232B" w:rsidRPr="00EC2594">
        <w:rPr>
          <w:rFonts w:ascii="標楷體" w:eastAsia="標楷體" w:hAnsi="標楷體"/>
          <w:kern w:val="0"/>
          <w:sz w:val="20"/>
          <w:szCs w:val="20"/>
        </w:rPr>
        <w:t>/0</w:t>
      </w:r>
      <w:r w:rsidR="00FD4E0D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="00C6232B" w:rsidRPr="00EC2594">
        <w:rPr>
          <w:rFonts w:ascii="標楷體" w:eastAsia="標楷體" w:hAnsi="標楷體"/>
          <w:kern w:val="0"/>
          <w:sz w:val="20"/>
          <w:szCs w:val="20"/>
        </w:rPr>
        <w:t>/</w:t>
      </w:r>
      <w:r w:rsidR="00784413" w:rsidRPr="00EC2594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="00FD4E0D">
        <w:rPr>
          <w:rFonts w:ascii="標楷體" w:eastAsia="標楷體" w:hAnsi="標楷體" w:hint="eastAsia"/>
          <w:kern w:val="0"/>
          <w:sz w:val="20"/>
          <w:szCs w:val="20"/>
        </w:rPr>
        <w:t>0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壹、計畫緣起</w:t>
      </w:r>
    </w:p>
    <w:p w:rsidR="00C6232B" w:rsidRPr="00EC2594" w:rsidRDefault="00C6232B" w:rsidP="0078441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知識即是力量；擁有知識者，即擁有力量；擁有最新、最多而且有用知識者，就擁有最大的力量。在今日地球村的時代裏，不可諱言的，英語是世界主要的共通語言，我們要與世界各國人民溝通，主要的溝通語言還是以英語文為主。要吸取新知，要發表研究發現，具備英語</w:t>
      </w:r>
      <w:r w:rsidRPr="00EC2594">
        <w:rPr>
          <w:rFonts w:ascii="標楷體" w:eastAsia="標楷體" w:hAnsi="標楷體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文</w:t>
      </w:r>
      <w:r w:rsidRPr="00EC2594">
        <w:rPr>
          <w:rFonts w:ascii="標楷體" w:eastAsia="標楷體" w:hAnsi="標楷體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能力是最基本的條件。我國高呼「立足台灣，放眼世界」、「追求國際化」、「培養學生具有國際觀」的口號久矣，現階段教育部的施政主軸即明示「優質學習」、「適性揚才」、「公義關懷」、「全球視野」及「永續發展」等「五大綱領」，其中「全球視野」的目的之一即是要培養學生具有國際觀。而國際觀的基礎在於具有與他國人民溝通的能力，因此，具備良好的共通語言</w:t>
      </w:r>
      <w:r w:rsidRPr="00EC2594">
        <w:rPr>
          <w:rFonts w:ascii="標楷體" w:eastAsia="標楷體" w:hAnsi="標楷體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英語文</w:t>
      </w:r>
      <w:r w:rsidRPr="00EC2594">
        <w:rPr>
          <w:rFonts w:ascii="標楷體" w:eastAsia="標楷體" w:hAnsi="標楷體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能力是走向國際化與具備國際觀的起步，如何鼓動風潮，讓全民學英語，進而提高人民英語文能力，是現階段教育重要的課題之一。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我國自九年義務教育實施以來，國定課程規定自國中階段才開始教英語，九年一貫課程實施之初，自國小五年級起才開始教英語，但是自</w:t>
      </w:r>
      <w:r w:rsidR="00C6232B" w:rsidRPr="00EC2594">
        <w:rPr>
          <w:rFonts w:ascii="標楷體" w:eastAsia="標楷體" w:hAnsi="標楷體"/>
          <w:kern w:val="0"/>
          <w:szCs w:val="24"/>
        </w:rPr>
        <w:t xml:space="preserve">94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學年度起，已下降至國小三年級開始有國定英語課程，部分縣市更下降至國小一年級起開始實施英語教學，一般經濟條件許可的家長，更儘量把幼兒送至補習班學英語。姑且不論我國英語教育方式是否正確，成效是否良好，實際上家長已體會到學習英語文的重要性，全民學英語文的風氣已逐漸開啟，我們正可乘此風帆，再加把勁，讓全民更加重視英語文的學習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學校教育中英語文是主要學科，升學考試中英文也是主要考科。然而經過數十年的耕耘，僅少部分的國民具備與國際人士溝通的英語文能力，絕大多數的國民仍害怕使用英語文。經過多年研究發現，絕大多數英語文不好的人不喜歡背英文單字；相反的，英語文好的人認為背英文單字是必要的工作。美國是以英語為國語的國家，八十幾年前為了減少文盲，在美國全國各中小學開始舉辦著名的</w:t>
      </w:r>
      <w:r w:rsidR="0008301E" w:rsidRPr="00EC2594">
        <w:rPr>
          <w:rFonts w:ascii="標楷體" w:eastAsia="標楷體" w:hAnsi="標楷體"/>
          <w:kern w:val="0"/>
          <w:szCs w:val="24"/>
        </w:rPr>
        <w:t>Spelling</w:t>
      </w:r>
      <w:r w:rsidR="00C6232B" w:rsidRPr="00EC2594">
        <w:rPr>
          <w:rFonts w:ascii="標楷體" w:eastAsia="標楷體" w:hAnsi="標楷體"/>
          <w:kern w:val="0"/>
          <w:szCs w:val="24"/>
        </w:rPr>
        <w:t xml:space="preserve">Bee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活動，造成全美學生每年都努力背單字，參加校內、郡、州、全國的比賽，目前已成為美國教育界與媒體界每年的重要活動。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我國鄉村與偏遠地區英語文教育受限於資源不足、家庭對英語文教育的不瞭解與忽視，以及其他方面的因素，造成甚大的城鄉差距。推動本計畫的動機在仿效美國的</w:t>
      </w:r>
      <w:r w:rsidR="00C6232B" w:rsidRPr="00EC2594">
        <w:rPr>
          <w:rFonts w:ascii="標楷體" w:eastAsia="標楷體" w:hAnsi="標楷體"/>
          <w:kern w:val="0"/>
          <w:szCs w:val="24"/>
        </w:rPr>
        <w:t xml:space="preserve">SpellingBee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活動，藉由每年舉辦全國英文單字大賽，一方面強化家長、老師、教育行政人員重視學生習得英文單字這一項基礎工作，另一方面在提供一個舞台給全國的學生與學校，讓所有中小學都在校內舉辦校內比賽，獲推薦進入複賽與全國決賽，讓全國每一個孩子都喜歡習得英文單字，進而提升英語文能力。當孩子們成人後，國家整體國民的英語文能力明顯提高，我國國際化的腳步加速，國際競爭力也因此提升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貳、計畫目的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一、藉由競賽活動的舉辦，增進全體學生英語文基礎能力，縮小城鄉學習落差。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二、提升全體學生英文單字基礎能力，建立邁向國際化的良好語言基礎。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參、辦理單位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一、主辦單位：國立臺灣師範大學。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二、承辦單位：勁園國際股份有限公司。</w:t>
      </w:r>
    </w:p>
    <w:p w:rsidR="00C6232B" w:rsidRPr="00EC2594" w:rsidRDefault="00C6232B" w:rsidP="0010093F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三、協辦單位：新北市南山中學、新竹市光復中學、台中市</w:t>
      </w:r>
      <w:r w:rsidR="00C07402">
        <w:rPr>
          <w:rFonts w:ascii="標楷體" w:eastAsia="標楷體" w:hAnsi="標楷體" w:cs="TTB7CF9C5CtCID-WinCharSetFFFF-H" w:hint="eastAsia"/>
          <w:kern w:val="0"/>
          <w:szCs w:val="24"/>
        </w:rPr>
        <w:t>僑泰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高中、</w:t>
      </w:r>
      <w:r w:rsidR="00EC2CCA">
        <w:rPr>
          <w:rFonts w:ascii="標楷體" w:eastAsia="標楷體" w:hAnsi="標楷體" w:cs="TTB7CF9C5CtCID-WinCharSetFFFF-H" w:hint="eastAsia"/>
          <w:kern w:val="0"/>
          <w:szCs w:val="24"/>
        </w:rPr>
        <w:t>嘉義市東吳高職、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國立台南高商、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高雄市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私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立三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信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高級家事商業職業學校、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國立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宜蘭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高商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、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國立花蓮高工</w:t>
      </w:r>
      <w:r w:rsidR="0010093F" w:rsidRPr="00EC2594">
        <w:rPr>
          <w:rFonts w:ascii="標楷體" w:eastAsia="標楷體" w:hAnsi="標楷體" w:cs="TTB7CF9C5CtCID-WinCharSetFFFF-H" w:hint="eastAsia"/>
          <w:kern w:val="0"/>
          <w:szCs w:val="24"/>
        </w:rPr>
        <w:t>、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台灣創新科技管理發展學會、聰名科技股份有限公司。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lastRenderedPageBreak/>
        <w:t>四、贊助單位：三川富資訊股份有限公司、台科大圖書股份有限公司。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肆、參加對象資格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凡我國國小三年級</w:t>
      </w:r>
      <w:r w:rsidR="00C6232B" w:rsidRPr="00EC2594">
        <w:rPr>
          <w:rFonts w:ascii="標楷體" w:eastAsia="標楷體" w:hAnsi="標楷體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含</w:t>
      </w:r>
      <w:r w:rsidR="00C6232B" w:rsidRPr="00EC2594">
        <w:rPr>
          <w:rFonts w:ascii="標楷體" w:eastAsia="標楷體" w:hAnsi="標楷體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以上具有中華民國國籍</w:t>
      </w:r>
      <w:r w:rsidR="00C6232B" w:rsidRPr="00EC2594">
        <w:rPr>
          <w:rFonts w:ascii="標楷體" w:eastAsia="標楷體" w:hAnsi="標楷體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有我國身分證字號</w:t>
      </w:r>
      <w:r w:rsidR="00C6232B" w:rsidRPr="00EC2594">
        <w:rPr>
          <w:rFonts w:ascii="標楷體" w:eastAsia="標楷體" w:hAnsi="標楷體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及學生身份證件者，均可報名參加。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伍、辦理方式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一、分組：區分為四組：高中組</w:t>
      </w:r>
      <w:r w:rsidRPr="00EC2594">
        <w:rPr>
          <w:rFonts w:ascii="標楷體" w:eastAsia="標楷體" w:hAnsi="標楷體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含應用外語</w:t>
      </w:r>
      <w:r w:rsidRPr="00EC2594">
        <w:rPr>
          <w:rFonts w:ascii="標楷體" w:eastAsia="標楷體" w:hAnsi="標楷體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、高職組、國中組、國小組。</w:t>
      </w:r>
    </w:p>
    <w:p w:rsidR="00C961AC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二、比賽階段與報名人數及應報名之組別：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各組均包含「初賽」、「複賽」與「決賽」三階段。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一</w:t>
      </w:r>
      <w:r w:rsidR="00C6232B" w:rsidRPr="00EC2594">
        <w:rPr>
          <w:rFonts w:ascii="標楷體" w:eastAsia="標楷體" w:hAnsi="標楷體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初賽：</w:t>
      </w:r>
    </w:p>
    <w:p w:rsidR="00C6232B" w:rsidRPr="00EC2594" w:rsidRDefault="00C6232B" w:rsidP="00C961AC">
      <w:pPr>
        <w:autoSpaceDE w:val="0"/>
        <w:autoSpaceDN w:val="0"/>
        <w:adjustRightInd w:val="0"/>
        <w:ind w:left="96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單位自行辦理初賽，參加初賽人數不予限定，惟以鼓勵學生儘量參加為原則。初賽績優學生由各單位報名代表單位參加區域複賽。建議各單位利用本比賽工具與資源，每年行事曆排入單字比賽，對學生、老師、家長、學校等都有具體目標與助益。個人有意參賽者可直接參加複賽，但不能代表單位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二</w:t>
      </w:r>
      <w:r w:rsidR="00C6232B" w:rsidRPr="00EC2594">
        <w:rPr>
          <w:rFonts w:ascii="標楷體" w:eastAsia="標楷體" w:hAnsi="標楷體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區域複賽：</w:t>
      </w:r>
    </w:p>
    <w:p w:rsidR="00C6232B" w:rsidRPr="00EC2594" w:rsidRDefault="00C6232B" w:rsidP="00C961AC">
      <w:pPr>
        <w:pStyle w:val="a7"/>
        <w:autoSpaceDE w:val="0"/>
        <w:autoSpaceDN w:val="0"/>
        <w:adjustRightInd w:val="0"/>
        <w:ind w:leftChars="0" w:left="96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各單位團體各等級限報名一組，每組至多報名</w:t>
      </w:r>
      <w:r w:rsidR="00B37F2E">
        <w:rPr>
          <w:rFonts w:ascii="標楷體" w:eastAsia="標楷體" w:hAnsi="標楷體" w:cs="TTB7CF9C5CtCID-WinCharSetFFFF-H" w:hint="eastAsia"/>
          <w:kern w:val="0"/>
          <w:szCs w:val="24"/>
        </w:rPr>
        <w:t xml:space="preserve"> </w:t>
      </w:r>
      <w:r w:rsidRPr="00EC2594">
        <w:rPr>
          <w:rFonts w:ascii="標楷體" w:eastAsia="標楷體" w:hAnsi="標楷體"/>
          <w:kern w:val="0"/>
          <w:szCs w:val="24"/>
        </w:rPr>
        <w:t xml:space="preserve">20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人為限，公私立學校及補習班等文教機構均可組隊參賽。綜合高中依學程而定</w:t>
      </w:r>
      <w:r w:rsidRPr="00EC2594">
        <w:rPr>
          <w:rFonts w:ascii="標楷體" w:eastAsia="標楷體" w:hAnsi="標楷體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未分學程一年級學生如同高中一年級，應參加高中組</w:t>
      </w:r>
      <w:r w:rsidRPr="00EC2594">
        <w:rPr>
          <w:rFonts w:ascii="標楷體" w:eastAsia="標楷體" w:hAnsi="標楷體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，學術學程屬高中組，專門學程屬高職組</w:t>
      </w:r>
      <w:r w:rsidRPr="00EC2594">
        <w:rPr>
          <w:rFonts w:ascii="標楷體" w:eastAsia="標楷體" w:hAnsi="標楷體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不包括應用外語學程</w:t>
      </w:r>
      <w:r w:rsidRPr="00EC2594">
        <w:rPr>
          <w:rFonts w:ascii="標楷體" w:eastAsia="標楷體" w:hAnsi="標楷體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，高職的應用外語科或綜合高中的應用外語學程，必須報名高中組，但不佔用高中組的報名名額。可自行選擇複賽區域，不可重覆報名參加。一位參賽者限一位指導老師。接受個人報名。</w:t>
      </w:r>
    </w:p>
    <w:p w:rsidR="00C6232B" w:rsidRPr="00EC2594" w:rsidRDefault="00C6232B" w:rsidP="00C961AC">
      <w:pPr>
        <w:pStyle w:val="a7"/>
        <w:autoSpaceDE w:val="0"/>
        <w:autoSpaceDN w:val="0"/>
        <w:adjustRightInd w:val="0"/>
        <w:ind w:leftChars="0" w:left="96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全國區分為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8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區舉行複賽北區、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新竹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區、中區、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嘉義區、台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南區、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高雄區、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宜蘭區、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花蓮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區。因名額有限，額滿即停止報名，主辦單位得隨時調整人數。</w:t>
      </w:r>
    </w:p>
    <w:p w:rsidR="00C6232B" w:rsidRPr="00EC2594" w:rsidRDefault="00C6232B" w:rsidP="00C961AC">
      <w:pPr>
        <w:pStyle w:val="a7"/>
        <w:autoSpaceDE w:val="0"/>
        <w:autoSpaceDN w:val="0"/>
        <w:adjustRightInd w:val="0"/>
        <w:ind w:leftChars="0" w:left="96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應屆畢業生於民國</w:t>
      </w:r>
      <w:r w:rsidR="00C07402">
        <w:rPr>
          <w:rFonts w:ascii="標楷體" w:eastAsia="標楷體" w:hAnsi="標楷體" w:cs="TTB7CF9C5CtCID-WinCharSetFFFF-H"/>
          <w:kern w:val="0"/>
          <w:szCs w:val="24"/>
        </w:rPr>
        <w:t>103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年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8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31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日前報名者依前一學藉為報名組別。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9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1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日之後報名者依目前就讀學藉為報名組別。</w:t>
      </w:r>
    </w:p>
    <w:p w:rsidR="00C6232B" w:rsidRPr="00EC2594" w:rsidRDefault="00C6232B" w:rsidP="00C961AC">
      <w:pPr>
        <w:pStyle w:val="a7"/>
        <w:autoSpaceDE w:val="0"/>
        <w:autoSpaceDN w:val="0"/>
        <w:adjustRightInd w:val="0"/>
        <w:ind w:leftChars="0" w:left="96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例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小明今年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6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日前為小六生，他於民國</w:t>
      </w:r>
      <w:r w:rsidR="00C07402">
        <w:rPr>
          <w:rFonts w:ascii="標楷體" w:eastAsia="標楷體" w:hAnsi="標楷體" w:cs="TTB7CF9C5CtCID-WinCharSetFFFF-H"/>
          <w:kern w:val="0"/>
          <w:szCs w:val="24"/>
        </w:rPr>
        <w:t>103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年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8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以前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報名，則應報名國小組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；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小華今年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6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日前為小六生，他於民國</w:t>
      </w:r>
      <w:r w:rsidR="00C07402">
        <w:rPr>
          <w:rFonts w:ascii="標楷體" w:eastAsia="標楷體" w:hAnsi="標楷體" w:cs="TTB7CF9C5CtCID-WinCharSetFFFF-H"/>
          <w:kern w:val="0"/>
          <w:szCs w:val="24"/>
        </w:rPr>
        <w:t>103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年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9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1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</w:t>
      </w:r>
      <w:r w:rsidR="00E708CD">
        <w:rPr>
          <w:rFonts w:ascii="標楷體" w:eastAsia="標楷體" w:hAnsi="標楷體" w:cs="TTB7CF9C5CtCID-WinCharSetFFFF-H" w:hint="eastAsia"/>
          <w:kern w:val="0"/>
          <w:szCs w:val="24"/>
        </w:rPr>
        <w:t>(含)以後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報名，則應報名國中組。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三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全國決賽：各組全國總成績前</w:t>
      </w:r>
      <w:r w:rsidR="009C1374" w:rsidRPr="00EC2594">
        <w:rPr>
          <w:rFonts w:ascii="標楷體" w:eastAsia="標楷體" w:hAnsi="標楷體" w:cs="TTB7CF9C5CtCID-WinCharSetFFFF-H"/>
          <w:kern w:val="0"/>
          <w:szCs w:val="24"/>
        </w:rPr>
        <w:t>200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名者取得參加全國決賽參賽資格。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三、比賽日期及地點：</w:t>
      </w:r>
    </w:p>
    <w:p w:rsidR="00C961AC" w:rsidRPr="00EC2594" w:rsidRDefault="00C961AC" w:rsidP="00C961AC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一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初賽：</w:t>
      </w:r>
    </w:p>
    <w:p w:rsidR="00C6232B" w:rsidRPr="00EC2594" w:rsidRDefault="00C6232B" w:rsidP="00541080">
      <w:pPr>
        <w:autoSpaceDE w:val="0"/>
        <w:autoSpaceDN w:val="0"/>
        <w:adjustRightInd w:val="0"/>
        <w:ind w:leftChars="412" w:left="1841" w:hangingChars="355" w:hanging="852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團體組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各區報名截止日前各單位自行舉辦初賽後</w:t>
      </w:r>
      <w:r w:rsidR="00241DF9" w:rsidRPr="00EC2594">
        <w:rPr>
          <w:rFonts w:ascii="標楷體" w:eastAsia="標楷體" w:hAnsi="標楷體" w:cs="TTB7CF9C5CtCID-WinCharSetFFFF-H" w:hint="eastAsia"/>
          <w:kern w:val="0"/>
          <w:szCs w:val="24"/>
        </w:rPr>
        <w:t>，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各組最多擇優錄取</w:t>
      </w:r>
      <w:r w:rsidR="009C1374" w:rsidRPr="00EC2594">
        <w:rPr>
          <w:rFonts w:ascii="標楷體" w:eastAsia="標楷體" w:hAnsi="標楷體" w:cs="TTB7CF9C5CtCID-WinCharSetFFFF-H"/>
          <w:kern w:val="0"/>
          <w:szCs w:val="24"/>
        </w:rPr>
        <w:t>20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名</w:t>
      </w:r>
      <w:r w:rsidR="009C1374" w:rsidRPr="00EC2594">
        <w:rPr>
          <w:rFonts w:ascii="標楷體" w:eastAsia="標楷體" w:hAnsi="標楷體" w:cs="TTB7CF9C5CtCID-WinCharSetFFFF-H" w:hint="eastAsia"/>
          <w:kern w:val="0"/>
          <w:szCs w:val="24"/>
        </w:rPr>
        <w:t>，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以網路線上報名方式報名參加複賽團體組。</w:t>
      </w:r>
    </w:p>
    <w:p w:rsidR="00C6232B" w:rsidRPr="00EC2594" w:rsidRDefault="00C961AC" w:rsidP="00C961AC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個人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不需初賽，自行上網報名即可。</w:t>
      </w:r>
    </w:p>
    <w:p w:rsidR="00C6232B" w:rsidRPr="00EC2594" w:rsidRDefault="00C961AC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二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複賽：</w:t>
      </w:r>
    </w:p>
    <w:p w:rsidR="00C6232B" w:rsidRPr="00EC2594" w:rsidRDefault="00C6232B" w:rsidP="00C07402">
      <w:pPr>
        <w:autoSpaceDE w:val="0"/>
        <w:autoSpaceDN w:val="0"/>
        <w:adjustRightInd w:val="0"/>
        <w:ind w:leftChars="413" w:left="99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1.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報名截止日期：各區複賽日期兩週前截止。</w:t>
      </w:r>
    </w:p>
    <w:p w:rsidR="00C6232B" w:rsidRPr="00EC2594" w:rsidRDefault="00C6232B" w:rsidP="00C07402">
      <w:pPr>
        <w:autoSpaceDE w:val="0"/>
        <w:autoSpaceDN w:val="0"/>
        <w:adjustRightInd w:val="0"/>
        <w:ind w:leftChars="507" w:left="1217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團體組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各組最多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20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名為限，以網路線上報名方式報名參加複賽團體組。</w:t>
      </w:r>
    </w:p>
    <w:p w:rsidR="00C6232B" w:rsidRPr="00EC2594" w:rsidRDefault="00C6232B" w:rsidP="00C07402">
      <w:pPr>
        <w:autoSpaceDE w:val="0"/>
        <w:autoSpaceDN w:val="0"/>
        <w:adjustRightInd w:val="0"/>
        <w:ind w:leftChars="507" w:left="1217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個人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自行上網報名即可。</w:t>
      </w:r>
    </w:p>
    <w:p w:rsidR="00C6232B" w:rsidRPr="00EC2594" w:rsidRDefault="00C961AC" w:rsidP="00C07402">
      <w:pPr>
        <w:autoSpaceDE w:val="0"/>
        <w:autoSpaceDN w:val="0"/>
        <w:adjustRightInd w:val="0"/>
        <w:ind w:leftChars="507" w:left="1217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[</w:t>
      </w:r>
      <w:r w:rsidR="00C6232B" w:rsidRPr="00807377">
        <w:rPr>
          <w:rFonts w:ascii="標楷體" w:eastAsia="標楷體" w:hAnsi="標楷體" w:cs="TTB7CF9C5CtCID-WinCharSetFFFF-H" w:hint="eastAsia"/>
          <w:kern w:val="0"/>
          <w:szCs w:val="24"/>
        </w:rPr>
        <w:t>複賽報名網址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：勁園國際</w:t>
      </w:r>
      <w:r w:rsidR="00D93CB7"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學院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(http://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www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.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jyic.net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)]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C07402">
      <w:pPr>
        <w:autoSpaceDE w:val="0"/>
        <w:autoSpaceDN w:val="0"/>
        <w:adjustRightInd w:val="0"/>
        <w:ind w:leftChars="414" w:left="1275" w:hangingChars="117" w:hanging="28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2.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複賽報到時間於各區比賽前一週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(7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天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公布於</w:t>
      </w:r>
      <w:r w:rsidR="00B147BD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勁園國際學院</w:t>
      </w:r>
      <w:r w:rsidR="00B147BD" w:rsidRPr="00EC2594">
        <w:rPr>
          <w:rFonts w:ascii="標楷體" w:eastAsia="標楷體" w:hAnsi="標楷體" w:hint="eastAsia"/>
          <w:kern w:val="0"/>
          <w:szCs w:val="24"/>
        </w:rPr>
        <w:t>與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國立臺灣師範大學之VQ網站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及各區協辦複賽學校網站。</w:t>
      </w:r>
    </w:p>
    <w:p w:rsidR="00C6232B" w:rsidRPr="00EC2594" w:rsidRDefault="00C6232B" w:rsidP="00C07402">
      <w:pPr>
        <w:autoSpaceDE w:val="0"/>
        <w:autoSpaceDN w:val="0"/>
        <w:adjustRightInd w:val="0"/>
        <w:ind w:firstLineChars="413" w:firstLine="99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3.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複賽協辦學校及地點：</w:t>
      </w:r>
    </w:p>
    <w:p w:rsidR="00FD4E0D" w:rsidRDefault="00C6232B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北區：新北市南山中學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(</w:t>
      </w: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新北市中和區廣福路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41</w:t>
      </w: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號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FD4E0D" w:rsidRDefault="00FD4E0D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lastRenderedPageBreak/>
        <w:t>新竹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區：新竹市光復中學</w:t>
      </w:r>
      <w:r w:rsidR="00C6232B" w:rsidRPr="00FD4E0D">
        <w:rPr>
          <w:rFonts w:ascii="標楷體" w:eastAsia="標楷體" w:hAnsi="標楷體" w:cs="TTB7CF9C5CtCID-WinCharSetFFFF-H"/>
          <w:kern w:val="0"/>
          <w:szCs w:val="24"/>
        </w:rPr>
        <w:t>(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新竹市光復路二段</w:t>
      </w:r>
      <w:r w:rsidR="00C6232B" w:rsidRPr="00FD4E0D">
        <w:rPr>
          <w:rFonts w:ascii="標楷體" w:eastAsia="標楷體" w:hAnsi="標楷體" w:cs="TTB7CF9C5CtCID-WinCharSetFFFF-H"/>
          <w:kern w:val="0"/>
          <w:szCs w:val="24"/>
        </w:rPr>
        <w:t>153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號</w:t>
      </w:r>
      <w:r w:rsidR="00C6232B" w:rsidRPr="00FD4E0D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FD4E0D" w:rsidRDefault="00C6232B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中</w:t>
      </w:r>
      <w:r w:rsidR="00807377" w:rsidRPr="00FD4E0D">
        <w:rPr>
          <w:rFonts w:ascii="標楷體" w:eastAsia="標楷體" w:hAnsi="標楷體" w:cs="TTB7CF9C5CtCID-WinCharSetFFFF-H" w:hint="eastAsia"/>
          <w:kern w:val="0"/>
          <w:szCs w:val="24"/>
        </w:rPr>
        <w:t xml:space="preserve">　</w:t>
      </w: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區：</w:t>
      </w:r>
      <w:r w:rsidR="00D82919" w:rsidRPr="00FD4E0D">
        <w:rPr>
          <w:rFonts w:ascii="標楷體" w:eastAsia="標楷體" w:hAnsi="標楷體" w:cs="TTB7CF9C5CtCID-WinCharSetFFFF-H" w:hint="eastAsia"/>
          <w:kern w:val="0"/>
          <w:szCs w:val="24"/>
        </w:rPr>
        <w:t>台中市</w:t>
      </w:r>
      <w:r w:rsidR="00C07402" w:rsidRPr="00FD4E0D">
        <w:rPr>
          <w:rFonts w:ascii="標楷體" w:eastAsia="標楷體" w:hAnsi="標楷體" w:cs="TTB7CF9C5CtCID-WinCharSetFFFF-H" w:hint="eastAsia"/>
          <w:kern w:val="0"/>
          <w:szCs w:val="24"/>
        </w:rPr>
        <w:t>僑泰</w:t>
      </w:r>
      <w:r w:rsidR="00D82919" w:rsidRPr="00FD4E0D">
        <w:rPr>
          <w:rFonts w:ascii="標楷體" w:eastAsia="標楷體" w:hAnsi="標楷體" w:cs="TTB7CF9C5CtCID-WinCharSetFFFF-H" w:hint="eastAsia"/>
          <w:kern w:val="0"/>
          <w:szCs w:val="24"/>
        </w:rPr>
        <w:t>高中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(</w:t>
      </w:r>
      <w:r w:rsidR="00D82919" w:rsidRPr="00FD4E0D">
        <w:rPr>
          <w:rFonts w:ascii="標楷體" w:eastAsia="標楷體" w:hAnsi="標楷體" w:cs="Arial"/>
          <w:szCs w:val="24"/>
        </w:rPr>
        <w:t>台中巿大里區</w:t>
      </w:r>
      <w:r w:rsidR="00C07402" w:rsidRPr="00FD4E0D">
        <w:rPr>
          <w:rFonts w:ascii="標楷體" w:eastAsia="標楷體" w:hAnsi="標楷體" w:cs="Arial" w:hint="eastAsia"/>
          <w:szCs w:val="24"/>
        </w:rPr>
        <w:t>樹王</w:t>
      </w:r>
      <w:r w:rsidR="00D82919" w:rsidRPr="00FD4E0D">
        <w:rPr>
          <w:rFonts w:ascii="標楷體" w:eastAsia="標楷體" w:hAnsi="標楷體" w:cs="Arial"/>
          <w:szCs w:val="24"/>
        </w:rPr>
        <w:t>路</w:t>
      </w:r>
      <w:r w:rsidR="00C07402" w:rsidRPr="00FD4E0D">
        <w:rPr>
          <w:rFonts w:ascii="標楷體" w:eastAsia="標楷體" w:hAnsi="標楷體" w:cs="Arial" w:hint="eastAsia"/>
          <w:szCs w:val="24"/>
        </w:rPr>
        <w:t>342</w:t>
      </w:r>
      <w:r w:rsidR="00D82919" w:rsidRPr="00FD4E0D">
        <w:rPr>
          <w:rFonts w:ascii="標楷體" w:eastAsia="標楷體" w:hAnsi="標楷體" w:cs="Arial"/>
          <w:szCs w:val="24"/>
        </w:rPr>
        <w:t>號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FD4E0D" w:rsidRDefault="00FD4E0D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>嘉義區：嘉義市私立東吳高職(</w:t>
      </w:r>
      <w:r w:rsidRPr="00FD4E0D">
        <w:rPr>
          <w:rFonts w:ascii="標楷體" w:eastAsia="標楷體" w:hAnsi="標楷體"/>
          <w:color w:val="333333"/>
          <w:szCs w:val="24"/>
        </w:rPr>
        <w:t>嘉義市宣信街252號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)</w:t>
      </w:r>
    </w:p>
    <w:p w:rsidR="00FD4E0D" w:rsidRPr="00FD4E0D" w:rsidRDefault="00FD4E0D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>台南區：國立台南高商(</w:t>
      </w:r>
      <w:r w:rsidRPr="00FD4E0D">
        <w:rPr>
          <w:rFonts w:ascii="標楷體" w:eastAsia="標楷體" w:hAnsi="標楷體" w:cs="Arial"/>
          <w:color w:val="222222"/>
        </w:rPr>
        <w:t>台南市南區健康路一段327號</w:t>
      </w:r>
      <w:r>
        <w:rPr>
          <w:rFonts w:ascii="Arial" w:hAnsi="Arial" w:cs="Arial" w:hint="eastAsia"/>
          <w:color w:val="222222"/>
        </w:rPr>
        <w:t>)</w:t>
      </w:r>
    </w:p>
    <w:p w:rsidR="00FD4E0D" w:rsidRDefault="00FD4E0D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>高雄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區：高雄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市私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立三</w:t>
      </w:r>
      <w:r>
        <w:rPr>
          <w:rFonts w:ascii="標楷體" w:eastAsia="標楷體" w:hAnsi="標楷體" w:cs="TTB7CF9C5CtCID-WinCharSetFFFF-H" w:hint="eastAsia"/>
          <w:kern w:val="0"/>
          <w:szCs w:val="24"/>
        </w:rPr>
        <w:t>信</w:t>
      </w:r>
      <w:r w:rsidR="00C6232B" w:rsidRPr="00FD4E0D">
        <w:rPr>
          <w:rFonts w:ascii="標楷體" w:eastAsia="標楷體" w:hAnsi="標楷體" w:cs="TTB7CF9C5CtCID-WinCharSetFFFF-H" w:hint="eastAsia"/>
          <w:kern w:val="0"/>
          <w:szCs w:val="24"/>
        </w:rPr>
        <w:t>高級家事商業職業學校</w:t>
      </w:r>
      <w:r w:rsidR="00C6232B" w:rsidRPr="00FD4E0D">
        <w:rPr>
          <w:rFonts w:ascii="標楷體" w:eastAsia="標楷體" w:hAnsi="標楷體" w:cs="TTB7CF9C5CtCID-WinCharSetFFFF-H"/>
          <w:kern w:val="0"/>
          <w:szCs w:val="24"/>
        </w:rPr>
        <w:t>(</w:t>
      </w:r>
      <w:r w:rsidRPr="00FD4E0D">
        <w:rPr>
          <w:rFonts w:ascii="標楷體" w:eastAsia="標楷體" w:hAnsi="標楷體" w:cs="Arial"/>
          <w:color w:val="222222"/>
        </w:rPr>
        <w:t>高雄市苓雅區三多一路186號</w:t>
      </w:r>
      <w:r w:rsidR="00C6232B" w:rsidRPr="00FD4E0D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C6232B" w:rsidRDefault="00C6232B" w:rsidP="00FD4E0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 w:hint="eastAsia"/>
          <w:kern w:val="0"/>
          <w:szCs w:val="24"/>
        </w:rPr>
      </w:pPr>
      <w:r w:rsidRPr="00FD4E0D">
        <w:rPr>
          <w:rFonts w:ascii="標楷體" w:eastAsia="標楷體" w:hAnsi="標楷體" w:cs="TTB7CF9C5CtCID-WinCharSetFFFF-H" w:hint="eastAsia"/>
          <w:kern w:val="0"/>
          <w:szCs w:val="24"/>
        </w:rPr>
        <w:t>宜蘭區</w:t>
      </w:r>
      <w:r w:rsidR="00C07402" w:rsidRPr="00FD4E0D">
        <w:rPr>
          <w:rFonts w:ascii="標楷體" w:eastAsia="標楷體" w:hAnsi="標楷體" w:cs="TTB7CF9C5CtCID-WinCharSetFFFF-H" w:hint="eastAsia"/>
          <w:kern w:val="0"/>
          <w:szCs w:val="24"/>
        </w:rPr>
        <w:t>：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國立宜蘭高商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(</w:t>
      </w:r>
      <w:r w:rsidR="00FD4E0D" w:rsidRPr="00FD4E0D">
        <w:rPr>
          <w:rFonts w:ascii="標楷體" w:eastAsia="標楷體" w:hAnsi="標楷體" w:cs="Arial"/>
          <w:color w:val="222222"/>
        </w:rPr>
        <w:t>宜蘭市延平路50號</w:t>
      </w:r>
      <w:r w:rsidRPr="00FD4E0D">
        <w:rPr>
          <w:rFonts w:ascii="標楷體" w:eastAsia="標楷體" w:hAnsi="標楷體" w:cs="TTB7CF9C5CtCID-WinCharSetFFFF-H"/>
          <w:kern w:val="0"/>
          <w:szCs w:val="24"/>
        </w:rPr>
        <w:t>)</w:t>
      </w:r>
    </w:p>
    <w:p w:rsidR="00FD4E0D" w:rsidRPr="00EF139D" w:rsidRDefault="00FD4E0D" w:rsidP="00EF139D">
      <w:pPr>
        <w:numPr>
          <w:ilvl w:val="0"/>
          <w:numId w:val="18"/>
        </w:numPr>
        <w:autoSpaceDE w:val="0"/>
        <w:autoSpaceDN w:val="0"/>
        <w:adjustRightInd w:val="0"/>
        <w:ind w:leftChars="531" w:left="1696" w:hangingChars="176" w:hanging="422"/>
        <w:rPr>
          <w:rFonts w:ascii="標楷體" w:eastAsia="標楷體" w:hAnsi="標楷體" w:cs="TTB7CF9C5CtCID-WinCharSetFFFF-H"/>
          <w:kern w:val="0"/>
          <w:szCs w:val="24"/>
        </w:rPr>
      </w:pPr>
      <w:r w:rsidRPr="00EF139D">
        <w:rPr>
          <w:rFonts w:ascii="標楷體" w:eastAsia="標楷體" w:hAnsi="標楷體" w:cs="TTB7CF9C5CtCID-WinCharSetFFFF-H" w:hint="eastAsia"/>
          <w:kern w:val="0"/>
          <w:szCs w:val="24"/>
        </w:rPr>
        <w:t>花蓮區：國立花蓮高工(</w:t>
      </w:r>
      <w:r w:rsidRPr="00EF139D">
        <w:rPr>
          <w:rFonts w:ascii="標楷體" w:eastAsia="標楷體" w:hAnsi="標楷體" w:cs="Arial"/>
          <w:color w:val="222222"/>
        </w:rPr>
        <w:t>花蓮市府前路27號</w:t>
      </w:r>
      <w:r w:rsidRPr="00EF139D">
        <w:rPr>
          <w:rFonts w:ascii="Arial" w:hAnsi="Arial" w:cs="Arial" w:hint="eastAsia"/>
          <w:color w:val="222222"/>
        </w:rPr>
        <w:t>)</w:t>
      </w:r>
    </w:p>
    <w:p w:rsidR="00C6232B" w:rsidRPr="00EC2594" w:rsidRDefault="00C961AC" w:rsidP="00E708CD">
      <w:pPr>
        <w:autoSpaceDE w:val="0"/>
        <w:autoSpaceDN w:val="0"/>
        <w:adjustRightInd w:val="0"/>
        <w:spacing w:afterLines="5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  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4.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複賽日期：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/>
      </w:tblPr>
      <w:tblGrid>
        <w:gridCol w:w="1276"/>
        <w:gridCol w:w="3118"/>
        <w:gridCol w:w="3134"/>
      </w:tblGrid>
      <w:tr w:rsidR="00EC2594" w:rsidRPr="00EC2594" w:rsidTr="000F474E">
        <w:trPr>
          <w:trHeight w:val="353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D82919" w:rsidRPr="000F474E" w:rsidRDefault="00D82919" w:rsidP="000F474E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各區複賽</w:t>
            </w:r>
          </w:p>
        </w:tc>
        <w:tc>
          <w:tcPr>
            <w:tcW w:w="3118" w:type="dxa"/>
            <w:shd w:val="clear" w:color="auto" w:fill="4F81BD"/>
          </w:tcPr>
          <w:p w:rsidR="00D82919" w:rsidRPr="000F474E" w:rsidRDefault="00D82919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複賽</w:t>
            </w:r>
            <w:r w:rsidR="00B147BD"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D82919" w:rsidRPr="000F474E" w:rsidRDefault="00D82919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報名截止日期</w:t>
            </w:r>
            <w:r w:rsidRPr="000F474E"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含</w:t>
            </w:r>
            <w:r w:rsidRPr="000F474E"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  <w:t>)</w:t>
            </w:r>
          </w:p>
        </w:tc>
      </w:tr>
      <w:tr w:rsidR="00C07402" w:rsidRPr="00EC2594" w:rsidTr="000F474E">
        <w:trPr>
          <w:trHeight w:val="365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北</w:t>
            </w:r>
            <w:r w:rsidR="00C07402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區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19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5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C07402" w:rsidRPr="00EC2594" w:rsidTr="000F474E">
        <w:trPr>
          <w:trHeight w:val="332"/>
          <w:jc w:val="center"/>
        </w:trPr>
        <w:tc>
          <w:tcPr>
            <w:tcW w:w="12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花蓮</w:t>
            </w:r>
            <w:r w:rsidR="00C07402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區</w:t>
            </w:r>
          </w:p>
        </w:tc>
        <w:tc>
          <w:tcPr>
            <w:tcW w:w="3118" w:type="dxa"/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25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C07402" w:rsidRPr="000F474E" w:rsidTr="000F474E">
        <w:trPr>
          <w:trHeight w:val="332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中</w:t>
            </w:r>
            <w:r w:rsidR="00C07402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區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26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12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C07402" w:rsidRPr="00EC2594" w:rsidTr="000F474E">
        <w:trPr>
          <w:trHeight w:val="340"/>
          <w:jc w:val="center"/>
        </w:trPr>
        <w:tc>
          <w:tcPr>
            <w:tcW w:w="12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嘉義</w:t>
            </w:r>
            <w:r w:rsidR="00C07402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區</w:t>
            </w:r>
          </w:p>
        </w:tc>
        <w:tc>
          <w:tcPr>
            <w:tcW w:w="3118" w:type="dxa"/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18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C07402" w:rsidRPr="00EC2594" w:rsidTr="000F474E">
        <w:trPr>
          <w:trHeight w:val="312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台</w:t>
            </w:r>
            <w:r w:rsidR="00C07402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南區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2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7402" w:rsidRPr="000F474E" w:rsidRDefault="00C07402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年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 xml:space="preserve">月 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19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FD4E0D" w:rsidRPr="00EC2594" w:rsidTr="000F474E">
        <w:trPr>
          <w:trHeight w:val="312"/>
          <w:jc w:val="center"/>
        </w:trPr>
        <w:tc>
          <w:tcPr>
            <w:tcW w:w="12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新竹區</w:t>
            </w:r>
          </w:p>
        </w:tc>
        <w:tc>
          <w:tcPr>
            <w:tcW w:w="3118" w:type="dxa"/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15日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 1日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FD4E0D" w:rsidRPr="00EC2594" w:rsidTr="000F474E">
        <w:trPr>
          <w:trHeight w:val="312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高雄區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15日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 1日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  <w:tr w:rsidR="00FD4E0D" w:rsidRPr="00EC2594" w:rsidTr="000F474E">
        <w:trPr>
          <w:trHeight w:val="312"/>
          <w:jc w:val="center"/>
        </w:trPr>
        <w:tc>
          <w:tcPr>
            <w:tcW w:w="127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宜蘭區</w:t>
            </w:r>
          </w:p>
        </w:tc>
        <w:tc>
          <w:tcPr>
            <w:tcW w:w="3118" w:type="dxa"/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1" w:left="122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16日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  <w:tc>
          <w:tcPr>
            <w:tcW w:w="313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4E0D" w:rsidRPr="000F474E" w:rsidRDefault="00FD4E0D" w:rsidP="000F474E">
            <w:pPr>
              <w:autoSpaceDE w:val="0"/>
              <w:autoSpaceDN w:val="0"/>
              <w:adjustRightInd w:val="0"/>
              <w:ind w:leftChars="52" w:left="125" w:rightChars="41" w:right="98"/>
              <w:jc w:val="distribute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2014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年 11月  2日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日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</w:p>
        </w:tc>
      </w:tr>
    </w:tbl>
    <w:p w:rsidR="00C6232B" w:rsidRPr="00EC2594" w:rsidRDefault="00C961AC" w:rsidP="00E708CD">
      <w:pPr>
        <w:tabs>
          <w:tab w:val="left" w:pos="426"/>
        </w:tabs>
        <w:autoSpaceDE w:val="0"/>
        <w:autoSpaceDN w:val="0"/>
        <w:adjustRightInd w:val="0"/>
        <w:spacing w:beforeLines="5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三</w:t>
      </w:r>
      <w:r w:rsidR="00C6232B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決賽：</w:t>
      </w:r>
    </w:p>
    <w:p w:rsidR="00C6232B" w:rsidRPr="00EC2594" w:rsidRDefault="00C6232B" w:rsidP="00C07402">
      <w:pPr>
        <w:tabs>
          <w:tab w:val="left" w:pos="1134"/>
        </w:tabs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1.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決賽地點：</w:t>
      </w:r>
      <w:r w:rsidR="002667A2" w:rsidRPr="00EC2594">
        <w:rPr>
          <w:rFonts w:ascii="標楷體" w:eastAsia="標楷體" w:hAnsi="標楷體" w:cs="TTB7CF9C5CtCID-WinCharSetFFFF-H" w:hint="eastAsia"/>
          <w:kern w:val="0"/>
          <w:szCs w:val="24"/>
        </w:rPr>
        <w:t>台中市</w:t>
      </w:r>
      <w:r w:rsidR="005E66A0">
        <w:rPr>
          <w:rFonts w:ascii="標楷體" w:eastAsia="標楷體" w:hAnsi="標楷體" w:cs="TTB7CF9C5CtCID-WinCharSetFFFF-H" w:hint="eastAsia"/>
          <w:kern w:val="0"/>
          <w:szCs w:val="24"/>
        </w:rPr>
        <w:t>僑泰</w:t>
      </w:r>
      <w:r w:rsidR="002667A2" w:rsidRPr="00EC2594">
        <w:rPr>
          <w:rFonts w:ascii="標楷體" w:eastAsia="標楷體" w:hAnsi="標楷體" w:cs="TTB7CF9C5CtCID-WinCharSetFFFF-H" w:hint="eastAsia"/>
          <w:kern w:val="0"/>
          <w:szCs w:val="24"/>
        </w:rPr>
        <w:t>高中</w:t>
      </w:r>
      <w:r w:rsidR="002667A2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2667A2" w:rsidRPr="00EC2594">
        <w:rPr>
          <w:rFonts w:ascii="標楷體" w:eastAsia="標楷體" w:hAnsi="標楷體" w:cs="Arial"/>
          <w:szCs w:val="24"/>
        </w:rPr>
        <w:t>台中巿大里區</w:t>
      </w:r>
      <w:r w:rsidR="005E66A0">
        <w:rPr>
          <w:rFonts w:ascii="標楷體" w:eastAsia="標楷體" w:hAnsi="標楷體" w:cs="Arial" w:hint="eastAsia"/>
          <w:szCs w:val="24"/>
        </w:rPr>
        <w:t>樹王</w:t>
      </w:r>
      <w:r w:rsidR="002667A2" w:rsidRPr="00EC2594">
        <w:rPr>
          <w:rFonts w:ascii="標楷體" w:eastAsia="標楷體" w:hAnsi="標楷體" w:cs="Arial"/>
          <w:szCs w:val="24"/>
        </w:rPr>
        <w:t>路</w:t>
      </w:r>
      <w:r w:rsidR="005E66A0">
        <w:rPr>
          <w:rFonts w:ascii="標楷體" w:eastAsia="標楷體" w:hAnsi="標楷體" w:cs="Arial" w:hint="eastAsia"/>
          <w:szCs w:val="24"/>
        </w:rPr>
        <w:t>342</w:t>
      </w:r>
      <w:r w:rsidR="002667A2" w:rsidRPr="00EC2594">
        <w:rPr>
          <w:rFonts w:ascii="標楷體" w:eastAsia="標楷體" w:hAnsi="標楷體" w:cs="Arial"/>
          <w:szCs w:val="24"/>
        </w:rPr>
        <w:t>號</w:t>
      </w:r>
      <w:r w:rsidR="002667A2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07402" w:rsidRDefault="00C6232B" w:rsidP="00C07402">
      <w:pPr>
        <w:tabs>
          <w:tab w:val="left" w:pos="1134"/>
        </w:tabs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2.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決賽名單：進入決賽之名單與報到時間將於</w:t>
      </w:r>
      <w:r w:rsidR="00C07402">
        <w:rPr>
          <w:rFonts w:ascii="標楷體" w:eastAsia="標楷體" w:hAnsi="標楷體" w:cs="TTB7CF9C5CtCID-WinCharSetFFFF-H"/>
          <w:kern w:val="0"/>
          <w:szCs w:val="24"/>
        </w:rPr>
        <w:t>2014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年</w:t>
      </w:r>
      <w:r w:rsidR="00B37F2E">
        <w:rPr>
          <w:rFonts w:ascii="標楷體" w:eastAsia="標楷體" w:hAnsi="標楷體" w:cs="TTB7CF9C5CtCID-WinCharSetFFFF-H" w:hint="eastAsia"/>
          <w:kern w:val="0"/>
          <w:szCs w:val="24"/>
        </w:rPr>
        <w:t xml:space="preserve"> 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11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="00B37F2E">
        <w:rPr>
          <w:rFonts w:ascii="標楷體" w:eastAsia="標楷體" w:hAnsi="標楷體" w:cs="TTB7CF9C5CtCID-WinCharSetFFFF-H" w:hint="eastAsia"/>
          <w:kern w:val="0"/>
          <w:szCs w:val="24"/>
        </w:rPr>
        <w:t xml:space="preserve"> 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日前公布於</w:t>
      </w:r>
      <w:r w:rsidR="00D93CB7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勁園國際學院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</w:t>
      </w:r>
      <w:r w:rsidR="00C961AC"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</w:t>
      </w:r>
      <w:r w:rsidR="002667A2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D93CB7" w:rsidRPr="00EC2594">
        <w:rPr>
          <w:rFonts w:ascii="標楷體" w:eastAsia="標楷體" w:hAnsi="標楷體" w:cs="TTB7CF9C5CtCID-WinCharSetFFFF-H"/>
          <w:kern w:val="0"/>
          <w:szCs w:val="24"/>
        </w:rPr>
        <w:t>http://www.jyic.net/</w:t>
      </w:r>
      <w:r w:rsidR="002667A2"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C07402">
      <w:pPr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3.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決賽日期：</w:t>
      </w:r>
      <w:r w:rsidR="00C07402">
        <w:rPr>
          <w:rFonts w:ascii="標楷體" w:eastAsia="標楷體" w:hAnsi="標楷體" w:cs="TTB7CF9C5CtCID-WinCharSetFFFF-H"/>
          <w:kern w:val="0"/>
          <w:szCs w:val="24"/>
        </w:rPr>
        <w:t>2014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年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12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14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週</w:t>
      </w:r>
      <w:r w:rsidR="00FD4E0D">
        <w:rPr>
          <w:rFonts w:ascii="標楷體" w:eastAsia="標楷體" w:hAnsi="標楷體" w:cs="TTB7CF9C5CtCID-WinCharSetFFFF-H" w:hint="eastAsia"/>
          <w:kern w:val="0"/>
          <w:szCs w:val="24"/>
        </w:rPr>
        <w:t>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上午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8:</w:t>
      </w:r>
      <w:r w:rsidR="00622428">
        <w:rPr>
          <w:rFonts w:ascii="標楷體" w:eastAsia="標楷體" w:hAnsi="標楷體" w:cs="TTB7CF9C5CtCID-WinCharSetFFFF-H" w:hint="eastAsia"/>
          <w:kern w:val="0"/>
          <w:szCs w:val="24"/>
        </w:rPr>
        <w:t>3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起，每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90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分鐘一梯次。若遇天災、颱風時，經主管機關核定停止上班上課時，比賽將順延，日期將公布在活動網站，不會另行通知。</w:t>
      </w:r>
    </w:p>
    <w:p w:rsidR="00C6232B" w:rsidRPr="00EC2594" w:rsidRDefault="00C7146C" w:rsidP="00C7146C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四、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比賽之實施：</w:t>
      </w:r>
    </w:p>
    <w:p w:rsidR="00C961AC" w:rsidRPr="00EC2594" w:rsidRDefault="00C6232B" w:rsidP="00DE00FF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Chars="0" w:left="993" w:hanging="503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初賽：由各單位自行舉辦，測驗方式建議採用本實施計畫的方式辦理，測驗工具可自行由</w:t>
      </w:r>
      <w:r w:rsidR="000729E9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勁園國際學院</w:t>
      </w:r>
      <w:r w:rsidR="00E377AA" w:rsidRPr="00EC2594">
        <w:rPr>
          <w:rFonts w:ascii="標楷體" w:eastAsia="標楷體" w:hAnsi="標楷體" w:cs="TTB7CF9C5CtCID-WinCharSetFFFF-H" w:hint="eastAsia"/>
          <w:kern w:val="0"/>
          <w:szCs w:val="24"/>
        </w:rPr>
        <w:t>(</w:t>
      </w:r>
      <w:r w:rsidR="00B147BD" w:rsidRPr="00EC2594">
        <w:rPr>
          <w:rFonts w:ascii="Times New Roman" w:hAnsi="Times New Roman"/>
          <w:kern w:val="0"/>
          <w:szCs w:val="24"/>
        </w:rPr>
        <w:t>http://</w:t>
      </w:r>
      <w:r w:rsidR="00C166AC">
        <w:rPr>
          <w:rFonts w:ascii="Times New Roman" w:hAnsi="Times New Roman" w:hint="eastAsia"/>
          <w:kern w:val="0"/>
          <w:szCs w:val="24"/>
        </w:rPr>
        <w:t>www.jyic</w:t>
      </w:r>
      <w:r w:rsidR="00B147BD" w:rsidRPr="00EC2594">
        <w:rPr>
          <w:rFonts w:ascii="Times New Roman" w:hAnsi="Times New Roman"/>
          <w:kern w:val="0"/>
          <w:szCs w:val="24"/>
        </w:rPr>
        <w:t>.tw</w:t>
      </w:r>
      <w:r w:rsidR="00E377AA" w:rsidRPr="00EC2594">
        <w:rPr>
          <w:rFonts w:ascii="標楷體" w:eastAsia="標楷體" w:hAnsi="標楷體" w:cs="TTB7CF9C5CtCID-WinCharSetFFFF-H" w:hint="eastAsia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下載取得，測驗項目可參考複賽之項目進行測驗。</w:t>
      </w:r>
    </w:p>
    <w:p w:rsidR="00C6232B" w:rsidRPr="00EC2594" w:rsidRDefault="00C6232B" w:rsidP="00C961AC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Chars="0" w:firstLine="1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複賽：</w:t>
      </w:r>
    </w:p>
    <w:p w:rsidR="00C6232B" w:rsidRPr="00EC2594" w:rsidRDefault="00CD76C7" w:rsidP="00C07402">
      <w:pPr>
        <w:autoSpaceDE w:val="0"/>
        <w:autoSpaceDN w:val="0"/>
        <w:adjustRightInd w:val="0"/>
        <w:ind w:leftChars="353" w:left="1128" w:hangingChars="117" w:hanging="28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1.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共</w:t>
      </w:r>
      <w:r w:rsidR="00EC3976" w:rsidRPr="00EC2594">
        <w:rPr>
          <w:rFonts w:ascii="標楷體" w:eastAsia="標楷體" w:hAnsi="標楷體" w:cs="TTB7CF9C5CtCID-WinCharSetFFFF-H"/>
          <w:kern w:val="0"/>
          <w:szCs w:val="24"/>
        </w:rPr>
        <w:t>60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分鐘，測驗內容為測驗一「拼寫」、測驗二「看英選中」、測驗三「聽英選中」等三項。其程序說明如下：</w:t>
      </w:r>
    </w:p>
    <w:p w:rsidR="00D93CB7" w:rsidRPr="00EC2594" w:rsidRDefault="00C6232B" w:rsidP="00131523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 w:firstLine="25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第一站：報到與解說</w:t>
      </w:r>
      <w:r w:rsidR="00EC3976" w:rsidRPr="00EC2594">
        <w:rPr>
          <w:rFonts w:ascii="標楷體" w:eastAsia="標楷體" w:hAnsi="標楷體" w:cs="TTB7CF9C5CtCID-WinCharSetFFFF-H"/>
          <w:kern w:val="0"/>
          <w:szCs w:val="24"/>
        </w:rPr>
        <w:t>20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分鐘。</w:t>
      </w:r>
    </w:p>
    <w:p w:rsidR="00D93CB7" w:rsidRPr="00EC2594" w:rsidRDefault="00C6232B" w:rsidP="00131523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 w:firstLine="25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第二站：點名與測驗</w:t>
      </w:r>
      <w:r w:rsidR="00EC3976" w:rsidRPr="00EC2594">
        <w:rPr>
          <w:rFonts w:ascii="標楷體" w:eastAsia="標楷體" w:hAnsi="標楷體" w:cs="TTB7CF9C5CtCID-WinCharSetFFFF-H"/>
          <w:kern w:val="0"/>
          <w:szCs w:val="24"/>
        </w:rPr>
        <w:t>40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分鐘。</w:t>
      </w:r>
    </w:p>
    <w:p w:rsidR="00C6232B" w:rsidRPr="00EC2594" w:rsidRDefault="00C6232B" w:rsidP="00131523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 w:firstLine="251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請自行於測驗開始前</w:t>
      </w:r>
      <w:r w:rsidR="00EC3976" w:rsidRPr="00EC2594">
        <w:rPr>
          <w:rFonts w:ascii="標楷體" w:eastAsia="標楷體" w:hAnsi="標楷體" w:cs="TTB7CF9C5CtCID-WinCharSetFFFF-H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分鐘完成報到手續。測驗開始後，不得進場。</w:t>
      </w:r>
    </w:p>
    <w:p w:rsidR="00C6232B" w:rsidRPr="00EC2594" w:rsidRDefault="000153C8" w:rsidP="00C07402">
      <w:pPr>
        <w:autoSpaceDE w:val="0"/>
        <w:autoSpaceDN w:val="0"/>
        <w:adjustRightInd w:val="0"/>
        <w:ind w:leftChars="354" w:left="85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2.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每組錄取複賽總成績全國排名前</w:t>
      </w:r>
      <w:r w:rsidR="00EC3976" w:rsidRPr="00EC2594">
        <w:rPr>
          <w:rFonts w:ascii="標楷體" w:eastAsia="標楷體" w:hAnsi="標楷體" w:cs="TTB7CF9C5CtCID-WinCharSetFFFF-H"/>
          <w:kern w:val="0"/>
          <w:szCs w:val="24"/>
        </w:rPr>
        <w:t>200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名進入決賽。</w:t>
      </w:r>
    </w:p>
    <w:p w:rsidR="0088393A" w:rsidRPr="00C07402" w:rsidRDefault="00C6232B" w:rsidP="00EF139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Lines="50"/>
        <w:ind w:leftChars="0" w:left="907" w:hanging="482"/>
        <w:rPr>
          <w:rFonts w:ascii="標楷體" w:eastAsia="標楷體" w:hAnsi="標楷體" w:cs="TTB7CF9C5CtCID-WinCharSetFFFF-H"/>
          <w:kern w:val="0"/>
          <w:szCs w:val="24"/>
        </w:rPr>
      </w:pPr>
      <w:r w:rsidRPr="00C07402">
        <w:rPr>
          <w:rFonts w:ascii="標楷體" w:eastAsia="標楷體" w:hAnsi="標楷體" w:cs="TTB7CF9C5CtCID-WinCharSetFFFF-H" w:hint="eastAsia"/>
          <w:kern w:val="0"/>
          <w:szCs w:val="24"/>
        </w:rPr>
        <w:t>決賽與頒獎：報到時將發給每位進入決賽者優等獎狀與一塊作答板以供做答之用。決賽測驗</w:t>
      </w:r>
      <w:r w:rsidR="0088393A" w:rsidRPr="00C07402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Pr="00C07402">
        <w:rPr>
          <w:rFonts w:ascii="標楷體" w:eastAsia="標楷體" w:hAnsi="標楷體" w:cs="TTB7CF9C5CtCID-WinCharSetFFFF-H" w:hint="eastAsia"/>
          <w:kern w:val="0"/>
          <w:szCs w:val="24"/>
        </w:rPr>
        <w:t>時間為</w:t>
      </w:r>
      <w:r w:rsidRPr="00C07402">
        <w:rPr>
          <w:rFonts w:ascii="標楷體" w:eastAsia="標楷體" w:hAnsi="標楷體" w:cs="TTB7CF9C5CtCID-WinCharSetFFFF-H"/>
          <w:kern w:val="0"/>
          <w:szCs w:val="24"/>
        </w:rPr>
        <w:t>90</w:t>
      </w:r>
      <w:r w:rsidRPr="00C07402">
        <w:rPr>
          <w:rFonts w:ascii="標楷體" w:eastAsia="標楷體" w:hAnsi="標楷體" w:cs="TTB7CF9C5CtCID-WinCharSetFFFF-H" w:hint="eastAsia"/>
          <w:kern w:val="0"/>
          <w:szCs w:val="24"/>
        </w:rPr>
        <w:t>分鐘，測驗內容為「拼寫」出英文單字，決賽方式以電腦出題，以投影方式投影於前方螢幕上，由參賽者以手寫方式作答，每題作答時間為十秒鐘，參賽者在寫下答案後舉起作答板，答錯一題即遭淘汰，遭淘汰者請自行離開教室，作答時請以印刷字體作答，若有字體太過潦草時，將由監評人員鑑別判斷。以此方式逐一淘汰至選出季軍、亞軍、冠軍為止。</w:t>
      </w:r>
    </w:p>
    <w:p w:rsidR="00E708CD" w:rsidRDefault="00E708CD">
      <w:r>
        <w:rPr>
          <w:b/>
          <w:bCs/>
        </w:rPr>
        <w:br w:type="page"/>
      </w:r>
    </w:p>
    <w:tbl>
      <w:tblPr>
        <w:tblpPr w:leftFromText="180" w:rightFromText="180" w:vertAnchor="text" w:horzAnchor="margin" w:tblpXSpec="center" w:tblpY="72"/>
        <w:tblW w:w="45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/>
      </w:tblPr>
      <w:tblGrid>
        <w:gridCol w:w="3794"/>
        <w:gridCol w:w="992"/>
        <w:gridCol w:w="1843"/>
        <w:gridCol w:w="2985"/>
      </w:tblGrid>
      <w:tr w:rsidR="007C01A4" w:rsidRPr="00EC2594" w:rsidTr="000F474E">
        <w:trPr>
          <w:trHeight w:val="66"/>
        </w:trPr>
        <w:tc>
          <w:tcPr>
            <w:tcW w:w="379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 w:val="20"/>
                <w:szCs w:val="20"/>
              </w:rPr>
              <w:t>活動日期時間</w:t>
            </w:r>
          </w:p>
        </w:tc>
        <w:tc>
          <w:tcPr>
            <w:tcW w:w="992" w:type="dxa"/>
            <w:shd w:val="clear" w:color="auto" w:fill="4F81BD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 w:val="20"/>
                <w:szCs w:val="20"/>
              </w:rPr>
              <w:t>活動別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 w:val="20"/>
                <w:szCs w:val="20"/>
              </w:rPr>
              <w:t>活動內容</w:t>
            </w:r>
          </w:p>
        </w:tc>
        <w:tc>
          <w:tcPr>
            <w:tcW w:w="2985" w:type="dxa"/>
            <w:shd w:val="clear" w:color="auto" w:fill="4F81BD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 w:val="20"/>
                <w:szCs w:val="20"/>
              </w:rPr>
              <w:t>活動地點</w:t>
            </w:r>
          </w:p>
        </w:tc>
      </w:tr>
      <w:tr w:rsidR="007C01A4" w:rsidRPr="00EC2594" w:rsidTr="000F474E">
        <w:trPr>
          <w:trHeight w:val="65"/>
        </w:trPr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C07402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2014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年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12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月1</w:t>
            </w:r>
            <w:r w:rsidR="00973263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星期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上午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8:30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起，每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90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分鐘一梯次。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決賽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點名與測驗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: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90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分鐘</w:t>
            </w:r>
          </w:p>
        </w:tc>
        <w:tc>
          <w:tcPr>
            <w:tcW w:w="298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台中市</w:t>
            </w:r>
            <w:r w:rsidR="0010093F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僑泰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高中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Pr="000F474E">
              <w:rPr>
                <w:rFonts w:ascii="標楷體" w:eastAsia="標楷體" w:hAnsi="標楷體" w:cs="Arial"/>
                <w:sz w:val="20"/>
                <w:szCs w:val="20"/>
              </w:rPr>
              <w:t>台中巿大里區</w:t>
            </w:r>
            <w:r w:rsidR="0010093F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樹王</w:t>
            </w:r>
            <w:r w:rsidRPr="000F474E">
              <w:rPr>
                <w:rFonts w:ascii="標楷體" w:eastAsia="標楷體" w:hAnsi="標楷體" w:cs="Arial"/>
                <w:sz w:val="20"/>
                <w:szCs w:val="20"/>
              </w:rPr>
              <w:t>路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342</w:t>
            </w:r>
            <w:r w:rsidRPr="000F474E">
              <w:rPr>
                <w:rFonts w:ascii="標楷體" w:eastAsia="標楷體" w:hAnsi="標楷體" w:cs="Arial"/>
                <w:sz w:val="20"/>
                <w:szCs w:val="20"/>
              </w:rPr>
              <w:t>號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</w:p>
        </w:tc>
      </w:tr>
      <w:tr w:rsidR="007C01A4" w:rsidRPr="00EC2594" w:rsidTr="000F474E">
        <w:trPr>
          <w:trHeight w:val="65"/>
        </w:trPr>
        <w:tc>
          <w:tcPr>
            <w:tcW w:w="37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C07402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2014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年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12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月1</w:t>
            </w:r>
            <w:r w:rsidR="00973263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星期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 12:00~13:00</w:t>
            </w:r>
          </w:p>
        </w:tc>
        <w:tc>
          <w:tcPr>
            <w:tcW w:w="992" w:type="dxa"/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頒獎</w:t>
            </w:r>
          </w:p>
        </w:tc>
        <w:tc>
          <w:tcPr>
            <w:tcW w:w="184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頒發高中及高職組獎項與拍照</w:t>
            </w:r>
          </w:p>
        </w:tc>
        <w:tc>
          <w:tcPr>
            <w:tcW w:w="2985" w:type="dxa"/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台中市</w:t>
            </w:r>
            <w:r w:rsidR="005E66A0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僑泰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高中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台中巿大里區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樹王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路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342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號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</w:p>
        </w:tc>
      </w:tr>
      <w:tr w:rsidR="007C01A4" w:rsidRPr="00EC2594" w:rsidTr="000F474E">
        <w:trPr>
          <w:trHeight w:val="65"/>
        </w:trPr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C07402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2014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年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12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月1</w:t>
            </w:r>
            <w:r w:rsidR="00973263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星期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 xml:space="preserve"> 決賽繼續，</w:t>
            </w:r>
            <w:r w:rsidR="00EF139D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br/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90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分鐘一梯次。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決賽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點名與測驗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: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90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分鐘</w:t>
            </w:r>
          </w:p>
        </w:tc>
        <w:tc>
          <w:tcPr>
            <w:tcW w:w="298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台中市</w:t>
            </w:r>
            <w:r w:rsidR="005E66A0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僑泰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高中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台中巿大里區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樹王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路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342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號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</w:p>
        </w:tc>
      </w:tr>
      <w:tr w:rsidR="007C01A4" w:rsidRPr="00EC2594" w:rsidTr="000F474E">
        <w:trPr>
          <w:trHeight w:val="65"/>
        </w:trPr>
        <w:tc>
          <w:tcPr>
            <w:tcW w:w="379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C07402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2014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年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12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月1</w:t>
            </w:r>
            <w:r w:rsidR="00973263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4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 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星期</w:t>
            </w:r>
            <w:r w:rsidR="00FD4E0D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日</w:t>
            </w:r>
            <w:r w:rsidR="007C01A4"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 17:00~18:00</w:t>
            </w:r>
            <w:r w:rsidR="007C01A4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頒獎</w:t>
            </w:r>
          </w:p>
        </w:tc>
        <w:tc>
          <w:tcPr>
            <w:tcW w:w="184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頒發國中及國小組獎項與拍照</w:t>
            </w:r>
          </w:p>
        </w:tc>
        <w:tc>
          <w:tcPr>
            <w:tcW w:w="2985" w:type="dxa"/>
            <w:shd w:val="clear" w:color="auto" w:fill="auto"/>
          </w:tcPr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台中市</w:t>
            </w:r>
            <w:r w:rsidR="005E66A0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僑泰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高中</w:t>
            </w:r>
          </w:p>
          <w:p w:rsidR="007C01A4" w:rsidRPr="000F474E" w:rsidRDefault="007C01A4" w:rsidP="000F474E">
            <w:pPr>
              <w:autoSpaceDE w:val="0"/>
              <w:autoSpaceDN w:val="0"/>
              <w:adjustRightInd w:val="0"/>
              <w:ind w:left="-7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(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台中巿大里區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樹王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路</w:t>
            </w:r>
            <w:r w:rsidR="00024E1C" w:rsidRPr="000F474E">
              <w:rPr>
                <w:rFonts w:ascii="標楷體" w:eastAsia="標楷體" w:hAnsi="標楷體" w:cs="Arial" w:hint="eastAsia"/>
                <w:sz w:val="20"/>
                <w:szCs w:val="20"/>
              </w:rPr>
              <w:t>342</w:t>
            </w:r>
            <w:r w:rsidR="00024E1C" w:rsidRPr="000F474E">
              <w:rPr>
                <w:rFonts w:ascii="標楷體" w:eastAsia="標楷體" w:hAnsi="標楷體" w:cs="Arial"/>
                <w:sz w:val="20"/>
                <w:szCs w:val="20"/>
              </w:rPr>
              <w:t>號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)</w:t>
            </w:r>
          </w:p>
        </w:tc>
      </w:tr>
    </w:tbl>
    <w:p w:rsidR="00C6232B" w:rsidRPr="00EC2594" w:rsidRDefault="00C6232B" w:rsidP="00EF139D">
      <w:pPr>
        <w:autoSpaceDE w:val="0"/>
        <w:autoSpaceDN w:val="0"/>
        <w:adjustRightInd w:val="0"/>
        <w:spacing w:beforeLines="50"/>
        <w:ind w:leftChars="199" w:left="934" w:hangingChars="190" w:hanging="456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註：競賽地點若因參賽人數、不可抗拒因素、或場地因素而更改，將另行於網站公告，請參賽者與指導老師自行上網查閱，不另行通知。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五、競賽題目命題內容與評比方式：英文單字。各組最新「單字表」均公布於網站中提供下載。</w:t>
      </w:r>
    </w:p>
    <w:p w:rsidR="00C6232B" w:rsidRPr="00EC2594" w:rsidRDefault="00C6232B" w:rsidP="003A1FE0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134" w:hanging="654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國小組：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1,200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字。教育部公布九年一貫課程英文單字最新修訂的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1,200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字當為命題基準的依據。決賽時，以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1,200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20,000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字為命題基準；並得視比賽實際情況提升測驗等級。</w:t>
      </w:r>
    </w:p>
    <w:p w:rsidR="00C6232B" w:rsidRPr="00EC2594" w:rsidRDefault="00C6232B" w:rsidP="003A1FE0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134" w:hanging="654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國中組：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2,400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字。教育部公布九年一貫課程英文單字的第二個千字表。決賽時，以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2,400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20,000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字為命題基準；並得視比賽實際情況提升測驗等級。</w:t>
      </w:r>
    </w:p>
    <w:p w:rsidR="00C6232B" w:rsidRPr="00EC2594" w:rsidRDefault="00C6232B" w:rsidP="003A1FE0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134" w:hanging="654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高職組：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4,900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字。九年一貫課程的兩個千字表加上大考中心的高頻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2,500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字。決賽時，以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4,900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20,000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字為命題基準；並得視比賽實際情況提升測驗等級。</w:t>
      </w:r>
    </w:p>
    <w:p w:rsidR="00C6232B" w:rsidRPr="00EC2594" w:rsidRDefault="00C6232B" w:rsidP="003A1FE0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134" w:hanging="654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高中組：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7,000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字。大考中心的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7,000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字。決賽時，以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7,000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20,000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字為命題基準；並得視比賽實際情況提升測驗等級。</w:t>
      </w:r>
    </w:p>
    <w:p w:rsidR="00C6232B" w:rsidRPr="00EC2594" w:rsidRDefault="00C6232B" w:rsidP="00E64824">
      <w:pPr>
        <w:autoSpaceDE w:val="0"/>
        <w:autoSpaceDN w:val="0"/>
        <w:adjustRightInd w:val="0"/>
        <w:ind w:left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評比方式：</w:t>
      </w:r>
      <w:r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複賽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時測驗成績畫面出現時即停止操作，舉手由監考人員確認登記成績，然後上傳成績至資料庫。以測驗總分為評比的依據，若總分相同，則以「拼寫」成績當作比較的依據；若「拼寫」成績亦相同，則以「看英選中」成績當作比較的依據；若三項測驗分數皆相同，則以測驗完成總時間當作比較的依據；若成績與測驗完成總時間完全相同，則並列相同名次。</w:t>
      </w:r>
      <w:r w:rsidRPr="00C07402">
        <w:rPr>
          <w:rFonts w:ascii="標楷體" w:eastAsia="標楷體" w:hAnsi="標楷體" w:cs="TTB7CF9C5CtCID-WinCharSetFFFF-H" w:hint="eastAsia"/>
          <w:b/>
          <w:kern w:val="0"/>
          <w:szCs w:val="24"/>
        </w:rPr>
        <w:t>決賽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時，若出現某一等級的單字表鑑別力不夠時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例如，針對某一等級單字表競賽時，連續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5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題沒人答錯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，主辦單位可視情況提高單字表的等級進行競賽，各組最多至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20,000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字為命題基準。</w:t>
      </w:r>
    </w:p>
    <w:p w:rsidR="00C6232B" w:rsidRPr="00EC2594" w:rsidRDefault="00C6232B" w:rsidP="000153C8">
      <w:pPr>
        <w:autoSpaceDE w:val="0"/>
        <w:autoSpaceDN w:val="0"/>
        <w:adjustRightInd w:val="0"/>
        <w:ind w:leftChars="200" w:left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【舉例說明】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國小組於決賽時有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30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位學生成績相等，則主辦單位可提高單字表的等級成為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2,400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單字，直到最高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20,000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單字之等級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提升測驗等級需視情況而定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六、複賽題目類型與時間限制：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b/>
          <w:kern w:val="0"/>
          <w:szCs w:val="24"/>
        </w:rPr>
        <w:t>1.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測驗一：「拼寫」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(100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題必須在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20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分鐘內完成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)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■看中文，以鍵盤拼寫出正確的英文；測英文單字的拼寫能力。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b/>
          <w:kern w:val="0"/>
          <w:szCs w:val="24"/>
        </w:rPr>
        <w:t>2.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測驗二：「看英選中」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(100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題必須在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10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分鐘內完成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)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■看英文，選正確的中文字義；測英─中的連結能力。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/>
          <w:b/>
          <w:kern w:val="0"/>
          <w:szCs w:val="24"/>
        </w:rPr>
        <w:t>3.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測驗三：「聽英選中」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(100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題必須在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10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Cs w:val="24"/>
        </w:rPr>
        <w:t>分鐘內完成</w:t>
      </w:r>
      <w:r w:rsidR="00C6232B" w:rsidRPr="00EC2594">
        <w:rPr>
          <w:rFonts w:ascii="標楷體" w:eastAsia="標楷體" w:hAnsi="標楷體"/>
          <w:b/>
          <w:bCs/>
          <w:kern w:val="0"/>
          <w:szCs w:val="24"/>
        </w:rPr>
        <w:t>)</w:t>
      </w:r>
    </w:p>
    <w:p w:rsidR="00C6232B" w:rsidRPr="00EC2594" w:rsidRDefault="00E64824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■聽英文，選正確的中文字義；測聽力及英</w:t>
      </w:r>
      <w:r w:rsidR="00C6232B" w:rsidRPr="00EC2594">
        <w:rPr>
          <w:rFonts w:ascii="標楷體" w:eastAsia="標楷體" w:hAnsi="標楷體" w:cs="TT491A9C96tCID-WinCharSetFFFF-H" w:hint="eastAsia"/>
          <w:kern w:val="0"/>
          <w:szCs w:val="24"/>
        </w:rPr>
        <w:t>─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中的連結能力。</w:t>
      </w:r>
    </w:p>
    <w:p w:rsidR="00C6232B" w:rsidRPr="00EC2594" w:rsidRDefault="00C6232B" w:rsidP="00EF139D">
      <w:pPr>
        <w:autoSpaceDE w:val="0"/>
        <w:autoSpaceDN w:val="0"/>
        <w:adjustRightInd w:val="0"/>
        <w:spacing w:afterLines="50"/>
        <w:ind w:left="504" w:hangingChars="210" w:hanging="504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七、出題與評分方式：每位參賽者的每一測驗均由各組單字表中隨機挑出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100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字。每題一分，每一測驗總分一百分，由測驗系統立即評分。說明如下表：</w:t>
      </w:r>
    </w:p>
    <w:p w:rsidR="00272524" w:rsidRDefault="00272524">
      <w:r>
        <w:rPr>
          <w:b/>
          <w:bCs/>
        </w:rPr>
        <w:br w:type="page"/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/>
      </w:tblPr>
      <w:tblGrid>
        <w:gridCol w:w="1942"/>
        <w:gridCol w:w="3756"/>
        <w:gridCol w:w="850"/>
        <w:gridCol w:w="2076"/>
      </w:tblGrid>
      <w:tr w:rsidR="00300299" w:rsidRPr="00EC2594" w:rsidTr="000F474E">
        <w:trPr>
          <w:trHeight w:val="218"/>
          <w:jc w:val="center"/>
        </w:trPr>
        <w:tc>
          <w:tcPr>
            <w:tcW w:w="194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賽別測驗內容</w:t>
            </w:r>
          </w:p>
        </w:tc>
        <w:tc>
          <w:tcPr>
            <w:tcW w:w="3756" w:type="dxa"/>
            <w:shd w:val="clear" w:color="auto" w:fill="4F81BD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滿分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總分</w:t>
            </w:r>
          </w:p>
        </w:tc>
        <w:tc>
          <w:tcPr>
            <w:tcW w:w="2076" w:type="dxa"/>
            <w:shd w:val="clear" w:color="auto" w:fill="4F81BD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測驗時間</w:t>
            </w:r>
            <w:r w:rsidRPr="000F474E"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分鐘</w:t>
            </w:r>
            <w:r w:rsidRPr="000F474E"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  <w:t>)</w:t>
            </w:r>
          </w:p>
        </w:tc>
      </w:tr>
      <w:tr w:rsidR="00300299" w:rsidRPr="00EC2594" w:rsidTr="000F474E">
        <w:trPr>
          <w:trHeight w:val="217"/>
          <w:jc w:val="center"/>
        </w:trPr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初賽</w:t>
            </w:r>
          </w:p>
        </w:tc>
        <w:tc>
          <w:tcPr>
            <w:tcW w:w="3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由各單位自行舉辦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</w:p>
        </w:tc>
      </w:tr>
      <w:tr w:rsidR="00300299" w:rsidRPr="00EC2594" w:rsidTr="000F474E">
        <w:trPr>
          <w:trHeight w:val="217"/>
          <w:jc w:val="center"/>
        </w:trPr>
        <w:tc>
          <w:tcPr>
            <w:tcW w:w="194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複賽</w:t>
            </w:r>
          </w:p>
        </w:tc>
        <w:tc>
          <w:tcPr>
            <w:tcW w:w="3756" w:type="dxa"/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測驗一、測驗二、測驗三</w:t>
            </w:r>
          </w:p>
        </w:tc>
        <w:tc>
          <w:tcPr>
            <w:tcW w:w="85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300</w:t>
            </w:r>
          </w:p>
        </w:tc>
        <w:tc>
          <w:tcPr>
            <w:tcW w:w="2076" w:type="dxa"/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40</w:t>
            </w:r>
          </w:p>
        </w:tc>
      </w:tr>
      <w:tr w:rsidR="00300299" w:rsidRPr="00EC2594" w:rsidTr="000F474E">
        <w:trPr>
          <w:trHeight w:val="217"/>
          <w:jc w:val="center"/>
        </w:trPr>
        <w:tc>
          <w:tcPr>
            <w:tcW w:w="1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決賽</w:t>
            </w:r>
          </w:p>
        </w:tc>
        <w:tc>
          <w:tcPr>
            <w:tcW w:w="3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測驗方式請參照第四點第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(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三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)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項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0299" w:rsidRPr="000F474E" w:rsidRDefault="00300299" w:rsidP="000F474E">
            <w:pPr>
              <w:autoSpaceDE w:val="0"/>
              <w:autoSpaceDN w:val="0"/>
              <w:adjustRightInd w:val="0"/>
              <w:ind w:left="20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</w:p>
        </w:tc>
      </w:tr>
    </w:tbl>
    <w:p w:rsidR="00C6232B" w:rsidRPr="00EC2594" w:rsidRDefault="00C6232B" w:rsidP="00EF139D">
      <w:pPr>
        <w:autoSpaceDE w:val="0"/>
        <w:autoSpaceDN w:val="0"/>
        <w:adjustRightInd w:val="0"/>
        <w:spacing w:beforeLines="5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八、其他規定：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不得攜帶字典、電子字典、手機、字表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小抄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或相似功能的物品。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作弊者一律取消比賽資格，並通知就讀學校。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三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現場學生若發生急症，中斷比賽，學生該次成績不算，並且視為自動棄權不得重新比賽。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四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如遇停電導致比賽中斷，則該次比賽取消，另訂比賽時間，並於網站公布。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五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如遇天災或不可抗力因素，經發布停止上班上課時，另訂比賽日期。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六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複、決賽當日請各校指派一名帶隊老師並請各校給予公假，各隊師生交通及膳宿自理。</w:t>
      </w:r>
    </w:p>
    <w:p w:rsidR="00C6232B" w:rsidRPr="00EC2594" w:rsidRDefault="00C6232B" w:rsidP="000153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七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若電腦當機，必須舉手請監考人員處理。</w:t>
      </w:r>
    </w:p>
    <w:p w:rsidR="00C6232B" w:rsidRPr="00EC2594" w:rsidRDefault="00C6232B" w:rsidP="000153C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八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相關問題請先上網查看「常見</w:t>
      </w:r>
      <w:r w:rsidR="00DE00FF" w:rsidRPr="00EC2594">
        <w:rPr>
          <w:rFonts w:ascii="標楷體" w:eastAsia="標楷體" w:hAnsi="標楷體" w:cs="TTB7CF9C5CtCID-WinCharSetFFFF-H" w:hint="eastAsia"/>
          <w:kern w:val="0"/>
          <w:szCs w:val="24"/>
        </w:rPr>
        <w:t>Q&amp;A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」或電洽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(02)</w:t>
      </w:r>
      <w:r w:rsidR="00300299" w:rsidRPr="00EC2594">
        <w:rPr>
          <w:rFonts w:ascii="標楷體" w:eastAsia="標楷體" w:hAnsi="標楷體" w:cs="TTB7CF9C5CtCID-WinCharSetFFFF-H" w:hint="eastAsia"/>
          <w:kern w:val="0"/>
          <w:szCs w:val="24"/>
        </w:rPr>
        <w:t>2908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-</w:t>
      </w:r>
      <w:r w:rsidR="00300299" w:rsidRPr="00EC2594">
        <w:rPr>
          <w:rFonts w:ascii="標楷體" w:eastAsia="標楷體" w:hAnsi="標楷體" w:cs="TTB7CF9C5CtCID-WinCharSetFFFF-H" w:hint="eastAsia"/>
          <w:kern w:val="0"/>
          <w:szCs w:val="24"/>
        </w:rPr>
        <w:t>5945#1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88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或</w:t>
      </w:r>
      <w:r w:rsidR="00E64824" w:rsidRPr="00EC2594">
        <w:rPr>
          <w:rFonts w:ascii="標楷體" w:eastAsia="標楷體" w:hAnsi="標楷體" w:cs="TTB7CF9C5CtCID-WinCharSetFFFF-H"/>
          <w:kern w:val="0"/>
          <w:szCs w:val="24"/>
        </w:rPr>
        <w:t>E-mail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至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010@jyic.net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陸、獎勵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一、複賽之獎勵：</w:t>
      </w:r>
    </w:p>
    <w:p w:rsidR="00C6232B" w:rsidRPr="00EC2594" w:rsidRDefault="00C6232B" w:rsidP="00E64824">
      <w:pPr>
        <w:autoSpaceDE w:val="0"/>
        <w:autoSpaceDN w:val="0"/>
        <w:adjustRightInd w:val="0"/>
        <w:ind w:leftChars="200" w:left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全國各組前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200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名學生頒發優等獎狀乙紙，指導老師獎狀乙紙。比賽成績視同檢定成績可自費申請</w:t>
      </w:r>
      <w:r w:rsidR="00DE00FF" w:rsidRPr="00EC2594">
        <w:rPr>
          <w:rFonts w:ascii="標楷體" w:eastAsia="標楷體" w:hAnsi="標楷體" w:hint="eastAsia"/>
          <w:bCs/>
          <w:kern w:val="0"/>
          <w:szCs w:val="24"/>
        </w:rPr>
        <w:t>台灣師大發證之單字合格證書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及</w:t>
      </w:r>
      <w:r w:rsidR="00DE00FF" w:rsidRPr="00EC2594">
        <w:rPr>
          <w:rFonts w:ascii="標楷體" w:eastAsia="標楷體" w:hAnsi="標楷體" w:hint="eastAsia"/>
          <w:bCs/>
          <w:kern w:val="0"/>
          <w:szCs w:val="24"/>
        </w:rPr>
        <w:t>GLAD(格萊得) 國際證書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。詳細申請辦法請看網站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(http://</w:t>
      </w:r>
      <w:r w:rsidR="00300299" w:rsidRPr="00EC2594">
        <w:rPr>
          <w:rFonts w:ascii="標楷體" w:eastAsia="標楷體" w:hAnsi="標楷體" w:cs="TTB7CF9C5CtCID-WinCharSetFFFF-H" w:hint="eastAsia"/>
          <w:kern w:val="0"/>
          <w:szCs w:val="24"/>
        </w:rPr>
        <w:t>www.jyic.net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C623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二、決賽之獎勵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</w:p>
    <w:p w:rsidR="00C07402" w:rsidRDefault="00C6232B" w:rsidP="00C07402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一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各組各取個人獎冠軍一名、亞軍一名、季軍一名、優勝二十七名。請指導老師與學生接受頒獎。</w:t>
      </w:r>
    </w:p>
    <w:p w:rsidR="00C07402" w:rsidRDefault="00C6232B" w:rsidP="00E64824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二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各組各取團體獎冠軍、亞軍、季軍各一名。請派代表接受頒獎。</w:t>
      </w:r>
      <w:r w:rsidR="00C07402" w:rsidRPr="00EC2594">
        <w:rPr>
          <w:rFonts w:ascii="標楷體" w:eastAsia="標楷體" w:hAnsi="標楷體" w:cs="TTB7CF9C5CtCID-WinCharSetFFFF-H" w:hint="eastAsia"/>
          <w:kern w:val="0"/>
          <w:szCs w:val="24"/>
        </w:rPr>
        <w:t>因</w:t>
      </w:r>
      <w:r w:rsidR="00C07402">
        <w:rPr>
          <w:rFonts w:ascii="標楷體" w:eastAsia="標楷體" w:hAnsi="標楷體" w:cs="TTB7CF9C5CtCID-WinCharSetFFFF-H" w:hint="eastAsia"/>
          <w:kern w:val="0"/>
          <w:szCs w:val="24"/>
        </w:rPr>
        <w:t>團體獎</w:t>
      </w:r>
      <w:r w:rsidR="00C07402" w:rsidRPr="00EC2594">
        <w:rPr>
          <w:rFonts w:ascii="標楷體" w:eastAsia="標楷體" w:hAnsi="標楷體" w:cs="TTB7CF9C5CtCID-WinCharSetFFFF-H" w:hint="eastAsia"/>
          <w:kern w:val="0"/>
          <w:szCs w:val="24"/>
        </w:rPr>
        <w:t>人數多，無法當日印出獎狀，獎狀於頒獎當日無法頒發，將另行印出後郵寄至各校頒發。</w:t>
      </w:r>
    </w:p>
    <w:p w:rsidR="00C07402" w:rsidRDefault="00C6232B" w:rsidP="00C07402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三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國立臺灣師範大學之VQ網站</w:t>
      </w:r>
      <w:r w:rsidR="00E64824" w:rsidRPr="00EC2594">
        <w:rPr>
          <w:rFonts w:ascii="Times New Roman" w:hAnsi="Times New Roman"/>
          <w:kern w:val="0"/>
          <w:szCs w:val="24"/>
        </w:rPr>
        <w:t>(</w:t>
      </w:r>
      <w:hyperlink r:id="rId8" w:history="1">
        <w:r w:rsidR="00E64824" w:rsidRPr="00EC2594">
          <w:rPr>
            <w:rStyle w:val="a8"/>
            <w:rFonts w:ascii="Times New Roman" w:hAnsi="Times New Roman"/>
            <w:color w:val="auto"/>
            <w:kern w:val="0"/>
            <w:szCs w:val="24"/>
          </w:rPr>
          <w:t>http://vq.ie.ntnu.edu.tw</w:t>
        </w:r>
      </w:hyperlink>
      <w:r w:rsidR="00E64824" w:rsidRPr="00EC2594">
        <w:rPr>
          <w:rFonts w:ascii="Times New Roman" w:hAnsi="Times New Roman"/>
          <w:kern w:val="0"/>
          <w:szCs w:val="24"/>
        </w:rPr>
        <w:t>)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與</w:t>
      </w:r>
      <w:r w:rsidR="002B3BD6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</w:t>
      </w:r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學院</w:t>
      </w:r>
      <w:r w:rsidR="00E64824" w:rsidRPr="00EC2594">
        <w:rPr>
          <w:rFonts w:ascii="Times New Roman" w:eastAsia="標楷體" w:hAnsi="Times New Roman"/>
          <w:kern w:val="0"/>
          <w:szCs w:val="24"/>
        </w:rPr>
        <w:t>(</w:t>
      </w:r>
      <w:hyperlink r:id="rId9" w:history="1">
        <w:r w:rsidR="00E64824" w:rsidRPr="00EC2594">
          <w:rPr>
            <w:rStyle w:val="a8"/>
            <w:rFonts w:ascii="Times New Roman" w:eastAsia="標楷體" w:hAnsi="Times New Roman"/>
            <w:color w:val="auto"/>
            <w:kern w:val="0"/>
            <w:szCs w:val="24"/>
          </w:rPr>
          <w:t>http://www.jyic.net/</w:t>
        </w:r>
      </w:hyperlink>
      <w:r w:rsidR="00E64824" w:rsidRPr="00EC2594">
        <w:rPr>
          <w:rFonts w:ascii="標楷體" w:eastAsia="標楷體" w:hAnsi="標楷體" w:cs="TTB7CF9C5CtCID-WinCharSetFFFF-H" w:hint="eastAsia"/>
          <w:kern w:val="0"/>
          <w:szCs w:val="24"/>
        </w:rPr>
        <w:t>)  將公布得獎個人、指導老師、學校，並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透過媒體向全國宣傳，另函請相關單位給予獎勵。</w:t>
      </w:r>
    </w:p>
    <w:p w:rsidR="00C07402" w:rsidRDefault="00C6232B" w:rsidP="00C07402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四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團體成績：代表單位參賽者獲得冠軍、亞軍、季軍、優勝者，依據下表計算團體總分，並依</w:t>
      </w:r>
      <w:r w:rsidR="00CD76C7" w:rsidRPr="00EC2594">
        <w:rPr>
          <w:rFonts w:ascii="標楷體" w:eastAsia="標楷體" w:hAnsi="標楷體" w:cs="TTB7CF9C5CtCID-WinCharSetFFFF-H" w:hint="eastAsia"/>
          <w:kern w:val="0"/>
          <w:szCs w:val="24"/>
        </w:rPr>
        <w:t xml:space="preserve">       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據團體總分決定團體獎的冠軍、亞軍、季軍各一名。個人參賽者得獎不計算團體得分。</w:t>
      </w:r>
    </w:p>
    <w:p w:rsidR="00C6232B" w:rsidRPr="00E708CD" w:rsidRDefault="00C6232B" w:rsidP="00E708CD">
      <w:pPr>
        <w:autoSpaceDE w:val="0"/>
        <w:autoSpaceDN w:val="0"/>
        <w:adjustRightInd w:val="0"/>
        <w:spacing w:afterLines="50"/>
        <w:ind w:leftChars="200" w:left="960" w:hangingChars="200" w:hanging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五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獎金、獎狀、團體得分計分方式如下表所示：</w:t>
      </w:r>
      <w:r w:rsidR="002B3BD6" w:rsidRPr="00EC2594">
        <w:rPr>
          <w:rFonts w:ascii="標楷體" w:eastAsia="標楷體" w:hAnsi="標楷體" w:cs="TTB7CF9C5CtCID-WinCharSetFFFF-H"/>
          <w:kern w:val="0"/>
          <w:szCs w:val="24"/>
        </w:rPr>
        <w:t xml:space="preserve"> </w:t>
      </w: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20"/>
      </w:tblPr>
      <w:tblGrid>
        <w:gridCol w:w="996"/>
        <w:gridCol w:w="1331"/>
        <w:gridCol w:w="1296"/>
        <w:gridCol w:w="896"/>
        <w:gridCol w:w="3396"/>
        <w:gridCol w:w="1422"/>
      </w:tblGrid>
      <w:tr w:rsidR="002B3BD6" w:rsidRPr="00E708CD" w:rsidTr="000F474E">
        <w:trPr>
          <w:trHeight w:val="76"/>
          <w:jc w:val="center"/>
        </w:trPr>
        <w:tc>
          <w:tcPr>
            <w:tcW w:w="99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類別</w:t>
            </w:r>
          </w:p>
        </w:tc>
        <w:tc>
          <w:tcPr>
            <w:tcW w:w="1331" w:type="dxa"/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獎項</w:t>
            </w:r>
          </w:p>
        </w:tc>
        <w:tc>
          <w:tcPr>
            <w:tcW w:w="129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獎金</w:t>
            </w:r>
          </w:p>
        </w:tc>
        <w:tc>
          <w:tcPr>
            <w:tcW w:w="896" w:type="dxa"/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人數</w:t>
            </w:r>
          </w:p>
        </w:tc>
        <w:tc>
          <w:tcPr>
            <w:tcW w:w="339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獎狀</w:t>
            </w:r>
          </w:p>
        </w:tc>
        <w:tc>
          <w:tcPr>
            <w:tcW w:w="1422" w:type="dxa"/>
            <w:shd w:val="clear" w:color="auto" w:fill="C0504D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bCs/>
                <w:color w:val="FFFFFF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bCs/>
                <w:color w:val="FFFFFF"/>
                <w:kern w:val="0"/>
                <w:sz w:val="20"/>
                <w:szCs w:val="20"/>
              </w:rPr>
              <w:t>團體得分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個人獎</w:t>
            </w:r>
          </w:p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冠軍</w:t>
            </w:r>
          </w:p>
        </w:tc>
        <w:tc>
          <w:tcPr>
            <w:tcW w:w="12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10,000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9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學生獎狀乙紙，指導老師獎狀乙紙</w:t>
            </w:r>
          </w:p>
        </w:tc>
        <w:tc>
          <w:tcPr>
            <w:tcW w:w="142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ind w:leftChars="47" w:left="113" w:rightChars="47" w:right="113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5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/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每名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亞軍</w:t>
            </w:r>
          </w:p>
        </w:tc>
        <w:tc>
          <w:tcPr>
            <w:tcW w:w="129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7,000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96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9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學生獎狀乙紙，指導老師獎狀乙紙</w:t>
            </w:r>
          </w:p>
        </w:tc>
        <w:tc>
          <w:tcPr>
            <w:tcW w:w="1422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ind w:leftChars="47" w:left="113" w:rightChars="47" w:right="113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4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/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每名</w:t>
            </w:r>
          </w:p>
        </w:tc>
      </w:tr>
      <w:tr w:rsidR="002B3BD6" w:rsidRPr="00EC2594" w:rsidTr="000F474E">
        <w:trPr>
          <w:trHeight w:val="396"/>
          <w:jc w:val="center"/>
        </w:trPr>
        <w:tc>
          <w:tcPr>
            <w:tcW w:w="996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季軍</w:t>
            </w:r>
          </w:p>
        </w:tc>
        <w:tc>
          <w:tcPr>
            <w:tcW w:w="12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4,000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9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學生獎狀乙紙，指導老師獎狀乙紙</w:t>
            </w:r>
          </w:p>
        </w:tc>
        <w:tc>
          <w:tcPr>
            <w:tcW w:w="142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ind w:leftChars="47" w:left="113" w:rightChars="47" w:right="113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3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/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每名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優勝</w:t>
            </w:r>
          </w:p>
        </w:tc>
        <w:tc>
          <w:tcPr>
            <w:tcW w:w="129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27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9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學生獎狀乙紙，指導老師獎狀乙紙</w:t>
            </w:r>
          </w:p>
        </w:tc>
        <w:tc>
          <w:tcPr>
            <w:tcW w:w="1422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ind w:leftChars="47" w:left="113" w:rightChars="47" w:right="113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2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/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每名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6919" w:type="dxa"/>
            <w:gridSpan w:val="4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凡進入決賽的個人頒發優等獎狀乙紙</w:t>
            </w:r>
          </w:p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出席決賽者得團體分數</w:t>
            </w:r>
            <w:r w:rsidR="00DE00FF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 xml:space="preserve"> 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1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分，未出席決賽者得團體分數</w:t>
            </w:r>
            <w:r w:rsidR="00DE00FF"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 xml:space="preserve"> 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 xml:space="preserve">0 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ind w:leftChars="47" w:left="113" w:rightChars="47" w:right="113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分</w:t>
            </w:r>
            <w:r w:rsidRPr="000F474E"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  <w:t>/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每名</w:t>
            </w:r>
          </w:p>
          <w:p w:rsidR="002B3BD6" w:rsidRPr="000F474E" w:rsidRDefault="002B3BD6" w:rsidP="000F474E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出席決賽者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 w:val="restar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團體獎</w:t>
            </w:r>
          </w:p>
        </w:tc>
        <w:tc>
          <w:tcPr>
            <w:tcW w:w="1331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冠軍</w:t>
            </w:r>
          </w:p>
        </w:tc>
        <w:tc>
          <w:tcPr>
            <w:tcW w:w="7010" w:type="dxa"/>
            <w:gridSpan w:val="4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學校獎狀乙紙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亞軍</w:t>
            </w:r>
          </w:p>
        </w:tc>
        <w:tc>
          <w:tcPr>
            <w:tcW w:w="7010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學校獎狀乙紙</w:t>
            </w:r>
          </w:p>
        </w:tc>
      </w:tr>
      <w:tr w:rsidR="002B3BD6" w:rsidRPr="00EC2594" w:rsidTr="000F474E">
        <w:trPr>
          <w:trHeight w:val="72"/>
          <w:jc w:val="center"/>
        </w:trPr>
        <w:tc>
          <w:tcPr>
            <w:tcW w:w="996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季軍</w:t>
            </w:r>
          </w:p>
        </w:tc>
        <w:tc>
          <w:tcPr>
            <w:tcW w:w="7010" w:type="dxa"/>
            <w:gridSpan w:val="4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B3BD6" w:rsidRPr="000F474E" w:rsidRDefault="002B3BD6" w:rsidP="000F4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-WinCharSetFFFF-H"/>
                <w:kern w:val="0"/>
                <w:sz w:val="20"/>
                <w:szCs w:val="20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 w:val="20"/>
                <w:szCs w:val="20"/>
              </w:rPr>
              <w:t>學校獎狀乙紙</w:t>
            </w:r>
          </w:p>
        </w:tc>
      </w:tr>
    </w:tbl>
    <w:p w:rsidR="00C6232B" w:rsidRPr="00EC2594" w:rsidRDefault="00C6232B" w:rsidP="00E708CD">
      <w:pPr>
        <w:autoSpaceDE w:val="0"/>
        <w:autoSpaceDN w:val="0"/>
        <w:adjustRightInd w:val="0"/>
        <w:spacing w:beforeLines="50"/>
        <w:ind w:firstLineChars="100" w:firstLine="24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lastRenderedPageBreak/>
        <w:t>獎金新台幣一萬元，依規定代扣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10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％所得稅。</w:t>
      </w:r>
    </w:p>
    <w:p w:rsidR="00C6232B" w:rsidRPr="00EC2594" w:rsidRDefault="00CD76C7" w:rsidP="00CD76C7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六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參加競賽進場時必須攜帶物品：</w:t>
      </w:r>
    </w:p>
    <w:p w:rsidR="00CD76C7" w:rsidRPr="00EC2594" w:rsidRDefault="00C6232B" w:rsidP="00C6232B">
      <w:pPr>
        <w:pStyle w:val="a7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複賽時請自備電腦用耳機一套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為因應各種電腦設置不同，耳機線長度越長越好，以免長度不夠，建議長度比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0"/>
          <w:attr w:name="UnitName" w:val="公分"/>
        </w:smartTagPr>
        <w:r w:rsidRPr="00EC2594">
          <w:rPr>
            <w:rFonts w:ascii="標楷體" w:eastAsia="標楷體" w:hAnsi="標楷體" w:cs="TTB7CF9C5CtCID-WinCharSetFFFF-H"/>
            <w:kern w:val="0"/>
            <w:szCs w:val="24"/>
          </w:rPr>
          <w:t xml:space="preserve">120 </w:t>
        </w:r>
        <w:r w:rsidRPr="00EC2594">
          <w:rPr>
            <w:rFonts w:ascii="標楷體" w:eastAsia="標楷體" w:hAnsi="標楷體" w:cs="TTB7CF9C5CtCID-WinCharSetFFFF-H" w:hint="eastAsia"/>
            <w:kern w:val="0"/>
            <w:szCs w:val="24"/>
          </w:rPr>
          <w:t>公分</w:t>
        </w:r>
      </w:smartTag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長者為佳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C6232B">
      <w:pPr>
        <w:pStyle w:val="a7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學生證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國小組若無學生證，請攜帶健保卡、</w:t>
      </w:r>
      <w:r w:rsidRPr="00807377">
        <w:rPr>
          <w:rFonts w:ascii="標楷體" w:eastAsia="標楷體" w:hAnsi="標楷體" w:cs="TTB7CF9C5CtCID-WinCharSetFFFF-H" w:hint="eastAsia"/>
          <w:kern w:val="0"/>
          <w:szCs w:val="24"/>
        </w:rPr>
        <w:t>應屆畢業生可請學校出具證明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D76C7" w:rsidP="00CD76C7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(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七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)</w:t>
      </w:r>
      <w:r w:rsidR="00C6232B" w:rsidRPr="00EC2594">
        <w:rPr>
          <w:rFonts w:ascii="標楷體" w:eastAsia="標楷體" w:hAnsi="標楷體" w:cs="TTB7CF9C5CtCID-WinCharSetFFFF-H" w:hint="eastAsia"/>
          <w:kern w:val="0"/>
          <w:szCs w:val="24"/>
        </w:rPr>
        <w:t>本辦法未盡事宜，得另行以網站公告之，不另行通知，請密切注意網站的公告訊息。</w:t>
      </w:r>
    </w:p>
    <w:p w:rsidR="00C6232B" w:rsidRPr="00EC2594" w:rsidRDefault="00C961AC" w:rsidP="00C961AC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柒、</w:t>
      </w:r>
      <w:r w:rsidR="00C6232B" w:rsidRPr="00EC2594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報名方式</w:t>
      </w:r>
    </w:p>
    <w:p w:rsidR="00DE00FF" w:rsidRPr="00EC2594" w:rsidRDefault="00C6232B" w:rsidP="00DE00FF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 w:cs="TTB7CF9C5CtCID-WinCharSetFFFF-H" w:hint="eastAsia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報名費用：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350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元。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交通、住宿、餐費及其他費用請自理。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="00DE00FF" w:rsidRPr="00EC2594">
        <w:rPr>
          <w:rFonts w:ascii="標楷體" w:eastAsia="標楷體" w:hAnsi="標楷體" w:cs="TTB7CF9C5CtCID-WinCharSetFFFF-H" w:hint="eastAsia"/>
          <w:kern w:val="0"/>
          <w:szCs w:val="24"/>
        </w:rPr>
        <w:br/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繳費方式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: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請先至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PChome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網路商城選取「</w:t>
      </w:r>
      <w:r w:rsidR="00C07402">
        <w:rPr>
          <w:rFonts w:ascii="標楷體" w:eastAsia="標楷體" w:hAnsi="標楷體" w:cs="TTB7CF9C5CtCID-WinCharSetFFFF-H" w:hint="eastAsia"/>
          <w:kern w:val="0"/>
          <w:szCs w:val="24"/>
        </w:rPr>
        <w:t>第十屆</w:t>
      </w:r>
      <w:r w:rsidR="00B414D5">
        <w:rPr>
          <w:rFonts w:ascii="標楷體" w:eastAsia="標楷體" w:hAnsi="標楷體" w:cs="TTB7CF9C5CtCID-WinCharSetFFFF-H" w:hint="eastAsia"/>
          <w:kern w:val="0"/>
          <w:szCs w:val="24"/>
        </w:rPr>
        <w:t>全國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單字</w:t>
      </w:r>
      <w:r w:rsidR="00B147BD" w:rsidRPr="00EC2594">
        <w:rPr>
          <w:rFonts w:ascii="標楷體" w:eastAsia="標楷體" w:hAnsi="標楷體" w:cs="TTB7CF9C5CtCID-WinCharSetFFFF-H" w:hint="eastAsia"/>
          <w:kern w:val="0"/>
          <w:szCs w:val="24"/>
        </w:rPr>
        <w:t>大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賽報名費」繳費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="002B3BD6" w:rsidRPr="00EC2594">
        <w:rPr>
          <w:rFonts w:ascii="標楷體" w:eastAsia="標楷體" w:hAnsi="標楷體" w:cs="TTB7CF9C5CtCID-WinCharSetFFFF-H"/>
          <w:kern w:val="0"/>
          <w:szCs w:val="24"/>
        </w:rPr>
        <w:t>http://www.pcstore.com.tw/jyic/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，取得「訂單編號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共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13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位數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」後，前往線上報名網站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http://</w:t>
      </w:r>
      <w:r w:rsidR="002B3BD6" w:rsidRPr="00EC2594">
        <w:rPr>
          <w:rFonts w:ascii="標楷體" w:eastAsia="標楷體" w:hAnsi="標楷體" w:cs="TTB7CF9C5CtCID-WinCharSetFFFF-H" w:hint="eastAsia"/>
          <w:kern w:val="0"/>
          <w:szCs w:val="24"/>
        </w:rPr>
        <w:t>www.jyic.net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報名。付款方式可選用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>ATM</w:t>
      </w:r>
      <w:r w:rsidR="00C07402">
        <w:rPr>
          <w:rFonts w:ascii="新細明體" w:hAnsi="新細明體" w:cs="TTB7CF9C5CtCID-WinCharSetFFFF-H" w:hint="eastAsia"/>
          <w:kern w:val="0"/>
          <w:szCs w:val="24"/>
        </w:rPr>
        <w:t>、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信用卡</w:t>
      </w:r>
      <w:r w:rsidR="00C07402">
        <w:rPr>
          <w:rFonts w:ascii="標楷體" w:eastAsia="標楷體" w:hAnsi="標楷體" w:cs="TTB7CF9C5CtCID-WinCharSetFFFF-H" w:hint="eastAsia"/>
          <w:kern w:val="0"/>
          <w:szCs w:val="24"/>
        </w:rPr>
        <w:t>或超商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繳費。報名費之收據由</w:t>
      </w:r>
      <w:r w:rsidRPr="00EC2594">
        <w:rPr>
          <w:rFonts w:ascii="標楷體" w:eastAsia="標楷體" w:hAnsi="標楷體" w:cs="TTB7CF9C5CtCID-WinCharSetFFFF-H"/>
          <w:kern w:val="0"/>
          <w:szCs w:val="24"/>
        </w:rPr>
        <w:t xml:space="preserve">PChome 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商店街寄發。</w:t>
      </w:r>
    </w:p>
    <w:p w:rsidR="00C961AC" w:rsidRPr="00EC2594" w:rsidRDefault="00C6232B" w:rsidP="00DE00FF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有關校隊名單，</w:t>
      </w:r>
      <w:r w:rsidR="00507514" w:rsidRPr="00507514">
        <w:rPr>
          <w:rFonts w:ascii="標楷體" w:eastAsia="標楷體" w:hAnsi="標楷體"/>
        </w:rPr>
        <w:t>請</w:t>
      </w:r>
      <w:r w:rsidR="00272524">
        <w:rPr>
          <w:rFonts w:ascii="標楷體" w:eastAsia="標楷體" w:hAnsi="標楷體" w:hint="eastAsia"/>
        </w:rPr>
        <w:t>由指導老師代表填寫線上</w:t>
      </w:r>
      <w:r w:rsidR="00507514" w:rsidRPr="00507514">
        <w:rPr>
          <w:rFonts w:ascii="標楷體" w:eastAsia="標楷體" w:hAnsi="標楷體"/>
        </w:rPr>
        <w:t>團體報名表。為簡化報名手續，團體報名表不需郵寄給承辦單位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  <w:r w:rsidR="00272524">
        <w:rPr>
          <w:rFonts w:ascii="標楷體" w:eastAsia="標楷體" w:hAnsi="標楷體" w:cs="TTB7CF9C5CtCID-WinCharSetFFFF-H" w:hint="eastAsia"/>
          <w:kern w:val="0"/>
          <w:szCs w:val="24"/>
        </w:rPr>
        <w:t>個人報名繳費後請至</w:t>
      </w:r>
      <w:r w:rsidR="00272524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勁園國際學院</w:t>
      </w:r>
      <w:r w:rsidR="00272524">
        <w:rPr>
          <w:rFonts w:ascii="標楷體" w:eastAsia="標楷體" w:hAnsi="標楷體" w:cs="TTB7CF9C5CtCID-WinCharSetFFFF-H" w:hint="eastAsia"/>
          <w:kern w:val="0"/>
          <w:szCs w:val="24"/>
        </w:rPr>
        <w:t>報名即可。</w:t>
      </w:r>
      <w:r w:rsidR="00272524">
        <w:rPr>
          <w:rFonts w:ascii="標楷體" w:eastAsia="標楷體" w:hAnsi="標楷體" w:cs="TTB7CF9C5CtCID-WinCharSetFFFF-H"/>
          <w:kern w:val="0"/>
          <w:szCs w:val="24"/>
        </w:rPr>
        <w:br/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報名網址：</w:t>
      </w:r>
      <w:r w:rsidR="002B3BD6" w:rsidRPr="00EC2594">
        <w:rPr>
          <w:rFonts w:ascii="標楷體" w:eastAsia="標楷體" w:hAnsi="標楷體" w:cs="TTB7CF9C5CtCID-WinCharSetFFFF-H" w:hint="eastAsia"/>
          <w:kern w:val="0"/>
          <w:szCs w:val="24"/>
        </w:rPr>
        <w:t>勁園國際</w:t>
      </w:r>
      <w:r w:rsidR="0088393A" w:rsidRPr="00EC2594">
        <w:rPr>
          <w:rFonts w:ascii="標楷體" w:eastAsia="標楷體" w:hAnsi="標楷體" w:cs="TTB7CF9C5CtCID-WinCharSetFFFF-H" w:hint="eastAsia"/>
          <w:kern w:val="0"/>
          <w:szCs w:val="24"/>
        </w:rPr>
        <w:t>學院</w:t>
      </w:r>
      <w:r w:rsidR="002B3BD6" w:rsidRPr="00EC2594">
        <w:rPr>
          <w:rFonts w:ascii="標楷體" w:eastAsia="標楷體" w:hAnsi="標楷體" w:cs="TTB7CF9C5CtCID-WinCharSetFFFF-H"/>
          <w:kern w:val="0"/>
          <w:szCs w:val="24"/>
        </w:rPr>
        <w:t>(</w:t>
      </w:r>
      <w:hyperlink r:id="rId10" w:history="1">
        <w:r w:rsidR="00C961AC" w:rsidRPr="00EC2594">
          <w:rPr>
            <w:rStyle w:val="a8"/>
            <w:rFonts w:ascii="標楷體" w:eastAsia="標楷體" w:hAnsi="標楷體" w:cs="TTB7CF9C5CtCID-WinCharSetFFFF-H"/>
            <w:color w:val="auto"/>
            <w:kern w:val="0"/>
            <w:szCs w:val="24"/>
          </w:rPr>
          <w:t>http://</w:t>
        </w:r>
        <w:r w:rsidR="00C961AC" w:rsidRPr="00EC2594">
          <w:rPr>
            <w:rStyle w:val="a8"/>
            <w:rFonts w:ascii="標楷體" w:eastAsia="標楷體" w:hAnsi="標楷體" w:cs="TTB7CF9C5CtCID-WinCharSetFFFF-H" w:hint="eastAsia"/>
            <w:color w:val="auto"/>
            <w:kern w:val="0"/>
            <w:szCs w:val="24"/>
          </w:rPr>
          <w:t>www.jyic.net</w:t>
        </w:r>
      </w:hyperlink>
      <w:r w:rsidRPr="00EC2594">
        <w:rPr>
          <w:rFonts w:ascii="標楷體" w:eastAsia="標楷體" w:hAnsi="標楷體" w:cs="TTB7CF9C5CtCID-WinCharSetFFFF-H"/>
          <w:kern w:val="0"/>
          <w:szCs w:val="24"/>
        </w:rPr>
        <w:t>)</w:t>
      </w: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。</w:t>
      </w:r>
    </w:p>
    <w:p w:rsidR="00C6232B" w:rsidRPr="00EC2594" w:rsidRDefault="00C6232B" w:rsidP="00EF139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Lines="50"/>
        <w:ind w:leftChars="0" w:left="567" w:hanging="567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各區複賽地點的考場報名人數上限，因名額有限，額滿即停止報名，主辦單位得隨時調整人數。</w:t>
      </w:r>
    </w:p>
    <w:tbl>
      <w:tblPr>
        <w:tblW w:w="8695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20"/>
      </w:tblPr>
      <w:tblGrid>
        <w:gridCol w:w="153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E708CD" w:rsidRPr="00EC2594" w:rsidTr="000F474E">
        <w:trPr>
          <w:trHeight w:val="326"/>
          <w:jc w:val="center"/>
        </w:trPr>
        <w:tc>
          <w:tcPr>
            <w:tcW w:w="15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區別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北　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新竹區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中　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嘉義區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台南區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高雄區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宜蘭區</w:t>
            </w:r>
          </w:p>
        </w:tc>
        <w:tc>
          <w:tcPr>
            <w:tcW w:w="89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b/>
                <w:bCs/>
                <w:color w:val="FFFFFF"/>
                <w:kern w:val="0"/>
                <w:szCs w:val="24"/>
              </w:rPr>
              <w:t>花蓮區</w:t>
            </w:r>
          </w:p>
        </w:tc>
      </w:tr>
      <w:tr w:rsidR="00E708CD" w:rsidRPr="00EC2594" w:rsidTr="000F474E">
        <w:trPr>
          <w:trHeight w:val="326"/>
          <w:jc w:val="center"/>
        </w:trPr>
        <w:tc>
          <w:tcPr>
            <w:tcW w:w="153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總人數上限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1000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0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1500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400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10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1</w:t>
            </w: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0</w:t>
            </w:r>
            <w:r w:rsidRPr="000F474E">
              <w:rPr>
                <w:rFonts w:ascii="標楷體" w:eastAsia="標楷體" w:hAnsi="標楷體" w:cs="TTB7CF9C5CtCID-WinCharSetFFFF-H"/>
                <w:kern w:val="0"/>
                <w:szCs w:val="24"/>
              </w:rPr>
              <w:t>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400</w:t>
            </w:r>
          </w:p>
        </w:tc>
        <w:tc>
          <w:tcPr>
            <w:tcW w:w="895" w:type="dxa"/>
            <w:shd w:val="clear" w:color="auto" w:fill="D3DFEE"/>
          </w:tcPr>
          <w:p w:rsidR="00EF139D" w:rsidRPr="000F474E" w:rsidRDefault="00EF139D" w:rsidP="000F474E">
            <w:pPr>
              <w:autoSpaceDE w:val="0"/>
              <w:autoSpaceDN w:val="0"/>
              <w:adjustRightInd w:val="0"/>
              <w:ind w:left="-61"/>
              <w:jc w:val="center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0F474E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400</w:t>
            </w:r>
          </w:p>
        </w:tc>
      </w:tr>
    </w:tbl>
    <w:p w:rsidR="00C6232B" w:rsidRPr="00EC2594" w:rsidRDefault="00C6232B" w:rsidP="00EF139D">
      <w:pPr>
        <w:autoSpaceDE w:val="0"/>
        <w:autoSpaceDN w:val="0"/>
        <w:adjustRightInd w:val="0"/>
        <w:spacing w:beforeLines="50"/>
        <w:rPr>
          <w:rFonts w:ascii="標楷體" w:eastAsia="標楷體" w:hAnsi="標楷體" w:cs="TTB7CF9C5CtCID-WinCharSetFFFF-H"/>
          <w:kern w:val="0"/>
          <w:szCs w:val="24"/>
        </w:rPr>
      </w:pPr>
      <w:r w:rsidRPr="00EC2594">
        <w:rPr>
          <w:rFonts w:ascii="標楷體" w:eastAsia="標楷體" w:hAnsi="標楷體" w:cs="TTB7CF9C5CtCID-WinCharSetFFFF-H" w:hint="eastAsia"/>
          <w:kern w:val="0"/>
          <w:szCs w:val="24"/>
        </w:rPr>
        <w:t>四、比賽當天恕不接受現場報名。</w:t>
      </w:r>
    </w:p>
    <w:p w:rsidR="004015CE" w:rsidRPr="00EF139D" w:rsidRDefault="004015CE" w:rsidP="00DF533F">
      <w:pPr>
        <w:widowControl/>
        <w:rPr>
          <w:rFonts w:ascii="標楷體" w:eastAsia="標楷體" w:hAnsi="標楷體"/>
          <w:sz w:val="32"/>
          <w:szCs w:val="32"/>
        </w:rPr>
      </w:pPr>
    </w:p>
    <w:sectPr w:rsidR="004015CE" w:rsidRPr="00EF139D" w:rsidSect="007C01A4">
      <w:footerReference w:type="default" r:id="rId11"/>
      <w:pgSz w:w="11906" w:h="16838"/>
      <w:pgMar w:top="709" w:right="720" w:bottom="426" w:left="720" w:header="851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82" w:rsidRDefault="00855F82" w:rsidP="000B7370">
      <w:r>
        <w:separator/>
      </w:r>
    </w:p>
  </w:endnote>
  <w:endnote w:type="continuationSeparator" w:id="1">
    <w:p w:rsidR="00855F82" w:rsidRDefault="00855F82" w:rsidP="000B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76" w:rsidRDefault="00EC3976">
    <w:pPr>
      <w:pStyle w:val="a5"/>
      <w:jc w:val="center"/>
    </w:pPr>
    <w:fldSimple w:instr="PAGE   \* MERGEFORMAT">
      <w:r w:rsidR="00B11F22" w:rsidRPr="00B11F22">
        <w:rPr>
          <w:noProof/>
          <w:lang w:val="zh-TW"/>
        </w:rPr>
        <w:t>3</w:t>
      </w:r>
    </w:fldSimple>
  </w:p>
  <w:p w:rsidR="00EC3976" w:rsidRDefault="00EC39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82" w:rsidRDefault="00855F82" w:rsidP="000B7370">
      <w:r>
        <w:separator/>
      </w:r>
    </w:p>
  </w:footnote>
  <w:footnote w:type="continuationSeparator" w:id="1">
    <w:p w:rsidR="00855F82" w:rsidRDefault="00855F82" w:rsidP="000B7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E72"/>
    <w:multiLevelType w:val="hybridMultilevel"/>
    <w:tmpl w:val="7602C8EE"/>
    <w:lvl w:ilvl="0" w:tplc="FA0C4CFC">
      <w:start w:val="1"/>
      <w:numFmt w:val="decimal"/>
      <w:lvlText w:val="(%1)"/>
      <w:lvlJc w:val="left"/>
      <w:pPr>
        <w:ind w:left="742" w:hanging="480"/>
      </w:pPr>
      <w:rPr>
        <w:rFonts w:hint="default"/>
      </w:rPr>
    </w:lvl>
    <w:lvl w:ilvl="1" w:tplc="A83C7224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600" w:hanging="60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">
    <w:nsid w:val="0A841CA2"/>
    <w:multiLevelType w:val="hybridMultilevel"/>
    <w:tmpl w:val="6B74D91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AA31A78"/>
    <w:multiLevelType w:val="hybridMultilevel"/>
    <w:tmpl w:val="AEE2A95C"/>
    <w:lvl w:ilvl="0" w:tplc="FA0C4C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B4F56"/>
    <w:multiLevelType w:val="hybridMultilevel"/>
    <w:tmpl w:val="998628E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1BAC"/>
    <w:multiLevelType w:val="hybridMultilevel"/>
    <w:tmpl w:val="B12E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8E0C79"/>
    <w:multiLevelType w:val="hybridMultilevel"/>
    <w:tmpl w:val="7A8CD8C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261788"/>
    <w:multiLevelType w:val="hybridMultilevel"/>
    <w:tmpl w:val="8CBEC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86DF1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8A44A0"/>
    <w:multiLevelType w:val="hybridMultilevel"/>
    <w:tmpl w:val="C9C4F59E"/>
    <w:lvl w:ilvl="0" w:tplc="5D4805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8649AB"/>
    <w:multiLevelType w:val="hybridMultilevel"/>
    <w:tmpl w:val="CB2630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B0305C"/>
    <w:multiLevelType w:val="hybridMultilevel"/>
    <w:tmpl w:val="F140D468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F290F88"/>
    <w:multiLevelType w:val="hybridMultilevel"/>
    <w:tmpl w:val="28C6BFC4"/>
    <w:lvl w:ilvl="0" w:tplc="FA0C4CFC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>
    <w:nsid w:val="51921C68"/>
    <w:multiLevelType w:val="hybridMultilevel"/>
    <w:tmpl w:val="E53E068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2671160"/>
    <w:multiLevelType w:val="hybridMultilevel"/>
    <w:tmpl w:val="F8CC4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536E69"/>
    <w:multiLevelType w:val="hybridMultilevel"/>
    <w:tmpl w:val="AEAC7DCC"/>
    <w:lvl w:ilvl="0" w:tplc="5D4805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D6E83"/>
    <w:multiLevelType w:val="hybridMultilevel"/>
    <w:tmpl w:val="C27807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0D74323"/>
    <w:multiLevelType w:val="hybridMultilevel"/>
    <w:tmpl w:val="6BCE2A98"/>
    <w:lvl w:ilvl="0" w:tplc="C026FF3C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>
    <w:nsid w:val="71216203"/>
    <w:multiLevelType w:val="hybridMultilevel"/>
    <w:tmpl w:val="A1CCA3FC"/>
    <w:lvl w:ilvl="0" w:tplc="5D4805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24125E"/>
    <w:multiLevelType w:val="hybridMultilevel"/>
    <w:tmpl w:val="BCA80874"/>
    <w:lvl w:ilvl="0" w:tplc="5D4805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7B7B50"/>
    <w:multiLevelType w:val="hybridMultilevel"/>
    <w:tmpl w:val="DCCC1E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17"/>
  </w:num>
  <w:num w:numId="10">
    <w:abstractNumId w:val="12"/>
  </w:num>
  <w:num w:numId="11">
    <w:abstractNumId w:val="9"/>
  </w:num>
  <w:num w:numId="12">
    <w:abstractNumId w:val="11"/>
  </w:num>
  <w:num w:numId="13">
    <w:abstractNumId w:val="14"/>
  </w:num>
  <w:num w:numId="14">
    <w:abstractNumId w:val="18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2B"/>
    <w:rsid w:val="000153C8"/>
    <w:rsid w:val="00024E1C"/>
    <w:rsid w:val="000632CE"/>
    <w:rsid w:val="000729E9"/>
    <w:rsid w:val="0008301E"/>
    <w:rsid w:val="000B7370"/>
    <w:rsid w:val="000F474E"/>
    <w:rsid w:val="0010093F"/>
    <w:rsid w:val="0010131D"/>
    <w:rsid w:val="00131523"/>
    <w:rsid w:val="001976B8"/>
    <w:rsid w:val="001A481E"/>
    <w:rsid w:val="00201378"/>
    <w:rsid w:val="00241DF9"/>
    <w:rsid w:val="00262BB2"/>
    <w:rsid w:val="002667A2"/>
    <w:rsid w:val="00272524"/>
    <w:rsid w:val="002B3BD6"/>
    <w:rsid w:val="00300299"/>
    <w:rsid w:val="003A1FE0"/>
    <w:rsid w:val="003A5A01"/>
    <w:rsid w:val="004015CE"/>
    <w:rsid w:val="004333CA"/>
    <w:rsid w:val="00455671"/>
    <w:rsid w:val="00507514"/>
    <w:rsid w:val="00541080"/>
    <w:rsid w:val="005E66A0"/>
    <w:rsid w:val="00622428"/>
    <w:rsid w:val="006661A0"/>
    <w:rsid w:val="006B7560"/>
    <w:rsid w:val="00745488"/>
    <w:rsid w:val="00753177"/>
    <w:rsid w:val="00784413"/>
    <w:rsid w:val="007A63A1"/>
    <w:rsid w:val="007B245C"/>
    <w:rsid w:val="007C01A4"/>
    <w:rsid w:val="007C6FE7"/>
    <w:rsid w:val="00807377"/>
    <w:rsid w:val="008471EB"/>
    <w:rsid w:val="008471F0"/>
    <w:rsid w:val="00855F82"/>
    <w:rsid w:val="0088393A"/>
    <w:rsid w:val="008F670D"/>
    <w:rsid w:val="00944BB1"/>
    <w:rsid w:val="00973263"/>
    <w:rsid w:val="009C1374"/>
    <w:rsid w:val="00A86770"/>
    <w:rsid w:val="00A93569"/>
    <w:rsid w:val="00B11F22"/>
    <w:rsid w:val="00B147BD"/>
    <w:rsid w:val="00B21036"/>
    <w:rsid w:val="00B37F2E"/>
    <w:rsid w:val="00B414D5"/>
    <w:rsid w:val="00C07402"/>
    <w:rsid w:val="00C166AC"/>
    <w:rsid w:val="00C30784"/>
    <w:rsid w:val="00C6232B"/>
    <w:rsid w:val="00C7146C"/>
    <w:rsid w:val="00C721D2"/>
    <w:rsid w:val="00C72656"/>
    <w:rsid w:val="00C961AC"/>
    <w:rsid w:val="00CD5827"/>
    <w:rsid w:val="00CD76C7"/>
    <w:rsid w:val="00D3488B"/>
    <w:rsid w:val="00D5253F"/>
    <w:rsid w:val="00D526CA"/>
    <w:rsid w:val="00D82919"/>
    <w:rsid w:val="00D93CB7"/>
    <w:rsid w:val="00DE00FF"/>
    <w:rsid w:val="00DE5B6A"/>
    <w:rsid w:val="00DF3585"/>
    <w:rsid w:val="00DF533F"/>
    <w:rsid w:val="00E1272A"/>
    <w:rsid w:val="00E22F57"/>
    <w:rsid w:val="00E377AA"/>
    <w:rsid w:val="00E64824"/>
    <w:rsid w:val="00E708CD"/>
    <w:rsid w:val="00EC2594"/>
    <w:rsid w:val="00EC2CCA"/>
    <w:rsid w:val="00EC3976"/>
    <w:rsid w:val="00EF139D"/>
    <w:rsid w:val="00F02C03"/>
    <w:rsid w:val="00F275C8"/>
    <w:rsid w:val="00F421F1"/>
    <w:rsid w:val="00FD4E0D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B73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7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B7370"/>
    <w:rPr>
      <w:sz w:val="20"/>
      <w:szCs w:val="20"/>
    </w:rPr>
  </w:style>
  <w:style w:type="paragraph" w:styleId="a7">
    <w:name w:val="List Paragraph"/>
    <w:basedOn w:val="a"/>
    <w:uiPriority w:val="34"/>
    <w:qFormat/>
    <w:rsid w:val="00D93CB7"/>
    <w:pPr>
      <w:ind w:leftChars="200" w:left="480"/>
    </w:pPr>
  </w:style>
  <w:style w:type="character" w:styleId="a8">
    <w:name w:val="Hyperlink"/>
    <w:uiPriority w:val="99"/>
    <w:unhideWhenUsed/>
    <w:rsid w:val="00E64824"/>
    <w:rPr>
      <w:color w:val="0000FF"/>
      <w:u w:val="single"/>
    </w:rPr>
  </w:style>
  <w:style w:type="character" w:styleId="a9">
    <w:name w:val="annotation reference"/>
    <w:semiHidden/>
    <w:rsid w:val="003A5A01"/>
    <w:rPr>
      <w:sz w:val="18"/>
      <w:szCs w:val="18"/>
    </w:rPr>
  </w:style>
  <w:style w:type="paragraph" w:styleId="aa">
    <w:name w:val="annotation text"/>
    <w:basedOn w:val="a"/>
    <w:semiHidden/>
    <w:rsid w:val="003A5A01"/>
  </w:style>
  <w:style w:type="paragraph" w:styleId="ab">
    <w:name w:val="annotation subject"/>
    <w:basedOn w:val="aa"/>
    <w:next w:val="aa"/>
    <w:semiHidden/>
    <w:rsid w:val="003A5A01"/>
    <w:rPr>
      <w:b/>
      <w:bCs/>
    </w:rPr>
  </w:style>
  <w:style w:type="paragraph" w:styleId="ac">
    <w:name w:val="Balloon Text"/>
    <w:basedOn w:val="a"/>
    <w:semiHidden/>
    <w:rsid w:val="003A5A01"/>
    <w:rPr>
      <w:rFonts w:ascii="Arial" w:hAnsi="Arial"/>
      <w:sz w:val="18"/>
      <w:szCs w:val="18"/>
    </w:rPr>
  </w:style>
  <w:style w:type="table" w:customStyle="1" w:styleId="-1">
    <w:name w:val="Light List Accent 1"/>
    <w:basedOn w:val="a1"/>
    <w:uiPriority w:val="61"/>
    <w:rsid w:val="00EF139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E708C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0">
    <w:name w:val="Light Shading Accent 1"/>
    <w:basedOn w:val="a1"/>
    <w:uiPriority w:val="60"/>
    <w:rsid w:val="00E708C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">
    <w:name w:val="Medium Shading 1 Accent 1"/>
    <w:basedOn w:val="a1"/>
    <w:uiPriority w:val="63"/>
    <w:rsid w:val="00E708C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q.ie.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yi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yic.ne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6FBF-0FE4-47C4-8751-7600AD41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1029</Words>
  <Characters>5870</Characters>
  <Application>Microsoft Office Word</Application>
  <DocSecurity>0</DocSecurity>
  <Lines>48</Lines>
  <Paragraphs>13</Paragraphs>
  <ScaleCrop>false</ScaleCrop>
  <Company>Toshiba</Company>
  <LinksUpToDate>false</LinksUpToDate>
  <CharactersWithSpaces>6886</CharactersWithSpaces>
  <SharedDoc>false</SharedDoc>
  <HLinks>
    <vt:vector size="18" baseType="variant"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http://www.jyic.net/</vt:lpwstr>
      </vt:variant>
      <vt:variant>
        <vt:lpwstr/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http://www.jyic.net/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http://vq.ie.ntnu.edu.tw/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MPC</cp:lastModifiedBy>
  <cp:revision>2</cp:revision>
  <cp:lastPrinted>2014-04-18T02:34:00Z</cp:lastPrinted>
  <dcterms:created xsi:type="dcterms:W3CDTF">2014-04-18T02:39:00Z</dcterms:created>
  <dcterms:modified xsi:type="dcterms:W3CDTF">2014-04-18T02:39:00Z</dcterms:modified>
</cp:coreProperties>
</file>