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E0"/>
      </w:tblPr>
      <w:tblGrid>
        <w:gridCol w:w="878"/>
        <w:gridCol w:w="1212"/>
        <w:gridCol w:w="1530"/>
        <w:gridCol w:w="955"/>
        <w:gridCol w:w="8354"/>
        <w:gridCol w:w="2525"/>
      </w:tblGrid>
      <w:tr w:rsidR="00D50DCB" w:rsidRPr="004B1645" w:rsidTr="00664AB2">
        <w:trPr>
          <w:trHeight w:val="454"/>
        </w:trPr>
        <w:tc>
          <w:tcPr>
            <w:tcW w:w="5000" w:type="pct"/>
            <w:gridSpan w:val="6"/>
            <w:tcBorders>
              <w:top w:val="nil"/>
              <w:left w:val="nil"/>
              <w:right w:val="nil"/>
            </w:tcBorders>
            <w:noWrap/>
            <w:vAlign w:val="center"/>
          </w:tcPr>
          <w:p w:rsidR="00D50DCB" w:rsidRPr="004B1645" w:rsidRDefault="00D50DCB" w:rsidP="00C861D3">
            <w:pPr>
              <w:jc w:val="center"/>
              <w:rPr>
                <w:rFonts w:ascii="標楷體" w:eastAsia="標楷體" w:hAnsi="標楷體"/>
                <w:b/>
                <w:sz w:val="40"/>
                <w:szCs w:val="40"/>
              </w:rPr>
            </w:pPr>
            <w:r w:rsidRPr="004B1645">
              <w:rPr>
                <w:rFonts w:ascii="標楷體" w:eastAsia="標楷體" w:hAnsi="標楷體"/>
                <w:b/>
                <w:sz w:val="40"/>
                <w:szCs w:val="40"/>
              </w:rPr>
              <w:t>103</w:t>
            </w:r>
            <w:r w:rsidRPr="004B1645">
              <w:rPr>
                <w:rFonts w:ascii="標楷體" w:eastAsia="標楷體" w:hAnsi="標楷體" w:hint="eastAsia"/>
                <w:b/>
                <w:sz w:val="40"/>
                <w:szCs w:val="40"/>
              </w:rPr>
              <w:t>年度花蓮縣國民中學輔導教師名冊</w:t>
            </w:r>
          </w:p>
        </w:tc>
      </w:tr>
      <w:tr w:rsidR="00D50DCB" w:rsidRPr="004B1645" w:rsidTr="00664AB2">
        <w:trPr>
          <w:trHeight w:val="454"/>
        </w:trPr>
        <w:tc>
          <w:tcPr>
            <w:tcW w:w="284" w:type="pct"/>
            <w:vMerge w:val="restart"/>
            <w:shd w:val="clear" w:color="auto" w:fill="FFFFCC"/>
            <w:noWrap/>
            <w:vAlign w:val="center"/>
          </w:tcPr>
          <w:p w:rsidR="00D50DCB" w:rsidRPr="00664AB2" w:rsidRDefault="00D50DCB" w:rsidP="00664AB2">
            <w:pPr>
              <w:widowControl/>
              <w:spacing w:line="400" w:lineRule="exact"/>
              <w:jc w:val="center"/>
              <w:rPr>
                <w:rFonts w:ascii="標楷體" w:eastAsia="標楷體" w:hAnsi="標楷體" w:cs="新細明體"/>
                <w:b/>
                <w:kern w:val="0"/>
                <w:szCs w:val="24"/>
              </w:rPr>
            </w:pPr>
            <w:r w:rsidRPr="00664AB2">
              <w:rPr>
                <w:rFonts w:ascii="標楷體" w:eastAsia="標楷體" w:hAnsi="標楷體" w:cs="新細明體" w:hint="eastAsia"/>
                <w:b/>
                <w:kern w:val="0"/>
                <w:szCs w:val="24"/>
              </w:rPr>
              <w:t>編號</w:t>
            </w:r>
          </w:p>
        </w:tc>
        <w:tc>
          <w:tcPr>
            <w:tcW w:w="392" w:type="pct"/>
            <w:vMerge w:val="restart"/>
            <w:shd w:val="clear" w:color="000000" w:fill="FFFFCC"/>
            <w:noWrap/>
            <w:vAlign w:val="center"/>
          </w:tcPr>
          <w:p w:rsidR="00D50DCB" w:rsidRPr="00664AB2" w:rsidRDefault="00D50DCB" w:rsidP="00664AB2">
            <w:pPr>
              <w:widowControl/>
              <w:spacing w:line="400" w:lineRule="exact"/>
              <w:jc w:val="center"/>
              <w:rPr>
                <w:rFonts w:ascii="標楷體" w:eastAsia="標楷體" w:hAnsi="標楷體" w:cs="新細明體"/>
                <w:b/>
                <w:kern w:val="0"/>
                <w:szCs w:val="24"/>
              </w:rPr>
            </w:pPr>
            <w:r w:rsidRPr="00664AB2">
              <w:rPr>
                <w:rFonts w:ascii="標楷體" w:eastAsia="標楷體" w:hAnsi="標楷體" w:cs="新細明體" w:hint="eastAsia"/>
                <w:b/>
                <w:kern w:val="0"/>
                <w:szCs w:val="24"/>
              </w:rPr>
              <w:t>校名</w:t>
            </w:r>
          </w:p>
        </w:tc>
        <w:tc>
          <w:tcPr>
            <w:tcW w:w="495" w:type="pct"/>
            <w:vMerge w:val="restart"/>
            <w:shd w:val="clear" w:color="000000" w:fill="FFFFCC"/>
            <w:vAlign w:val="center"/>
          </w:tcPr>
          <w:p w:rsidR="00D50DCB" w:rsidRPr="00664AB2" w:rsidRDefault="00D50DCB" w:rsidP="00664AB2">
            <w:pPr>
              <w:widowControl/>
              <w:spacing w:line="400" w:lineRule="exact"/>
              <w:jc w:val="center"/>
              <w:rPr>
                <w:rFonts w:ascii="標楷體" w:eastAsia="標楷體" w:hAnsi="標楷體" w:cs="新細明體"/>
                <w:b/>
                <w:kern w:val="0"/>
                <w:szCs w:val="24"/>
              </w:rPr>
            </w:pPr>
            <w:r w:rsidRPr="00664AB2">
              <w:rPr>
                <w:rFonts w:ascii="標楷體" w:eastAsia="標楷體" w:hAnsi="標楷體" w:cs="新細明體" w:hint="eastAsia"/>
                <w:b/>
                <w:kern w:val="0"/>
                <w:szCs w:val="24"/>
              </w:rPr>
              <w:t>專任</w:t>
            </w:r>
            <w:r w:rsidRPr="00664AB2">
              <w:rPr>
                <w:rFonts w:ascii="標楷體" w:eastAsia="標楷體" w:hAnsi="標楷體" w:cs="新細明體"/>
                <w:b/>
                <w:kern w:val="0"/>
                <w:szCs w:val="24"/>
              </w:rPr>
              <w:t>/</w:t>
            </w:r>
            <w:r w:rsidRPr="00664AB2">
              <w:rPr>
                <w:rFonts w:ascii="標楷體" w:eastAsia="標楷體" w:hAnsi="標楷體" w:cs="新細明體" w:hint="eastAsia"/>
                <w:b/>
                <w:kern w:val="0"/>
                <w:szCs w:val="24"/>
              </w:rPr>
              <w:t>兼任</w:t>
            </w:r>
          </w:p>
        </w:tc>
        <w:tc>
          <w:tcPr>
            <w:tcW w:w="309" w:type="pct"/>
            <w:vMerge w:val="restart"/>
            <w:shd w:val="clear" w:color="000000" w:fill="FFFFCC"/>
            <w:vAlign w:val="center"/>
          </w:tcPr>
          <w:p w:rsidR="00D50DCB" w:rsidRPr="00664AB2" w:rsidRDefault="00D50DCB" w:rsidP="00664AB2">
            <w:pPr>
              <w:widowControl/>
              <w:spacing w:line="400" w:lineRule="exact"/>
              <w:jc w:val="center"/>
              <w:rPr>
                <w:rFonts w:ascii="標楷體" w:eastAsia="標楷體" w:hAnsi="標楷體" w:cs="新細明體"/>
                <w:b/>
                <w:kern w:val="0"/>
                <w:szCs w:val="24"/>
              </w:rPr>
            </w:pPr>
            <w:r w:rsidRPr="00664AB2">
              <w:rPr>
                <w:rFonts w:ascii="標楷體" w:eastAsia="標楷體" w:hAnsi="標楷體" w:cs="新細明體" w:hint="eastAsia"/>
                <w:b/>
                <w:kern w:val="0"/>
                <w:szCs w:val="24"/>
              </w:rPr>
              <w:t>姓名</w:t>
            </w:r>
          </w:p>
        </w:tc>
        <w:tc>
          <w:tcPr>
            <w:tcW w:w="2703" w:type="pct"/>
            <w:vMerge w:val="restart"/>
            <w:shd w:val="clear" w:color="000000" w:fill="FFFFCC"/>
            <w:vAlign w:val="center"/>
          </w:tcPr>
          <w:p w:rsidR="00D50DCB" w:rsidRPr="00664AB2" w:rsidRDefault="00D50DCB" w:rsidP="00664AB2">
            <w:pPr>
              <w:widowControl/>
              <w:spacing w:line="400" w:lineRule="exact"/>
              <w:jc w:val="center"/>
              <w:rPr>
                <w:rFonts w:ascii="標楷體" w:eastAsia="標楷體" w:hAnsi="標楷體" w:cs="新細明體"/>
                <w:b/>
                <w:kern w:val="0"/>
                <w:szCs w:val="24"/>
              </w:rPr>
            </w:pPr>
            <w:r w:rsidRPr="00664AB2">
              <w:rPr>
                <w:rFonts w:ascii="標楷體" w:eastAsia="標楷體" w:hAnsi="標楷體" w:cs="新細明體" w:hint="eastAsia"/>
                <w:b/>
                <w:kern w:val="0"/>
                <w:szCs w:val="24"/>
              </w:rPr>
              <w:t>最高學歷：學校及畢業系</w:t>
            </w:r>
            <w:r w:rsidRPr="00664AB2">
              <w:rPr>
                <w:rFonts w:ascii="標楷體" w:eastAsia="標楷體" w:hAnsi="標楷體" w:cs="新細明體"/>
                <w:b/>
                <w:kern w:val="0"/>
                <w:szCs w:val="24"/>
              </w:rPr>
              <w:t>/</w:t>
            </w:r>
            <w:r w:rsidRPr="00664AB2">
              <w:rPr>
                <w:rFonts w:ascii="標楷體" w:eastAsia="標楷體" w:hAnsi="標楷體" w:cs="新細明體" w:hint="eastAsia"/>
                <w:b/>
                <w:kern w:val="0"/>
                <w:szCs w:val="24"/>
              </w:rPr>
              <w:t>所</w:t>
            </w:r>
          </w:p>
        </w:tc>
        <w:tc>
          <w:tcPr>
            <w:tcW w:w="817" w:type="pct"/>
            <w:vMerge w:val="restart"/>
            <w:shd w:val="clear" w:color="000000" w:fill="FFFFCC"/>
            <w:vAlign w:val="center"/>
          </w:tcPr>
          <w:p w:rsidR="00D50DCB" w:rsidRPr="00664AB2" w:rsidRDefault="00D50DCB" w:rsidP="00664AB2">
            <w:pPr>
              <w:widowControl/>
              <w:spacing w:line="400" w:lineRule="exact"/>
              <w:jc w:val="center"/>
              <w:rPr>
                <w:rFonts w:ascii="標楷體" w:eastAsia="標楷體" w:hAnsi="標楷體" w:cs="新細明體"/>
                <w:b/>
                <w:kern w:val="0"/>
                <w:szCs w:val="24"/>
              </w:rPr>
            </w:pPr>
            <w:r w:rsidRPr="00664AB2">
              <w:rPr>
                <w:rFonts w:ascii="標楷體" w:eastAsia="標楷體" w:hAnsi="標楷體" w:cs="新細明體" w:hint="eastAsia"/>
                <w:b/>
                <w:kern w:val="0"/>
                <w:szCs w:val="24"/>
              </w:rPr>
              <w:t>輔導教師專業背景代號</w:t>
            </w:r>
          </w:p>
        </w:tc>
      </w:tr>
      <w:tr w:rsidR="00D50DCB" w:rsidRPr="004B1645" w:rsidTr="00664AB2">
        <w:trPr>
          <w:trHeight w:val="360"/>
        </w:trPr>
        <w:tc>
          <w:tcPr>
            <w:tcW w:w="284" w:type="pct"/>
            <w:vMerge/>
            <w:shd w:val="clear" w:color="auto" w:fill="FFFFCC"/>
            <w:vAlign w:val="center"/>
          </w:tcPr>
          <w:p w:rsidR="00D50DCB" w:rsidRPr="00664AB2" w:rsidRDefault="00D50DCB" w:rsidP="00664AB2">
            <w:pPr>
              <w:widowControl/>
              <w:jc w:val="center"/>
              <w:rPr>
                <w:rFonts w:ascii="標楷體" w:eastAsia="標楷體" w:hAnsi="標楷體" w:cs="新細明體"/>
                <w:kern w:val="0"/>
                <w:szCs w:val="24"/>
              </w:rPr>
            </w:pPr>
          </w:p>
        </w:tc>
        <w:tc>
          <w:tcPr>
            <w:tcW w:w="392" w:type="pct"/>
            <w:vMerge/>
            <w:vAlign w:val="center"/>
          </w:tcPr>
          <w:p w:rsidR="00D50DCB" w:rsidRPr="00664AB2" w:rsidRDefault="00D50DCB" w:rsidP="00664AB2">
            <w:pPr>
              <w:widowControl/>
              <w:jc w:val="center"/>
              <w:rPr>
                <w:rFonts w:ascii="標楷體" w:eastAsia="標楷體" w:hAnsi="標楷體" w:cs="新細明體"/>
                <w:kern w:val="0"/>
                <w:szCs w:val="24"/>
              </w:rPr>
            </w:pPr>
          </w:p>
        </w:tc>
        <w:tc>
          <w:tcPr>
            <w:tcW w:w="495" w:type="pct"/>
            <w:vMerge/>
            <w:vAlign w:val="center"/>
          </w:tcPr>
          <w:p w:rsidR="00D50DCB" w:rsidRPr="00664AB2" w:rsidRDefault="00D50DCB" w:rsidP="00664AB2">
            <w:pPr>
              <w:widowControl/>
              <w:jc w:val="center"/>
              <w:rPr>
                <w:rFonts w:ascii="標楷體" w:eastAsia="標楷體" w:hAnsi="標楷體" w:cs="新細明體"/>
                <w:kern w:val="0"/>
                <w:szCs w:val="24"/>
              </w:rPr>
            </w:pPr>
          </w:p>
        </w:tc>
        <w:tc>
          <w:tcPr>
            <w:tcW w:w="309" w:type="pct"/>
            <w:vMerge/>
            <w:vAlign w:val="center"/>
          </w:tcPr>
          <w:p w:rsidR="00D50DCB" w:rsidRPr="00664AB2" w:rsidRDefault="00D50DCB" w:rsidP="00664AB2">
            <w:pPr>
              <w:widowControl/>
              <w:jc w:val="center"/>
              <w:rPr>
                <w:rFonts w:ascii="標楷體" w:eastAsia="標楷體" w:hAnsi="標楷體" w:cs="新細明體"/>
                <w:kern w:val="0"/>
                <w:szCs w:val="24"/>
              </w:rPr>
            </w:pPr>
          </w:p>
        </w:tc>
        <w:tc>
          <w:tcPr>
            <w:tcW w:w="2703" w:type="pct"/>
            <w:vMerge/>
            <w:vAlign w:val="center"/>
          </w:tcPr>
          <w:p w:rsidR="00D50DCB" w:rsidRPr="00664AB2" w:rsidRDefault="00D50DCB" w:rsidP="00664AB2">
            <w:pPr>
              <w:widowControl/>
              <w:jc w:val="center"/>
              <w:rPr>
                <w:rFonts w:ascii="標楷體" w:eastAsia="標楷體" w:hAnsi="標楷體" w:cs="新細明體"/>
                <w:kern w:val="0"/>
                <w:szCs w:val="24"/>
              </w:rPr>
            </w:pPr>
          </w:p>
        </w:tc>
        <w:tc>
          <w:tcPr>
            <w:tcW w:w="817" w:type="pct"/>
            <w:vMerge/>
            <w:vAlign w:val="center"/>
          </w:tcPr>
          <w:p w:rsidR="00D50DCB" w:rsidRPr="00664AB2" w:rsidRDefault="00D50DCB" w:rsidP="00664AB2">
            <w:pPr>
              <w:widowControl/>
              <w:jc w:val="center"/>
              <w:rPr>
                <w:rFonts w:ascii="標楷體" w:eastAsia="標楷體" w:hAnsi="標楷體" w:cs="新細明體"/>
                <w:kern w:val="0"/>
                <w:szCs w:val="24"/>
              </w:rPr>
            </w:pPr>
          </w:p>
        </w:tc>
      </w:tr>
      <w:tr w:rsidR="00D50DCB" w:rsidRPr="004B1645" w:rsidTr="00664AB2">
        <w:trPr>
          <w:trHeight w:val="680"/>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1</w:t>
            </w:r>
          </w:p>
        </w:tc>
        <w:tc>
          <w:tcPr>
            <w:tcW w:w="392" w:type="pct"/>
            <w:vMerge w:val="restart"/>
            <w:noWrap/>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美崙國中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陳苑孜</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玄奘應用心理學系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A1</w:t>
            </w:r>
          </w:p>
        </w:tc>
      </w:tr>
      <w:tr w:rsidR="00D50DCB" w:rsidRPr="004B1645" w:rsidTr="00664AB2">
        <w:trPr>
          <w:trHeight w:val="680"/>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羅玗如</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政大中文系</w:t>
            </w:r>
            <w:r w:rsidRPr="00664AB2">
              <w:rPr>
                <w:rFonts w:ascii="標楷體" w:eastAsia="標楷體" w:hAnsi="標楷體" w:cs="Arial"/>
                <w:color w:val="000000"/>
                <w:szCs w:val="24"/>
              </w:rPr>
              <w:t xml:space="preserve"> </w:t>
            </w:r>
            <w:r w:rsidRPr="00664AB2">
              <w:rPr>
                <w:rFonts w:ascii="標楷體" w:eastAsia="標楷體" w:hAnsi="標楷體" w:cs="Arial" w:hint="eastAsia"/>
                <w:color w:val="000000"/>
                <w:szCs w:val="24"/>
              </w:rPr>
              <w:t>加修：輔導活動科</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B</w:t>
            </w:r>
          </w:p>
        </w:tc>
      </w:tr>
      <w:tr w:rsidR="00D50DCB" w:rsidRPr="004B1645" w:rsidTr="00664AB2">
        <w:trPr>
          <w:trHeight w:val="680"/>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賴明福</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師大教育研究所領有兩張教師證</w:t>
            </w:r>
            <w:r w:rsidRPr="00664AB2">
              <w:rPr>
                <w:rFonts w:ascii="標楷體" w:eastAsia="標楷體" w:hAnsi="標楷體" w:cs="Arial"/>
                <w:color w:val="000000"/>
                <w:szCs w:val="24"/>
              </w:rPr>
              <w:t>(</w:t>
            </w:r>
            <w:r w:rsidRPr="00664AB2">
              <w:rPr>
                <w:rFonts w:ascii="標楷體" w:eastAsia="標楷體" w:hAnsi="標楷體" w:cs="Arial" w:hint="eastAsia"/>
                <w:color w:val="000000"/>
                <w:szCs w:val="24"/>
              </w:rPr>
              <w:t>英語和輔導</w:t>
            </w:r>
            <w:r w:rsidRPr="00664AB2">
              <w:rPr>
                <w:rFonts w:ascii="標楷體" w:eastAsia="標楷體" w:hAnsi="標楷體" w:cs="Arial"/>
                <w:color w:val="000000"/>
                <w:szCs w:val="24"/>
              </w:rPr>
              <w:t>)</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680"/>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2</w:t>
            </w:r>
          </w:p>
        </w:tc>
        <w:tc>
          <w:tcPr>
            <w:tcW w:w="392" w:type="pct"/>
            <w:vMerge w:val="restart"/>
            <w:noWrap/>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花崗國中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王意媛</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國立嘉義大學師範學院輔導與諮商學系碩士班</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A1</w:t>
            </w:r>
          </w:p>
        </w:tc>
      </w:tr>
      <w:tr w:rsidR="00D50DCB" w:rsidRPr="004B1645" w:rsidTr="00664AB2">
        <w:trPr>
          <w:trHeight w:val="680"/>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4B1645" w:rsidRDefault="00D50DCB" w:rsidP="00664AB2">
            <w:pPr>
              <w:jc w:val="center"/>
              <w:rPr>
                <w:rFonts w:ascii="標楷體" w:eastAsia="標楷體" w:hAnsi="標楷體"/>
                <w:szCs w:val="24"/>
              </w:rPr>
            </w:pPr>
            <w:r w:rsidRPr="004B1645">
              <w:rPr>
                <w:rFonts w:ascii="標楷體" w:eastAsia="標楷體" w:hAnsi="標楷體" w:hint="eastAsia"/>
                <w:szCs w:val="24"/>
              </w:rPr>
              <w:t>□專任</w:t>
            </w:r>
          </w:p>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szCs w:val="24"/>
              </w:rPr>
              <w:br w:type="page"/>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吳慈慧</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東華大學歷史系畢業</w:t>
            </w:r>
            <w:r w:rsidRPr="00664AB2">
              <w:rPr>
                <w:rFonts w:ascii="標楷體" w:eastAsia="標楷體" w:hAnsi="標楷體" w:cs="Arial"/>
                <w:color w:val="000000"/>
                <w:szCs w:val="24"/>
              </w:rPr>
              <w:t xml:space="preserve"> </w:t>
            </w:r>
            <w:r w:rsidRPr="00664AB2">
              <w:rPr>
                <w:rFonts w:ascii="標楷體" w:eastAsia="標楷體" w:hAnsi="標楷體" w:cs="Arial" w:hint="eastAsia"/>
                <w:color w:val="000000"/>
                <w:szCs w:val="24"/>
              </w:rPr>
              <w:t>東華大學輔導活動第二專長學分班</w:t>
            </w:r>
            <w:r w:rsidRPr="00664AB2">
              <w:rPr>
                <w:rFonts w:ascii="標楷體" w:eastAsia="標楷體" w:hAnsi="標楷體" w:cs="Arial"/>
                <w:color w:val="000000"/>
                <w:szCs w:val="24"/>
              </w:rPr>
              <w:t>(</w:t>
            </w:r>
            <w:r w:rsidRPr="00664AB2">
              <w:rPr>
                <w:rFonts w:ascii="標楷體" w:eastAsia="標楷體" w:hAnsi="標楷體" w:cs="Arial" w:hint="eastAsia"/>
                <w:color w:val="000000"/>
                <w:szCs w:val="24"/>
              </w:rPr>
              <w:t>修畢</w:t>
            </w:r>
            <w:r w:rsidRPr="00664AB2">
              <w:rPr>
                <w:rFonts w:ascii="標楷體" w:eastAsia="標楷體" w:hAnsi="標楷體" w:cs="Arial"/>
                <w:color w:val="000000"/>
                <w:szCs w:val="24"/>
              </w:rPr>
              <w:t>32</w:t>
            </w:r>
            <w:r w:rsidRPr="00664AB2">
              <w:rPr>
                <w:rFonts w:ascii="標楷體" w:eastAsia="標楷體" w:hAnsi="標楷體" w:cs="Arial" w:hint="eastAsia"/>
                <w:color w:val="000000"/>
                <w:szCs w:val="24"/>
              </w:rPr>
              <w:t>學分</w:t>
            </w:r>
            <w:r w:rsidRPr="00664AB2">
              <w:rPr>
                <w:rFonts w:ascii="標楷體" w:eastAsia="標楷體" w:hAnsi="標楷體" w:cs="Arial"/>
                <w:color w:val="000000"/>
                <w:szCs w:val="24"/>
              </w:rPr>
              <w:t>)</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B</w:t>
            </w:r>
          </w:p>
        </w:tc>
      </w:tr>
      <w:tr w:rsidR="00D50DCB" w:rsidRPr="004B1645" w:rsidTr="00664AB2">
        <w:trPr>
          <w:trHeight w:val="680"/>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高淑玲</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慈濟大學社會工作學所畢業</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680"/>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吳孟穎</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慈濟大學兒童發展與家庭教育學系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680"/>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3</w:t>
            </w:r>
          </w:p>
        </w:tc>
        <w:tc>
          <w:tcPr>
            <w:tcW w:w="392" w:type="pct"/>
            <w:vMerge w:val="restart"/>
            <w:noWrap/>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國風國中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李政家</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中國文化大學印刷傳播研究所碩士</w:t>
            </w:r>
          </w:p>
        </w:tc>
        <w:tc>
          <w:tcPr>
            <w:tcW w:w="817" w:type="pct"/>
            <w:vAlign w:val="center"/>
          </w:tcPr>
          <w:p w:rsidR="00D50DCB" w:rsidRPr="00664AB2" w:rsidRDefault="00D50DCB" w:rsidP="00664AB2">
            <w:pPr>
              <w:jc w:val="center"/>
              <w:rPr>
                <w:rFonts w:ascii="標楷體" w:eastAsia="標楷體" w:hAnsi="標楷體" w:cs="新細明體"/>
                <w:bCs/>
                <w:color w:val="000000"/>
                <w:szCs w:val="24"/>
              </w:rPr>
            </w:pPr>
            <w:r w:rsidRPr="004B1645">
              <w:rPr>
                <w:rFonts w:ascii="標楷體" w:eastAsia="標楷體" w:hAnsi="標楷體"/>
                <w:bCs/>
                <w:color w:val="000000"/>
                <w:szCs w:val="24"/>
              </w:rPr>
              <w:t>A3</w:t>
            </w:r>
          </w:p>
        </w:tc>
      </w:tr>
      <w:tr w:rsidR="00D50DCB" w:rsidRPr="004B1645" w:rsidTr="00664AB2">
        <w:trPr>
          <w:trHeight w:val="680"/>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黃惠琳</w:t>
            </w:r>
          </w:p>
        </w:tc>
        <w:tc>
          <w:tcPr>
            <w:tcW w:w="2703" w:type="pct"/>
            <w:vAlign w:val="center"/>
          </w:tcPr>
          <w:p w:rsidR="00D50DCB" w:rsidRPr="00664AB2" w:rsidRDefault="00D50DCB" w:rsidP="00664AB2">
            <w:pPr>
              <w:rPr>
                <w:rFonts w:ascii="標楷體" w:eastAsia="標楷體" w:hAnsi="標楷體" w:cs="新細明體"/>
                <w:szCs w:val="24"/>
              </w:rPr>
            </w:pPr>
            <w:r w:rsidRPr="004B1645">
              <w:rPr>
                <w:rFonts w:ascii="標楷體" w:eastAsia="標楷體" w:hAnsi="標楷體" w:hint="eastAsia"/>
                <w:szCs w:val="24"/>
              </w:rPr>
              <w:t>辭濟大學人類發展學系臨床心理學組碩士</w:t>
            </w:r>
          </w:p>
        </w:tc>
        <w:tc>
          <w:tcPr>
            <w:tcW w:w="817" w:type="pct"/>
            <w:vAlign w:val="center"/>
          </w:tcPr>
          <w:p w:rsidR="00D50DCB" w:rsidRPr="00664AB2" w:rsidRDefault="00D50DCB" w:rsidP="00664AB2">
            <w:pPr>
              <w:jc w:val="center"/>
              <w:rPr>
                <w:rFonts w:ascii="標楷體" w:eastAsia="標楷體" w:hAnsi="標楷體" w:cs="新細明體"/>
                <w:bCs/>
                <w:color w:val="000000"/>
                <w:szCs w:val="24"/>
              </w:rPr>
            </w:pPr>
            <w:r w:rsidRPr="004B1645">
              <w:rPr>
                <w:rFonts w:ascii="標楷體" w:eastAsia="標楷體" w:hAnsi="標楷體"/>
                <w:bCs/>
                <w:color w:val="000000"/>
                <w:szCs w:val="24"/>
              </w:rPr>
              <w:t>A1</w:t>
            </w:r>
          </w:p>
        </w:tc>
      </w:tr>
      <w:tr w:rsidR="00D50DCB" w:rsidRPr="004B1645" w:rsidTr="00664AB2">
        <w:trPr>
          <w:trHeight w:val="680"/>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4B1645" w:rsidRDefault="00D50DCB" w:rsidP="00664AB2">
            <w:pPr>
              <w:jc w:val="center"/>
              <w:rPr>
                <w:rFonts w:ascii="標楷體" w:eastAsia="標楷體" w:hAnsi="標楷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type="page"/>
            </w:r>
          </w:p>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彭瑞玉</w:t>
            </w:r>
          </w:p>
        </w:tc>
        <w:tc>
          <w:tcPr>
            <w:tcW w:w="2703" w:type="pct"/>
            <w:vAlign w:val="center"/>
          </w:tcPr>
          <w:p w:rsidR="00D50DCB" w:rsidRPr="00664AB2" w:rsidRDefault="00D50DCB" w:rsidP="00664AB2">
            <w:pPr>
              <w:rPr>
                <w:rFonts w:ascii="標楷體" w:eastAsia="標楷體" w:hAnsi="標楷體" w:cs="新細明體"/>
                <w:szCs w:val="24"/>
              </w:rPr>
            </w:pPr>
            <w:r w:rsidRPr="004B1645">
              <w:rPr>
                <w:rFonts w:ascii="標楷體" w:eastAsia="標楷體" w:hAnsi="標楷體" w:hint="eastAsia"/>
                <w:szCs w:val="24"/>
              </w:rPr>
              <w:t>國立彰化師範大學輔導與諮商學系</w:t>
            </w:r>
          </w:p>
        </w:tc>
        <w:tc>
          <w:tcPr>
            <w:tcW w:w="817" w:type="pct"/>
            <w:vAlign w:val="center"/>
          </w:tcPr>
          <w:p w:rsidR="00D50DCB" w:rsidRPr="00664AB2" w:rsidRDefault="00D50DCB" w:rsidP="00664AB2">
            <w:pPr>
              <w:jc w:val="center"/>
              <w:rPr>
                <w:rFonts w:ascii="標楷體" w:eastAsia="標楷體" w:hAnsi="標楷體" w:cs="新細明體"/>
                <w:bCs/>
                <w:color w:val="000000"/>
                <w:szCs w:val="24"/>
              </w:rPr>
            </w:pPr>
            <w:r w:rsidRPr="004B1645">
              <w:rPr>
                <w:rFonts w:ascii="標楷體" w:eastAsia="標楷體" w:hAnsi="標楷體"/>
                <w:bCs/>
                <w:color w:val="000000"/>
                <w:szCs w:val="24"/>
              </w:rPr>
              <w:t>A1</w:t>
            </w:r>
          </w:p>
        </w:tc>
      </w:tr>
      <w:tr w:rsidR="00D50DCB" w:rsidRPr="004B1645" w:rsidTr="00664AB2">
        <w:trPr>
          <w:trHeight w:val="680"/>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王裕祺</w:t>
            </w:r>
          </w:p>
        </w:tc>
        <w:tc>
          <w:tcPr>
            <w:tcW w:w="2703" w:type="pct"/>
            <w:vAlign w:val="center"/>
          </w:tcPr>
          <w:p w:rsidR="00D50DCB" w:rsidRPr="00664AB2" w:rsidRDefault="00D50DCB" w:rsidP="00664AB2">
            <w:pPr>
              <w:rPr>
                <w:rFonts w:ascii="標楷體" w:eastAsia="標楷體" w:hAnsi="標楷體" w:cs="新細明體"/>
                <w:szCs w:val="24"/>
              </w:rPr>
            </w:pPr>
            <w:r w:rsidRPr="004B1645">
              <w:rPr>
                <w:rFonts w:ascii="標楷體" w:eastAsia="標楷體" w:hAnsi="標楷體" w:hint="eastAsia"/>
                <w:szCs w:val="24"/>
              </w:rPr>
              <w:t>華梵大學中國文學系</w:t>
            </w:r>
          </w:p>
        </w:tc>
        <w:tc>
          <w:tcPr>
            <w:tcW w:w="817" w:type="pct"/>
            <w:vAlign w:val="center"/>
          </w:tcPr>
          <w:p w:rsidR="00D50DCB" w:rsidRPr="00664AB2" w:rsidRDefault="00D50DCB" w:rsidP="00664AB2">
            <w:pPr>
              <w:jc w:val="center"/>
              <w:rPr>
                <w:rFonts w:ascii="標楷體" w:eastAsia="標楷體" w:hAnsi="標楷體" w:cs="新細明體"/>
                <w:bCs/>
                <w:color w:val="000000"/>
                <w:szCs w:val="24"/>
              </w:rPr>
            </w:pPr>
            <w:r w:rsidRPr="004B1645">
              <w:rPr>
                <w:rFonts w:ascii="標楷體" w:eastAsia="標楷體" w:hAnsi="標楷體"/>
                <w:bCs/>
                <w:color w:val="000000"/>
                <w:szCs w:val="24"/>
              </w:rPr>
              <w:t>D</w:t>
            </w:r>
          </w:p>
        </w:tc>
      </w:tr>
      <w:tr w:rsidR="00D50DCB" w:rsidRPr="004B1645" w:rsidTr="00664AB2">
        <w:trPr>
          <w:trHeight w:val="680"/>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林立偉</w:t>
            </w:r>
          </w:p>
        </w:tc>
        <w:tc>
          <w:tcPr>
            <w:tcW w:w="2703" w:type="pct"/>
            <w:vAlign w:val="center"/>
          </w:tcPr>
          <w:p w:rsidR="00D50DCB" w:rsidRPr="00664AB2" w:rsidRDefault="00D50DCB" w:rsidP="00664AB2">
            <w:pPr>
              <w:rPr>
                <w:rFonts w:ascii="標楷體" w:eastAsia="標楷體" w:hAnsi="標楷體" w:cs="新細明體"/>
                <w:szCs w:val="24"/>
              </w:rPr>
            </w:pPr>
            <w:r w:rsidRPr="004B1645">
              <w:rPr>
                <w:rFonts w:ascii="標楷體" w:eastAsia="標楷體" w:hAnsi="標楷體" w:hint="eastAsia"/>
                <w:szCs w:val="24"/>
              </w:rPr>
              <w:t>國立東華大學文文社會科學學院諮商與臨床心理學系</w:t>
            </w:r>
          </w:p>
        </w:tc>
        <w:tc>
          <w:tcPr>
            <w:tcW w:w="817" w:type="pct"/>
            <w:vAlign w:val="center"/>
          </w:tcPr>
          <w:p w:rsidR="00D50DCB" w:rsidRPr="00664AB2" w:rsidRDefault="00D50DCB" w:rsidP="00664AB2">
            <w:pPr>
              <w:jc w:val="center"/>
              <w:rPr>
                <w:rFonts w:ascii="標楷體" w:eastAsia="標楷體" w:hAnsi="標楷體" w:cs="新細明體"/>
                <w:bCs/>
                <w:color w:val="000000"/>
                <w:szCs w:val="24"/>
              </w:rPr>
            </w:pPr>
            <w:r w:rsidRPr="004B1645">
              <w:rPr>
                <w:rFonts w:ascii="標楷體" w:eastAsia="標楷體" w:hAnsi="標楷體"/>
                <w:bCs/>
                <w:color w:val="000000"/>
                <w:szCs w:val="24"/>
              </w:rPr>
              <w:t>A</w:t>
            </w:r>
          </w:p>
        </w:tc>
      </w:tr>
      <w:tr w:rsidR="00D50DCB" w:rsidRPr="004B1645" w:rsidTr="00664AB2">
        <w:trPr>
          <w:trHeight w:val="709"/>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4</w:t>
            </w:r>
          </w:p>
        </w:tc>
        <w:tc>
          <w:tcPr>
            <w:tcW w:w="392" w:type="pct"/>
            <w:vMerge w:val="restart"/>
            <w:noWrap/>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自強國中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張齡方</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國立嘉義大學輔導與諮商學系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A1</w:t>
            </w:r>
          </w:p>
        </w:tc>
      </w:tr>
      <w:tr w:rsidR="00D50DCB" w:rsidRPr="004B1645" w:rsidTr="00664AB2">
        <w:trPr>
          <w:trHeight w:val="709"/>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董家雯</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中原心理系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A1</w:t>
            </w:r>
          </w:p>
        </w:tc>
      </w:tr>
      <w:tr w:rsidR="00D50DCB" w:rsidRPr="004B1645" w:rsidTr="00664AB2">
        <w:trPr>
          <w:trHeight w:val="709"/>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4B1645" w:rsidRDefault="00D50DCB" w:rsidP="00664AB2">
            <w:pPr>
              <w:jc w:val="center"/>
              <w:rPr>
                <w:rFonts w:ascii="標楷體" w:eastAsia="標楷體" w:hAnsi="標楷體"/>
                <w:szCs w:val="24"/>
              </w:rPr>
            </w:pPr>
            <w:r w:rsidRPr="004B1645">
              <w:rPr>
                <w:rFonts w:ascii="標楷體" w:eastAsia="標楷體" w:hAnsi="標楷體" w:hint="eastAsia"/>
                <w:szCs w:val="24"/>
              </w:rPr>
              <w:t>□專任</w:t>
            </w:r>
          </w:p>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szCs w:val="24"/>
              </w:rPr>
              <w:br w:type="page"/>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蔡久喬</w:t>
            </w:r>
          </w:p>
        </w:tc>
        <w:tc>
          <w:tcPr>
            <w:tcW w:w="2703" w:type="pct"/>
            <w:vAlign w:val="center"/>
          </w:tcPr>
          <w:p w:rsidR="00D50DCB" w:rsidRPr="00664AB2" w:rsidRDefault="00D50DCB" w:rsidP="00664AB2">
            <w:pPr>
              <w:rPr>
                <w:rFonts w:ascii="標楷體" w:eastAsia="標楷體" w:hAnsi="標楷體" w:cs="新細明體"/>
                <w:szCs w:val="24"/>
              </w:rPr>
            </w:pPr>
            <w:r w:rsidRPr="004B1645">
              <w:rPr>
                <w:rFonts w:ascii="標楷體" w:eastAsia="標楷體" w:hAnsi="標楷體" w:hint="eastAsia"/>
                <w:szCs w:val="24"/>
              </w:rPr>
              <w:t>東華大學環境教育所肄業</w:t>
            </w:r>
          </w:p>
        </w:tc>
        <w:tc>
          <w:tcPr>
            <w:tcW w:w="817" w:type="pct"/>
            <w:vAlign w:val="center"/>
          </w:tcPr>
          <w:p w:rsidR="00D50DCB" w:rsidRPr="00664AB2" w:rsidRDefault="00D50DCB" w:rsidP="00664AB2">
            <w:pPr>
              <w:jc w:val="center"/>
              <w:rPr>
                <w:rFonts w:ascii="標楷體" w:eastAsia="標楷體" w:hAnsi="標楷體" w:cs="新細明體"/>
                <w:bCs/>
                <w:color w:val="000000"/>
                <w:szCs w:val="24"/>
              </w:rPr>
            </w:pPr>
            <w:r w:rsidRPr="004B1645">
              <w:rPr>
                <w:rFonts w:ascii="標楷體" w:eastAsia="標楷體" w:hAnsi="標楷體"/>
                <w:bCs/>
                <w:color w:val="000000"/>
                <w:szCs w:val="24"/>
              </w:rPr>
              <w:t>E</w:t>
            </w:r>
          </w:p>
        </w:tc>
      </w:tr>
      <w:tr w:rsidR="00D50DCB" w:rsidRPr="004B1645" w:rsidTr="00664AB2">
        <w:trPr>
          <w:trHeight w:val="709"/>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5</w:t>
            </w:r>
          </w:p>
        </w:tc>
        <w:tc>
          <w:tcPr>
            <w:tcW w:w="392" w:type="pct"/>
            <w:vMerge w:val="restart"/>
            <w:noWrap/>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秀林國中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鄭貴月</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中原心理系</w:t>
            </w:r>
          </w:p>
        </w:tc>
        <w:tc>
          <w:tcPr>
            <w:tcW w:w="817" w:type="pct"/>
            <w:vAlign w:val="center"/>
          </w:tcPr>
          <w:p w:rsidR="00D50DCB" w:rsidRPr="00664AB2" w:rsidRDefault="00D50DCB" w:rsidP="00664AB2">
            <w:pPr>
              <w:jc w:val="center"/>
              <w:rPr>
                <w:rFonts w:ascii="標楷體" w:eastAsia="標楷體" w:hAnsi="標楷體" w:cs="新細明體"/>
                <w:bCs/>
                <w:color w:val="000000"/>
                <w:szCs w:val="24"/>
              </w:rPr>
            </w:pPr>
            <w:r w:rsidRPr="004B1645">
              <w:rPr>
                <w:rFonts w:ascii="標楷體" w:eastAsia="標楷體" w:hAnsi="標楷體"/>
                <w:bCs/>
                <w:color w:val="000000"/>
                <w:szCs w:val="24"/>
              </w:rPr>
              <w:t>A3</w:t>
            </w:r>
          </w:p>
        </w:tc>
      </w:tr>
      <w:tr w:rsidR="00D50DCB" w:rsidRPr="004B1645" w:rsidTr="00664AB2">
        <w:trPr>
          <w:trHeight w:val="709"/>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蕭淑美</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輔仁大學中文系</w:t>
            </w:r>
          </w:p>
        </w:tc>
        <w:tc>
          <w:tcPr>
            <w:tcW w:w="817" w:type="pct"/>
            <w:vAlign w:val="center"/>
          </w:tcPr>
          <w:p w:rsidR="00D50DCB" w:rsidRPr="00664AB2" w:rsidRDefault="00D50DCB" w:rsidP="00664AB2">
            <w:pPr>
              <w:jc w:val="center"/>
              <w:rPr>
                <w:rFonts w:ascii="標楷體" w:eastAsia="標楷體" w:hAnsi="標楷體" w:cs="新細明體"/>
                <w:bCs/>
                <w:color w:val="000000"/>
                <w:szCs w:val="24"/>
              </w:rPr>
            </w:pPr>
            <w:r w:rsidRPr="004B1645">
              <w:rPr>
                <w:rFonts w:ascii="標楷體" w:eastAsia="標楷體" w:hAnsi="標楷體"/>
                <w:bCs/>
                <w:color w:val="000000"/>
                <w:szCs w:val="24"/>
              </w:rPr>
              <w:t>E</w:t>
            </w:r>
          </w:p>
        </w:tc>
      </w:tr>
      <w:tr w:rsidR="00D50DCB" w:rsidRPr="004B1645" w:rsidTr="00664AB2">
        <w:trPr>
          <w:trHeight w:val="709"/>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簡仁智</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東吳大學音樂系</w:t>
            </w:r>
          </w:p>
        </w:tc>
        <w:tc>
          <w:tcPr>
            <w:tcW w:w="817" w:type="pct"/>
            <w:vAlign w:val="center"/>
          </w:tcPr>
          <w:p w:rsidR="00D50DCB" w:rsidRPr="00664AB2" w:rsidRDefault="00D50DCB" w:rsidP="00664AB2">
            <w:pPr>
              <w:jc w:val="center"/>
              <w:rPr>
                <w:rFonts w:ascii="標楷體" w:eastAsia="標楷體" w:hAnsi="標楷體" w:cs="新細明體"/>
                <w:bCs/>
                <w:color w:val="000000"/>
                <w:szCs w:val="24"/>
              </w:rPr>
            </w:pPr>
            <w:r w:rsidRPr="004B1645">
              <w:rPr>
                <w:rFonts w:ascii="標楷體" w:eastAsia="標楷體" w:hAnsi="標楷體"/>
                <w:bCs/>
                <w:color w:val="000000"/>
                <w:szCs w:val="24"/>
              </w:rPr>
              <w:t>E</w:t>
            </w:r>
          </w:p>
        </w:tc>
      </w:tr>
      <w:tr w:rsidR="00D50DCB" w:rsidRPr="004B1645" w:rsidTr="00664AB2">
        <w:trPr>
          <w:trHeight w:val="709"/>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6</w:t>
            </w:r>
          </w:p>
        </w:tc>
        <w:tc>
          <w:tcPr>
            <w:tcW w:w="392" w:type="pct"/>
            <w:vMerge w:val="restart"/>
            <w:noWrap/>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新城國中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羅宇婷</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慈濟大學人類發展學系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709"/>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4B1645" w:rsidRDefault="00D50DCB" w:rsidP="00664AB2">
            <w:pPr>
              <w:jc w:val="center"/>
              <w:rPr>
                <w:rFonts w:ascii="標楷體" w:eastAsia="標楷體" w:hAnsi="標楷體"/>
                <w:szCs w:val="24"/>
              </w:rPr>
            </w:pPr>
            <w:r w:rsidRPr="004B1645">
              <w:rPr>
                <w:rFonts w:ascii="標楷體" w:eastAsia="標楷體" w:hAnsi="標楷體" w:hint="eastAsia"/>
                <w:szCs w:val="24"/>
              </w:rPr>
              <w:t>□專任</w:t>
            </w:r>
          </w:p>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szCs w:val="24"/>
              </w:rPr>
              <w:br w:type="page"/>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陳秀珠</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體育學院體育研究所</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709"/>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7</w:t>
            </w:r>
          </w:p>
        </w:tc>
        <w:tc>
          <w:tcPr>
            <w:tcW w:w="392" w:type="pct"/>
            <w:vMerge w:val="restart"/>
            <w:noWrap/>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宜昌國中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張銘嘉</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淡江教育與心理諮商所</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A1</w:t>
            </w:r>
          </w:p>
        </w:tc>
      </w:tr>
      <w:tr w:rsidR="00D50DCB" w:rsidRPr="004B1645" w:rsidTr="00664AB2">
        <w:trPr>
          <w:trHeight w:val="709"/>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曾春華</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實踐大學社工系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709"/>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陳宜鳳</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東華大學自然資源研究所</w:t>
            </w:r>
            <w:r w:rsidRPr="00664AB2">
              <w:rPr>
                <w:rFonts w:ascii="標楷體" w:eastAsia="標楷體" w:hAnsi="標楷體" w:cs="Arial"/>
                <w:color w:val="000000"/>
                <w:szCs w:val="24"/>
              </w:rPr>
              <w:t xml:space="preserve"> </w:t>
            </w:r>
            <w:r w:rsidRPr="00664AB2">
              <w:rPr>
                <w:rFonts w:ascii="標楷體" w:eastAsia="標楷體" w:hAnsi="標楷體" w:cs="Arial" w:hint="eastAsia"/>
                <w:color w:val="000000"/>
                <w:szCs w:val="24"/>
              </w:rPr>
              <w:t>東華大學輔導活動第二專長學分班</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D</w:t>
            </w:r>
          </w:p>
        </w:tc>
      </w:tr>
      <w:tr w:rsidR="00D50DCB" w:rsidRPr="004B1645" w:rsidTr="00664AB2">
        <w:trPr>
          <w:trHeight w:val="709"/>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8</w:t>
            </w:r>
          </w:p>
        </w:tc>
        <w:tc>
          <w:tcPr>
            <w:tcW w:w="392" w:type="pct"/>
            <w:vMerge w:val="restart"/>
            <w:noWrap/>
            <w:vAlign w:val="center"/>
          </w:tcPr>
          <w:p w:rsidR="00D50DCB" w:rsidRPr="00664AB2" w:rsidRDefault="00D50DCB" w:rsidP="00664AB2">
            <w:pPr>
              <w:jc w:val="center"/>
              <w:rPr>
                <w:rFonts w:ascii="標楷體" w:eastAsia="標楷體" w:hAnsi="標楷體" w:cs="新細明體"/>
                <w:szCs w:val="24"/>
              </w:rPr>
            </w:pPr>
            <w:r w:rsidRPr="00664AB2">
              <w:rPr>
                <w:rFonts w:ascii="標楷體" w:eastAsia="標楷體" w:hAnsi="標楷體" w:cs="新細明體" w:hint="eastAsia"/>
                <w:szCs w:val="24"/>
              </w:rPr>
              <w:t>化仁國中</w:t>
            </w:r>
          </w:p>
        </w:tc>
        <w:tc>
          <w:tcPr>
            <w:tcW w:w="495" w:type="pct"/>
            <w:vAlign w:val="center"/>
          </w:tcPr>
          <w:p w:rsidR="00D50DCB" w:rsidRPr="004B1645" w:rsidRDefault="00D50DCB" w:rsidP="00664AB2">
            <w:pPr>
              <w:jc w:val="center"/>
              <w:rPr>
                <w:rFonts w:ascii="標楷體" w:eastAsia="標楷體" w:hAnsi="標楷體"/>
                <w:color w:val="000000"/>
                <w:szCs w:val="24"/>
              </w:rPr>
            </w:pPr>
            <w:r w:rsidRPr="004B1645">
              <w:rPr>
                <w:rFonts w:ascii="標楷體" w:eastAsia="標楷體" w:hAnsi="標楷體" w:hint="eastAsia"/>
                <w:color w:val="000000"/>
                <w:szCs w:val="24"/>
              </w:rPr>
              <w:t>■專任</w:t>
            </w:r>
          </w:p>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color w:val="000000"/>
                <w:szCs w:val="24"/>
              </w:rPr>
              <w:br w:type="page"/>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蔡雅雯</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台師大教育心理研究所碩士</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A1</w:t>
            </w:r>
          </w:p>
        </w:tc>
      </w:tr>
      <w:tr w:rsidR="00D50DCB" w:rsidRPr="004B1645" w:rsidTr="00664AB2">
        <w:trPr>
          <w:trHeight w:val="709"/>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周倩媛</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淡江大學夜間部中國語言學系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E</w:t>
            </w:r>
          </w:p>
        </w:tc>
      </w:tr>
      <w:tr w:rsidR="00D50DCB" w:rsidRPr="004B1645" w:rsidTr="00664AB2">
        <w:trPr>
          <w:trHeight w:val="709"/>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郭怡君</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台南女子技術學院家政系輔導活動專長</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B</w:t>
            </w:r>
          </w:p>
        </w:tc>
      </w:tr>
      <w:tr w:rsidR="00D50DCB" w:rsidRPr="004B1645" w:rsidTr="00664AB2">
        <w:trPr>
          <w:trHeight w:val="737"/>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9</w:t>
            </w:r>
          </w:p>
        </w:tc>
        <w:tc>
          <w:tcPr>
            <w:tcW w:w="392" w:type="pct"/>
            <w:vMerge w:val="restart"/>
            <w:noWrap/>
            <w:vAlign w:val="center"/>
          </w:tcPr>
          <w:p w:rsidR="00D50DCB" w:rsidRPr="00664AB2" w:rsidRDefault="00D50DCB" w:rsidP="00664AB2">
            <w:pPr>
              <w:jc w:val="center"/>
              <w:rPr>
                <w:rFonts w:ascii="標楷體" w:eastAsia="標楷體" w:hAnsi="標楷體" w:cs="新細明體"/>
                <w:szCs w:val="24"/>
              </w:rPr>
            </w:pPr>
            <w:r w:rsidRPr="00664AB2">
              <w:rPr>
                <w:rFonts w:ascii="標楷體" w:eastAsia="標楷體" w:hAnsi="標楷體" w:cs="新細明體" w:hint="eastAsia"/>
                <w:szCs w:val="24"/>
              </w:rPr>
              <w:t>吉安國中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邱慧雅</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慈濟大學人類發展所臨床心理諮商組畢業</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A1</w:t>
            </w:r>
          </w:p>
        </w:tc>
      </w:tr>
      <w:tr w:rsidR="00D50DCB" w:rsidRPr="004B1645" w:rsidTr="00664AB2">
        <w:trPr>
          <w:trHeight w:val="737"/>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許靜玫</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慈濟大學社會工作研究所碩士班畢業</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737"/>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4B1645" w:rsidRDefault="00D50DCB" w:rsidP="00664AB2">
            <w:pPr>
              <w:jc w:val="center"/>
              <w:rPr>
                <w:rFonts w:ascii="標楷體" w:eastAsia="標楷體" w:hAnsi="標楷體"/>
                <w:szCs w:val="24"/>
              </w:rPr>
            </w:pPr>
            <w:r w:rsidRPr="004B1645">
              <w:rPr>
                <w:rFonts w:ascii="標楷體" w:eastAsia="標楷體" w:hAnsi="標楷體" w:hint="eastAsia"/>
                <w:szCs w:val="24"/>
              </w:rPr>
              <w:t>□專任</w:t>
            </w:r>
            <w:r w:rsidRPr="004B1645">
              <w:rPr>
                <w:rFonts w:ascii="標楷體" w:eastAsia="標楷體" w:hAnsi="標楷體"/>
                <w:szCs w:val="24"/>
              </w:rPr>
              <w:br w:type="page"/>
            </w:r>
          </w:p>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陳慧雯</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慈濟大學教育研究所畢業</w:t>
            </w:r>
            <w:r w:rsidRPr="00664AB2">
              <w:rPr>
                <w:rFonts w:ascii="標楷體" w:eastAsia="標楷體" w:hAnsi="標楷體" w:cs="Arial"/>
                <w:color w:val="000000"/>
                <w:szCs w:val="24"/>
              </w:rPr>
              <w:t xml:space="preserve"> </w:t>
            </w:r>
            <w:r w:rsidRPr="00664AB2">
              <w:rPr>
                <w:rFonts w:ascii="標楷體" w:eastAsia="標楷體" w:hAnsi="標楷體" w:cs="Arial" w:hint="eastAsia"/>
                <w:color w:val="000000"/>
                <w:szCs w:val="24"/>
              </w:rPr>
              <w:t>高雄師範大學輔導</w:t>
            </w:r>
            <w:r w:rsidRPr="00664AB2">
              <w:rPr>
                <w:rFonts w:ascii="標楷體" w:eastAsia="標楷體" w:hAnsi="標楷體" w:cs="Arial"/>
                <w:color w:val="000000"/>
                <w:szCs w:val="24"/>
              </w:rPr>
              <w:t>20</w:t>
            </w:r>
            <w:r w:rsidRPr="00664AB2">
              <w:rPr>
                <w:rFonts w:ascii="標楷體" w:eastAsia="標楷體" w:hAnsi="標楷體" w:cs="Arial" w:hint="eastAsia"/>
                <w:color w:val="000000"/>
                <w:szCs w:val="24"/>
              </w:rPr>
              <w:t>學分班</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B</w:t>
            </w:r>
          </w:p>
        </w:tc>
      </w:tr>
      <w:tr w:rsidR="00D50DCB" w:rsidRPr="004B1645" w:rsidTr="00664AB2">
        <w:trPr>
          <w:trHeight w:val="737"/>
        </w:trPr>
        <w:tc>
          <w:tcPr>
            <w:tcW w:w="284" w:type="pc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10</w:t>
            </w:r>
          </w:p>
        </w:tc>
        <w:tc>
          <w:tcPr>
            <w:tcW w:w="392" w:type="pct"/>
            <w:noWrap/>
            <w:vAlign w:val="center"/>
          </w:tcPr>
          <w:p w:rsidR="00D50DCB" w:rsidRPr="00664AB2" w:rsidRDefault="00D50DCB" w:rsidP="00664AB2">
            <w:pPr>
              <w:jc w:val="center"/>
              <w:rPr>
                <w:rFonts w:ascii="標楷體" w:eastAsia="標楷體" w:hAnsi="標楷體" w:cs="新細明體"/>
                <w:szCs w:val="24"/>
              </w:rPr>
            </w:pPr>
            <w:r w:rsidRPr="00664AB2">
              <w:rPr>
                <w:rFonts w:ascii="標楷體" w:eastAsia="標楷體" w:hAnsi="標楷體" w:cs="新細明體" w:hint="eastAsia"/>
                <w:szCs w:val="24"/>
              </w:rPr>
              <w:t>平和國中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鍾慧怡</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高雄師大綜合活動學習領域輔導活動專長</w:t>
            </w:r>
          </w:p>
        </w:tc>
        <w:tc>
          <w:tcPr>
            <w:tcW w:w="817" w:type="pct"/>
            <w:vAlign w:val="center"/>
          </w:tcPr>
          <w:p w:rsidR="00D50DCB" w:rsidRPr="00664AB2" w:rsidRDefault="00D50DCB" w:rsidP="00664AB2">
            <w:pPr>
              <w:jc w:val="center"/>
              <w:rPr>
                <w:rFonts w:ascii="標楷體" w:eastAsia="標楷體" w:hAnsi="標楷體" w:cs="新細明體"/>
                <w:bCs/>
                <w:color w:val="000000"/>
                <w:szCs w:val="24"/>
              </w:rPr>
            </w:pPr>
            <w:r w:rsidRPr="004B1645">
              <w:rPr>
                <w:rFonts w:ascii="標楷體" w:eastAsia="標楷體" w:hAnsi="標楷體"/>
                <w:bCs/>
                <w:color w:val="000000"/>
                <w:szCs w:val="24"/>
              </w:rPr>
              <w:t>B</w:t>
            </w:r>
          </w:p>
        </w:tc>
      </w:tr>
      <w:tr w:rsidR="00D50DCB" w:rsidRPr="004B1645" w:rsidTr="00664AB2">
        <w:trPr>
          <w:trHeight w:val="737"/>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11</w:t>
            </w:r>
          </w:p>
        </w:tc>
        <w:tc>
          <w:tcPr>
            <w:tcW w:w="392" w:type="pct"/>
            <w:vMerge w:val="restart"/>
            <w:noWrap/>
            <w:vAlign w:val="center"/>
          </w:tcPr>
          <w:p w:rsidR="00D50DCB" w:rsidRPr="00664AB2" w:rsidRDefault="00D50DCB" w:rsidP="00664AB2">
            <w:pPr>
              <w:jc w:val="center"/>
              <w:rPr>
                <w:rFonts w:ascii="標楷體" w:eastAsia="標楷體" w:hAnsi="標楷體" w:cs="新細明體"/>
                <w:szCs w:val="24"/>
              </w:rPr>
            </w:pPr>
            <w:r w:rsidRPr="00664AB2">
              <w:rPr>
                <w:rFonts w:ascii="標楷體" w:eastAsia="標楷體" w:hAnsi="標楷體" w:cs="新細明體" w:hint="eastAsia"/>
                <w:szCs w:val="24"/>
              </w:rPr>
              <w:t>壽豐國中</w:t>
            </w: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宗欣儀</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東華大學教育行政碩士班</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737"/>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蘇佩珍</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東吳大學微生物研究所</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737"/>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12</w:t>
            </w:r>
          </w:p>
        </w:tc>
        <w:tc>
          <w:tcPr>
            <w:tcW w:w="392" w:type="pct"/>
            <w:vMerge w:val="restart"/>
            <w:noWrap/>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鳳林國中</w:t>
            </w:r>
          </w:p>
        </w:tc>
        <w:tc>
          <w:tcPr>
            <w:tcW w:w="495" w:type="pct"/>
            <w:vAlign w:val="center"/>
          </w:tcPr>
          <w:p w:rsidR="00D50DCB" w:rsidRPr="004B1645" w:rsidRDefault="00D50DCB" w:rsidP="00664AB2">
            <w:pPr>
              <w:jc w:val="center"/>
              <w:rPr>
                <w:rFonts w:ascii="標楷體" w:eastAsia="標楷體" w:hAnsi="標楷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type="page"/>
            </w:r>
          </w:p>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朱家瑜</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國立台北護理健康大學生死教育與輔導研究所諮商心理組</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A1</w:t>
            </w:r>
          </w:p>
        </w:tc>
      </w:tr>
      <w:tr w:rsidR="00D50DCB" w:rsidRPr="004B1645" w:rsidTr="00664AB2">
        <w:trPr>
          <w:trHeight w:val="737"/>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張梓彥</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私立慈濟大學英美語文學系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E</w:t>
            </w:r>
          </w:p>
        </w:tc>
      </w:tr>
      <w:tr w:rsidR="00D50DCB" w:rsidRPr="004B1645" w:rsidTr="00664AB2">
        <w:trPr>
          <w:trHeight w:val="737"/>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color w:val="000000"/>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林伊芳</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國立屏東科技大學生活應用學系</w:t>
            </w:r>
            <w:r w:rsidRPr="00664AB2">
              <w:rPr>
                <w:rFonts w:ascii="標楷體" w:eastAsia="標楷體" w:hAnsi="標楷體" w:cs="Arial"/>
                <w:color w:val="000000"/>
                <w:szCs w:val="24"/>
              </w:rPr>
              <w:t xml:space="preserve"> </w:t>
            </w:r>
            <w:r w:rsidRPr="00664AB2">
              <w:rPr>
                <w:rFonts w:ascii="標楷體" w:eastAsia="標楷體" w:hAnsi="標楷體" w:cs="Arial" w:hint="eastAsia"/>
                <w:color w:val="000000"/>
                <w:szCs w:val="24"/>
              </w:rPr>
              <w:t>國立東華大學第二輔導專長</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737"/>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13</w:t>
            </w:r>
          </w:p>
        </w:tc>
        <w:tc>
          <w:tcPr>
            <w:tcW w:w="392" w:type="pct"/>
            <w:vMerge w:val="restart"/>
            <w:noWrap/>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萬榮國中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郭曉玉</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私立東吳大學</w:t>
            </w:r>
            <w:r w:rsidRPr="00664AB2">
              <w:rPr>
                <w:rFonts w:ascii="標楷體" w:eastAsia="標楷體" w:hAnsi="標楷體" w:cs="Arial"/>
                <w:color w:val="000000"/>
                <w:szCs w:val="24"/>
              </w:rPr>
              <w:t xml:space="preserve"> </w:t>
            </w:r>
            <w:r w:rsidRPr="00664AB2">
              <w:rPr>
                <w:rFonts w:ascii="標楷體" w:eastAsia="標楷體" w:hAnsi="標楷體" w:cs="Arial" w:hint="eastAsia"/>
                <w:color w:val="000000"/>
                <w:szCs w:val="24"/>
              </w:rPr>
              <w:t>社會工作學系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B</w:t>
            </w:r>
          </w:p>
        </w:tc>
      </w:tr>
      <w:tr w:rsidR="00D50DCB" w:rsidRPr="004B1645" w:rsidTr="00664AB2">
        <w:trPr>
          <w:trHeight w:val="737"/>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黃瑄穎</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私立東吳大學</w:t>
            </w:r>
            <w:r w:rsidRPr="00664AB2">
              <w:rPr>
                <w:rFonts w:ascii="標楷體" w:eastAsia="標楷體" w:hAnsi="標楷體" w:cs="Arial"/>
                <w:color w:val="000000"/>
                <w:szCs w:val="24"/>
              </w:rPr>
              <w:t xml:space="preserve"> </w:t>
            </w:r>
            <w:r w:rsidRPr="00664AB2">
              <w:rPr>
                <w:rFonts w:ascii="標楷體" w:eastAsia="標楷體" w:hAnsi="標楷體" w:cs="Arial" w:hint="eastAsia"/>
                <w:color w:val="000000"/>
                <w:szCs w:val="24"/>
              </w:rPr>
              <w:t>中國文學系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E</w:t>
            </w:r>
          </w:p>
        </w:tc>
      </w:tr>
      <w:tr w:rsidR="00D50DCB" w:rsidRPr="004B1645" w:rsidTr="00664AB2">
        <w:trPr>
          <w:trHeight w:val="737"/>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14</w:t>
            </w:r>
          </w:p>
        </w:tc>
        <w:tc>
          <w:tcPr>
            <w:tcW w:w="392" w:type="pct"/>
            <w:vMerge w:val="restart"/>
            <w:noWrap/>
            <w:vAlign w:val="center"/>
          </w:tcPr>
          <w:p w:rsidR="00D50DCB" w:rsidRPr="00664AB2" w:rsidRDefault="00D50DCB" w:rsidP="00664AB2">
            <w:pPr>
              <w:jc w:val="center"/>
              <w:rPr>
                <w:rFonts w:ascii="標楷體" w:eastAsia="標楷體" w:hAnsi="標楷體" w:cs="新細明體"/>
                <w:szCs w:val="24"/>
              </w:rPr>
            </w:pPr>
            <w:r w:rsidRPr="00664AB2">
              <w:rPr>
                <w:rFonts w:ascii="標楷體" w:eastAsia="標楷體" w:hAnsi="標楷體" w:cs="新細明體" w:hint="eastAsia"/>
                <w:szCs w:val="24"/>
              </w:rPr>
              <w:t>光復國中</w:t>
            </w:r>
          </w:p>
        </w:tc>
        <w:tc>
          <w:tcPr>
            <w:tcW w:w="495" w:type="pct"/>
            <w:vAlign w:val="center"/>
          </w:tcPr>
          <w:p w:rsidR="00D50DCB" w:rsidRPr="004B1645" w:rsidRDefault="00D50DCB" w:rsidP="00664AB2">
            <w:pPr>
              <w:jc w:val="center"/>
              <w:rPr>
                <w:rFonts w:ascii="標楷體" w:eastAsia="標楷體" w:hAnsi="標楷體"/>
                <w:color w:val="000000"/>
                <w:szCs w:val="24"/>
              </w:rPr>
            </w:pPr>
            <w:r w:rsidRPr="004B1645">
              <w:rPr>
                <w:rFonts w:ascii="標楷體" w:eastAsia="標楷體" w:hAnsi="標楷體" w:hint="eastAsia"/>
                <w:color w:val="000000"/>
                <w:szCs w:val="24"/>
              </w:rPr>
              <w:t>■專任</w:t>
            </w:r>
          </w:p>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color w:val="000000"/>
                <w:szCs w:val="24"/>
              </w:rPr>
              <w:br w:type="page"/>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丁蘭婷</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輔仁大學</w:t>
            </w:r>
            <w:r w:rsidRPr="00664AB2">
              <w:rPr>
                <w:rFonts w:ascii="標楷體" w:eastAsia="標楷體" w:hAnsi="標楷體" w:cs="Arial"/>
                <w:color w:val="000000"/>
                <w:szCs w:val="24"/>
              </w:rPr>
              <w:t>/</w:t>
            </w:r>
            <w:r w:rsidRPr="00664AB2">
              <w:rPr>
                <w:rFonts w:ascii="標楷體" w:eastAsia="標楷體" w:hAnsi="標楷體" w:cs="Arial" w:hint="eastAsia"/>
                <w:color w:val="000000"/>
                <w:szCs w:val="24"/>
              </w:rPr>
              <w:t>英國與文學系</w:t>
            </w:r>
            <w:r w:rsidRPr="00664AB2">
              <w:rPr>
                <w:rFonts w:ascii="標楷體" w:eastAsia="標楷體" w:hAnsi="標楷體" w:cs="Arial"/>
                <w:color w:val="000000"/>
                <w:szCs w:val="24"/>
              </w:rPr>
              <w:t xml:space="preserve"> (</w:t>
            </w:r>
            <w:r w:rsidRPr="00664AB2">
              <w:rPr>
                <w:rFonts w:ascii="標楷體" w:eastAsia="標楷體" w:hAnsi="標楷體" w:cs="Arial" w:hint="eastAsia"/>
                <w:color w:val="000000"/>
                <w:szCs w:val="24"/>
              </w:rPr>
              <w:t>淡江師培中心輔導第二專長</w:t>
            </w:r>
            <w:r w:rsidRPr="00664AB2">
              <w:rPr>
                <w:rFonts w:ascii="標楷體" w:eastAsia="標楷體" w:hAnsi="標楷體" w:cs="Arial"/>
                <w:color w:val="000000"/>
                <w:szCs w:val="24"/>
              </w:rPr>
              <w:t>)</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B</w:t>
            </w:r>
          </w:p>
        </w:tc>
      </w:tr>
      <w:tr w:rsidR="00D50DCB" w:rsidRPr="004B1645" w:rsidTr="00664AB2">
        <w:trPr>
          <w:trHeight w:val="737"/>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王宇辰</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台南藝術大學音樂學院應用音樂系</w:t>
            </w:r>
            <w:r w:rsidRPr="004B1645">
              <w:rPr>
                <w:rFonts w:ascii="標楷體" w:eastAsia="標楷體" w:hAnsi="標楷體"/>
                <w:color w:val="000000"/>
                <w:szCs w:val="24"/>
              </w:rPr>
              <w:t>(</w:t>
            </w:r>
            <w:r w:rsidRPr="004B1645">
              <w:rPr>
                <w:rFonts w:ascii="標楷體" w:eastAsia="標楷體" w:hAnsi="標楷體" w:hint="eastAsia"/>
                <w:color w:val="000000"/>
                <w:szCs w:val="24"/>
              </w:rPr>
              <w:t>東華大學師培中心輔導第二專長</w:t>
            </w:r>
            <w:r w:rsidRPr="004B1645">
              <w:rPr>
                <w:rFonts w:ascii="標楷體" w:eastAsia="標楷體" w:hAnsi="標楷體"/>
                <w:color w:val="000000"/>
                <w:szCs w:val="24"/>
              </w:rPr>
              <w:t>)</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B</w:t>
            </w:r>
          </w:p>
        </w:tc>
      </w:tr>
      <w:tr w:rsidR="00D50DCB" w:rsidRPr="004B1645" w:rsidTr="00664AB2">
        <w:trPr>
          <w:trHeight w:val="737"/>
        </w:trPr>
        <w:tc>
          <w:tcPr>
            <w:tcW w:w="284" w:type="pc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15</w:t>
            </w:r>
          </w:p>
        </w:tc>
        <w:tc>
          <w:tcPr>
            <w:tcW w:w="392" w:type="pct"/>
            <w:noWrap/>
            <w:vAlign w:val="center"/>
          </w:tcPr>
          <w:p w:rsidR="00D50DCB" w:rsidRPr="00664AB2" w:rsidRDefault="00D50DCB" w:rsidP="00664AB2">
            <w:pPr>
              <w:jc w:val="center"/>
              <w:rPr>
                <w:rFonts w:ascii="標楷體" w:eastAsia="標楷體" w:hAnsi="標楷體" w:cs="新細明體"/>
                <w:szCs w:val="24"/>
              </w:rPr>
            </w:pPr>
            <w:r w:rsidRPr="00664AB2">
              <w:rPr>
                <w:rFonts w:ascii="標楷體" w:eastAsia="標楷體" w:hAnsi="標楷體" w:cs="新細明體" w:hint="eastAsia"/>
                <w:szCs w:val="24"/>
              </w:rPr>
              <w:t>富源國中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蕭詩諠</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東吳大學心理系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A1</w:t>
            </w:r>
          </w:p>
        </w:tc>
      </w:tr>
      <w:tr w:rsidR="00D50DCB" w:rsidRPr="004B1645" w:rsidTr="00664AB2">
        <w:trPr>
          <w:trHeight w:val="737"/>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16</w:t>
            </w:r>
          </w:p>
        </w:tc>
        <w:tc>
          <w:tcPr>
            <w:tcW w:w="392" w:type="pct"/>
            <w:vMerge w:val="restart"/>
            <w:noWrap/>
            <w:vAlign w:val="center"/>
          </w:tcPr>
          <w:p w:rsidR="00D50DCB" w:rsidRPr="00664AB2" w:rsidRDefault="00D50DCB" w:rsidP="00664AB2">
            <w:pPr>
              <w:jc w:val="center"/>
              <w:rPr>
                <w:rFonts w:ascii="標楷體" w:eastAsia="標楷體" w:hAnsi="標楷體" w:cs="新細明體"/>
                <w:szCs w:val="24"/>
              </w:rPr>
            </w:pPr>
            <w:r w:rsidRPr="00664AB2">
              <w:rPr>
                <w:rFonts w:ascii="標楷體" w:eastAsia="標楷體" w:hAnsi="標楷體" w:cs="新細明體" w:hint="eastAsia"/>
                <w:szCs w:val="24"/>
              </w:rPr>
              <w:t>瑞穗國中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賴冠汝</w:t>
            </w:r>
          </w:p>
        </w:tc>
        <w:tc>
          <w:tcPr>
            <w:tcW w:w="2703" w:type="pct"/>
            <w:vAlign w:val="center"/>
          </w:tcPr>
          <w:p w:rsidR="00D50DCB" w:rsidRPr="00664AB2" w:rsidRDefault="00D50DCB" w:rsidP="00664AB2">
            <w:pPr>
              <w:rPr>
                <w:rFonts w:ascii="標楷體" w:eastAsia="標楷體" w:hAnsi="標楷體" w:cs="Arial"/>
                <w:color w:val="000000"/>
                <w:szCs w:val="24"/>
              </w:rPr>
            </w:pP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A1</w:t>
            </w:r>
          </w:p>
        </w:tc>
      </w:tr>
      <w:tr w:rsidR="00D50DCB" w:rsidRPr="004B1645" w:rsidTr="00664AB2">
        <w:trPr>
          <w:trHeight w:val="737"/>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4B1645" w:rsidRDefault="00D50DCB" w:rsidP="00664AB2">
            <w:pPr>
              <w:jc w:val="center"/>
              <w:rPr>
                <w:rFonts w:ascii="標楷體" w:eastAsia="標楷體" w:hAnsi="標楷體"/>
                <w:szCs w:val="24"/>
              </w:rPr>
            </w:pPr>
            <w:r w:rsidRPr="004B1645">
              <w:rPr>
                <w:rFonts w:ascii="標楷體" w:eastAsia="標楷體" w:hAnsi="標楷體" w:hint="eastAsia"/>
                <w:szCs w:val="24"/>
              </w:rPr>
              <w:t>□專任</w:t>
            </w:r>
          </w:p>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szCs w:val="24"/>
              </w:rPr>
              <w:br w:type="page"/>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陳明翰</w:t>
            </w:r>
          </w:p>
        </w:tc>
        <w:tc>
          <w:tcPr>
            <w:tcW w:w="2703" w:type="pct"/>
            <w:vAlign w:val="center"/>
          </w:tcPr>
          <w:p w:rsidR="00D50DCB" w:rsidRPr="00664AB2" w:rsidRDefault="00D50DCB" w:rsidP="00664AB2">
            <w:pPr>
              <w:rPr>
                <w:rFonts w:ascii="標楷體" w:eastAsia="標楷體" w:hAnsi="標楷體" w:cs="Arial"/>
                <w:color w:val="000000"/>
                <w:szCs w:val="24"/>
              </w:rPr>
            </w:pP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E</w:t>
            </w:r>
          </w:p>
        </w:tc>
      </w:tr>
      <w:tr w:rsidR="00D50DCB" w:rsidRPr="004B1645" w:rsidTr="00664AB2">
        <w:trPr>
          <w:trHeight w:val="737"/>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黃淑娟</w:t>
            </w:r>
          </w:p>
        </w:tc>
        <w:tc>
          <w:tcPr>
            <w:tcW w:w="2703" w:type="pct"/>
            <w:vAlign w:val="center"/>
          </w:tcPr>
          <w:p w:rsidR="00D50DCB" w:rsidRPr="00664AB2" w:rsidRDefault="00D50DCB" w:rsidP="00664AB2">
            <w:pPr>
              <w:rPr>
                <w:rFonts w:ascii="標楷體" w:eastAsia="標楷體" w:hAnsi="標楷體" w:cs="Arial"/>
                <w:color w:val="000000"/>
                <w:szCs w:val="24"/>
              </w:rPr>
            </w:pP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E</w:t>
            </w:r>
          </w:p>
        </w:tc>
      </w:tr>
      <w:tr w:rsidR="00D50DCB" w:rsidRPr="004B1645" w:rsidTr="00664AB2">
        <w:trPr>
          <w:trHeight w:val="737"/>
        </w:trPr>
        <w:tc>
          <w:tcPr>
            <w:tcW w:w="284" w:type="pc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17</w:t>
            </w:r>
          </w:p>
        </w:tc>
        <w:tc>
          <w:tcPr>
            <w:tcW w:w="392" w:type="pct"/>
            <w:noWrap/>
            <w:vAlign w:val="center"/>
          </w:tcPr>
          <w:p w:rsidR="00D50DCB" w:rsidRPr="00664AB2" w:rsidRDefault="00D50DCB" w:rsidP="00664AB2">
            <w:pPr>
              <w:jc w:val="center"/>
              <w:rPr>
                <w:rFonts w:ascii="標楷體" w:eastAsia="標楷體" w:hAnsi="標楷體" w:cs="新細明體"/>
                <w:szCs w:val="24"/>
              </w:rPr>
            </w:pPr>
            <w:r w:rsidRPr="00664AB2">
              <w:rPr>
                <w:rFonts w:ascii="標楷體" w:eastAsia="標楷體" w:hAnsi="標楷體" w:cs="新細明體" w:hint="eastAsia"/>
                <w:szCs w:val="24"/>
              </w:rPr>
              <w:t>三民國中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黃玠婷</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彰化師範大學輔導與諮商學系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A1</w:t>
            </w:r>
          </w:p>
        </w:tc>
      </w:tr>
      <w:tr w:rsidR="00D50DCB" w:rsidRPr="004B1645" w:rsidTr="00D87C4A">
        <w:trPr>
          <w:trHeight w:val="709"/>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18</w:t>
            </w:r>
          </w:p>
        </w:tc>
        <w:tc>
          <w:tcPr>
            <w:tcW w:w="392" w:type="pct"/>
            <w:vMerge w:val="restart"/>
            <w:noWrap/>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玉里國中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蘇淑慧</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輔仁大學兒童與家庭學系碩士班</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D87C4A">
        <w:trPr>
          <w:trHeight w:val="709"/>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4B1645" w:rsidRDefault="00D50DCB" w:rsidP="00664AB2">
            <w:pPr>
              <w:jc w:val="center"/>
              <w:rPr>
                <w:rFonts w:ascii="標楷體" w:eastAsia="標楷體" w:hAnsi="標楷體"/>
                <w:szCs w:val="24"/>
              </w:rPr>
            </w:pPr>
            <w:r w:rsidRPr="004B1645">
              <w:rPr>
                <w:rFonts w:ascii="標楷體" w:eastAsia="標楷體" w:hAnsi="標楷體" w:hint="eastAsia"/>
                <w:szCs w:val="24"/>
              </w:rPr>
              <w:t>□專任</w:t>
            </w:r>
            <w:r w:rsidRPr="004B1645">
              <w:rPr>
                <w:rFonts w:ascii="標楷體" w:eastAsia="標楷體" w:hAnsi="標楷體"/>
                <w:szCs w:val="24"/>
              </w:rPr>
              <w:br w:type="page"/>
            </w:r>
          </w:p>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王愛華</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color w:val="000000"/>
                <w:szCs w:val="24"/>
              </w:rPr>
              <w:t>1.</w:t>
            </w:r>
            <w:r w:rsidRPr="00664AB2">
              <w:rPr>
                <w:rFonts w:ascii="標楷體" w:eastAsia="標楷體" w:hAnsi="標楷體" w:cs="Arial" w:hint="eastAsia"/>
                <w:color w:val="000000"/>
                <w:szCs w:val="24"/>
              </w:rPr>
              <w:t>空中大學。</w:t>
            </w:r>
            <w:r w:rsidRPr="00664AB2">
              <w:rPr>
                <w:rFonts w:ascii="標楷體" w:eastAsia="標楷體" w:hAnsi="標楷體" w:cs="Arial"/>
                <w:color w:val="000000"/>
                <w:szCs w:val="24"/>
              </w:rPr>
              <w:t xml:space="preserve"> 2.</w:t>
            </w:r>
            <w:r w:rsidRPr="00664AB2">
              <w:rPr>
                <w:rFonts w:ascii="標楷體" w:eastAsia="標楷體" w:hAnsi="標楷體" w:cs="Arial" w:hint="eastAsia"/>
                <w:color w:val="000000"/>
                <w:szCs w:val="24"/>
              </w:rPr>
              <w:t>淡江大學歷史學分班。</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E</w:t>
            </w:r>
          </w:p>
        </w:tc>
      </w:tr>
      <w:tr w:rsidR="00D50DCB" w:rsidRPr="004B1645" w:rsidTr="00D87C4A">
        <w:trPr>
          <w:trHeight w:val="709"/>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陳思齊</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國立東華大學中文系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E</w:t>
            </w:r>
          </w:p>
        </w:tc>
      </w:tr>
      <w:tr w:rsidR="00D50DCB" w:rsidRPr="004B1645" w:rsidTr="00D87C4A">
        <w:trPr>
          <w:trHeight w:val="709"/>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19</w:t>
            </w:r>
          </w:p>
        </w:tc>
        <w:tc>
          <w:tcPr>
            <w:tcW w:w="392" w:type="pct"/>
            <w:vMerge w:val="restart"/>
            <w:noWrap/>
            <w:vAlign w:val="center"/>
          </w:tcPr>
          <w:p w:rsidR="00D50DCB" w:rsidRPr="004B1645" w:rsidRDefault="00D50DCB" w:rsidP="00664AB2">
            <w:pPr>
              <w:jc w:val="center"/>
              <w:rPr>
                <w:rFonts w:ascii="標楷體" w:eastAsia="標楷體" w:hAnsi="標楷體"/>
                <w:szCs w:val="24"/>
              </w:rPr>
            </w:pPr>
          </w:p>
          <w:p w:rsidR="00D50DCB" w:rsidRPr="00664AB2" w:rsidRDefault="00D50DCB" w:rsidP="00664AB2">
            <w:pPr>
              <w:jc w:val="center"/>
              <w:rPr>
                <w:rFonts w:ascii="標楷體" w:eastAsia="標楷體" w:hAnsi="標楷體" w:cs="新細明體"/>
                <w:szCs w:val="24"/>
              </w:rPr>
            </w:pPr>
            <w:r w:rsidRPr="00664AB2">
              <w:rPr>
                <w:rFonts w:ascii="標楷體" w:eastAsia="標楷體" w:hAnsi="標楷體" w:cs="新細明體" w:hint="eastAsia"/>
                <w:szCs w:val="24"/>
              </w:rPr>
              <w:t>玉東國中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詹為全</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國立師範大學工教系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D87C4A">
        <w:trPr>
          <w:trHeight w:val="709"/>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王嘉納</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屏東科技大學碩士野生動物報育研究所</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E</w:t>
            </w:r>
          </w:p>
        </w:tc>
      </w:tr>
      <w:tr w:rsidR="00D50DCB" w:rsidRPr="004B1645" w:rsidTr="00D87C4A">
        <w:trPr>
          <w:trHeight w:val="709"/>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20</w:t>
            </w:r>
          </w:p>
        </w:tc>
        <w:tc>
          <w:tcPr>
            <w:tcW w:w="392" w:type="pct"/>
            <w:vMerge w:val="restart"/>
            <w:noWrap/>
            <w:vAlign w:val="center"/>
          </w:tcPr>
          <w:p w:rsidR="00D50DCB" w:rsidRPr="00664AB2" w:rsidRDefault="00D50DCB" w:rsidP="00664AB2">
            <w:pPr>
              <w:jc w:val="center"/>
              <w:rPr>
                <w:rFonts w:ascii="標楷體" w:eastAsia="標楷體" w:hAnsi="標楷體" w:cs="新細明體"/>
                <w:szCs w:val="24"/>
              </w:rPr>
            </w:pPr>
            <w:r w:rsidRPr="00664AB2">
              <w:rPr>
                <w:rFonts w:ascii="標楷體" w:eastAsia="標楷體" w:hAnsi="標楷體" w:cs="新細明體" w:hint="eastAsia"/>
                <w:szCs w:val="24"/>
              </w:rPr>
              <w:t>富北國中</w:t>
            </w: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蘇妍</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中華大學外國語文學系</w:t>
            </w:r>
            <w:r w:rsidRPr="00664AB2">
              <w:rPr>
                <w:rFonts w:ascii="標楷體" w:eastAsia="標楷體" w:hAnsi="標楷體" w:cs="Arial"/>
                <w:color w:val="000000"/>
                <w:szCs w:val="24"/>
              </w:rPr>
              <w:t>/University of EXETER</w:t>
            </w:r>
            <w:r w:rsidRPr="00664AB2">
              <w:rPr>
                <w:rFonts w:ascii="標楷體" w:eastAsia="標楷體" w:hAnsi="標楷體" w:cs="Arial" w:hint="eastAsia"/>
                <w:color w:val="000000"/>
                <w:szCs w:val="24"/>
              </w:rPr>
              <w:t>英文碩士</w:t>
            </w:r>
            <w:r w:rsidRPr="00664AB2">
              <w:rPr>
                <w:rFonts w:ascii="標楷體" w:eastAsia="標楷體" w:hAnsi="標楷體" w:cs="Arial"/>
                <w:color w:val="000000"/>
                <w:szCs w:val="24"/>
              </w:rPr>
              <w:t>/</w:t>
            </w:r>
            <w:r w:rsidRPr="00664AB2">
              <w:rPr>
                <w:rFonts w:ascii="標楷體" w:eastAsia="標楷體" w:hAnsi="標楷體" w:cs="Arial" w:hint="eastAsia"/>
                <w:color w:val="000000"/>
                <w:szCs w:val="24"/>
              </w:rPr>
              <w:t>國立政治大學國民中學綜合活動領域輔導活動專長高級中等學校輔導科</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B</w:t>
            </w:r>
          </w:p>
        </w:tc>
      </w:tr>
      <w:tr w:rsidR="00D50DCB" w:rsidRPr="004B1645" w:rsidTr="00D87C4A">
        <w:trPr>
          <w:trHeight w:val="709"/>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4B1645" w:rsidRDefault="00D50DCB" w:rsidP="00664AB2">
            <w:pPr>
              <w:jc w:val="center"/>
              <w:rPr>
                <w:rFonts w:ascii="標楷體" w:eastAsia="標楷體" w:hAnsi="標楷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type="page"/>
            </w:r>
          </w:p>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游智娟</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玄奘大學教育人力資源與發展學系</w:t>
            </w:r>
            <w:r w:rsidRPr="00664AB2">
              <w:rPr>
                <w:rFonts w:ascii="標楷體" w:eastAsia="標楷體" w:hAnsi="標楷體" w:cs="Arial"/>
                <w:color w:val="000000"/>
                <w:szCs w:val="24"/>
              </w:rPr>
              <w:t>/</w:t>
            </w:r>
            <w:r w:rsidRPr="00664AB2">
              <w:rPr>
                <w:rFonts w:ascii="標楷體" w:eastAsia="標楷體" w:hAnsi="標楷體" w:cs="Arial" w:hint="eastAsia"/>
                <w:color w:val="000000"/>
                <w:szCs w:val="24"/>
              </w:rPr>
              <w:t>玄奘大學應用心理學系綜合活動學習領域輔導專長</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737"/>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21</w:t>
            </w:r>
          </w:p>
        </w:tc>
        <w:tc>
          <w:tcPr>
            <w:tcW w:w="392" w:type="pct"/>
            <w:vMerge w:val="restart"/>
            <w:noWrap/>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富里國中</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郭銘文</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阿肯色科技大學</w:t>
            </w:r>
            <w:r w:rsidRPr="00664AB2">
              <w:rPr>
                <w:rFonts w:ascii="標楷體" w:eastAsia="標楷體" w:hAnsi="標楷體" w:cs="Arial"/>
                <w:color w:val="000000"/>
                <w:szCs w:val="24"/>
              </w:rPr>
              <w:t>/</w:t>
            </w:r>
            <w:r w:rsidRPr="00664AB2">
              <w:rPr>
                <w:rFonts w:ascii="標楷體" w:eastAsia="標楷體" w:hAnsi="標楷體" w:cs="Arial" w:hint="eastAsia"/>
                <w:color w:val="000000"/>
                <w:szCs w:val="24"/>
              </w:rPr>
              <w:t>教育碩士</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737"/>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方雅萍</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國立彰化師範大學輔導學系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A1</w:t>
            </w:r>
          </w:p>
        </w:tc>
      </w:tr>
      <w:tr w:rsidR="00D50DCB" w:rsidRPr="004B1645" w:rsidTr="00664AB2">
        <w:trPr>
          <w:trHeight w:val="737"/>
        </w:trPr>
        <w:tc>
          <w:tcPr>
            <w:tcW w:w="284" w:type="pct"/>
            <w:vMerge w:val="restar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22</w:t>
            </w:r>
          </w:p>
        </w:tc>
        <w:tc>
          <w:tcPr>
            <w:tcW w:w="392" w:type="pct"/>
            <w:vMerge w:val="restart"/>
            <w:noWrap/>
            <w:vAlign w:val="center"/>
          </w:tcPr>
          <w:p w:rsidR="00D50DCB" w:rsidRPr="00664AB2" w:rsidRDefault="00D50DCB" w:rsidP="00664AB2">
            <w:pPr>
              <w:jc w:val="center"/>
              <w:rPr>
                <w:rFonts w:ascii="標楷體" w:eastAsia="標楷體" w:hAnsi="標楷體" w:cs="新細明體"/>
                <w:szCs w:val="24"/>
              </w:rPr>
            </w:pPr>
            <w:r w:rsidRPr="00664AB2">
              <w:rPr>
                <w:rFonts w:ascii="標楷體" w:eastAsia="標楷體" w:hAnsi="標楷體" w:cs="新細明體" w:hint="eastAsia"/>
                <w:szCs w:val="24"/>
              </w:rPr>
              <w:t>豐濱國中</w:t>
            </w:r>
          </w:p>
        </w:tc>
        <w:tc>
          <w:tcPr>
            <w:tcW w:w="495"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□專任</w:t>
            </w:r>
            <w:r w:rsidRPr="004B1645">
              <w:rPr>
                <w:rFonts w:ascii="標楷體" w:eastAsia="標楷體" w:hAnsi="標楷體"/>
                <w:szCs w:val="24"/>
              </w:rPr>
              <w:br/>
            </w:r>
            <w:r w:rsidRPr="004B1645">
              <w:rPr>
                <w:rFonts w:ascii="標楷體" w:eastAsia="標楷體" w:hAnsi="標楷體" w:hint="eastAsia"/>
                <w:szCs w:val="24"/>
              </w:rPr>
              <w:t>■兼任</w:t>
            </w:r>
          </w:p>
        </w:tc>
        <w:tc>
          <w:tcPr>
            <w:tcW w:w="309"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hint="eastAsia"/>
                <w:color w:val="000000"/>
                <w:szCs w:val="24"/>
              </w:rPr>
              <w:t>張豐驛</w:t>
            </w:r>
          </w:p>
        </w:tc>
        <w:tc>
          <w:tcPr>
            <w:tcW w:w="2703" w:type="pct"/>
            <w:vAlign w:val="center"/>
          </w:tcPr>
          <w:p w:rsidR="00D50DCB" w:rsidRPr="00664AB2" w:rsidRDefault="00D50DCB" w:rsidP="00664AB2">
            <w:pPr>
              <w:rPr>
                <w:rFonts w:ascii="標楷體" w:eastAsia="標楷體" w:hAnsi="標楷體" w:cs="Arial"/>
                <w:color w:val="000000"/>
                <w:szCs w:val="24"/>
              </w:rPr>
            </w:pPr>
            <w:r w:rsidRPr="00664AB2">
              <w:rPr>
                <w:rFonts w:ascii="標楷體" w:eastAsia="標楷體" w:hAnsi="標楷體" w:cs="Arial" w:hint="eastAsia"/>
                <w:color w:val="000000"/>
                <w:szCs w:val="24"/>
              </w:rPr>
              <w:t>長庚大學護理系</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E</w:t>
            </w:r>
          </w:p>
        </w:tc>
      </w:tr>
      <w:tr w:rsidR="00D50DCB" w:rsidRPr="004B1645" w:rsidTr="00664AB2">
        <w:trPr>
          <w:trHeight w:val="737"/>
        </w:trPr>
        <w:tc>
          <w:tcPr>
            <w:tcW w:w="284" w:type="pct"/>
            <w:vMerge/>
            <w:vAlign w:val="center"/>
          </w:tcPr>
          <w:p w:rsidR="00D50DCB" w:rsidRPr="00664AB2" w:rsidRDefault="00D50DCB" w:rsidP="00664AB2">
            <w:pPr>
              <w:widowControl/>
              <w:jc w:val="center"/>
              <w:rPr>
                <w:rFonts w:ascii="標楷體" w:eastAsia="標楷體" w:hAnsi="標楷體" w:cs="新細明體"/>
                <w:color w:val="000000"/>
                <w:kern w:val="0"/>
                <w:szCs w:val="24"/>
              </w:rPr>
            </w:pPr>
          </w:p>
        </w:tc>
        <w:tc>
          <w:tcPr>
            <w:tcW w:w="392" w:type="pct"/>
            <w:vMerge/>
            <w:noWrap/>
            <w:vAlign w:val="center"/>
          </w:tcPr>
          <w:p w:rsidR="00D50DCB" w:rsidRPr="00664AB2" w:rsidRDefault="00D50DCB" w:rsidP="00664AB2">
            <w:pPr>
              <w:jc w:val="center"/>
              <w:rPr>
                <w:rFonts w:ascii="標楷體" w:eastAsia="標楷體" w:hAnsi="標楷體" w:cs="新細明體"/>
                <w:szCs w:val="24"/>
              </w:rPr>
            </w:pP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szCs w:val="24"/>
              </w:rPr>
            </w:pPr>
            <w:r w:rsidRPr="004B1645">
              <w:rPr>
                <w:rFonts w:ascii="標楷體" w:eastAsia="標楷體" w:hAnsi="標楷體" w:hint="eastAsia"/>
                <w:szCs w:val="24"/>
              </w:rPr>
              <w:t>林曉妮</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東華大學英美語文學系綜合學習領域輔導活動專長</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737"/>
        </w:trPr>
        <w:tc>
          <w:tcPr>
            <w:tcW w:w="284" w:type="pc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23</w:t>
            </w:r>
          </w:p>
        </w:tc>
        <w:tc>
          <w:tcPr>
            <w:tcW w:w="392" w:type="pct"/>
            <w:noWrap/>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東里國中</w:t>
            </w:r>
          </w:p>
        </w:tc>
        <w:tc>
          <w:tcPr>
            <w:tcW w:w="495" w:type="pct"/>
            <w:vAlign w:val="center"/>
          </w:tcPr>
          <w:p w:rsidR="00D50DCB" w:rsidRPr="004B1645" w:rsidRDefault="00D50DCB" w:rsidP="00664AB2">
            <w:pPr>
              <w:jc w:val="center"/>
              <w:rPr>
                <w:rFonts w:ascii="標楷體" w:eastAsia="標楷體" w:hAnsi="標楷體"/>
                <w:color w:val="000000"/>
                <w:szCs w:val="24"/>
              </w:rPr>
            </w:pPr>
            <w:r w:rsidRPr="004B1645">
              <w:rPr>
                <w:rFonts w:ascii="標楷體" w:eastAsia="標楷體" w:hAnsi="標楷體" w:hint="eastAsia"/>
                <w:color w:val="000000"/>
                <w:szCs w:val="24"/>
              </w:rPr>
              <w:t>■專任</w:t>
            </w:r>
          </w:p>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color w:val="000000"/>
                <w:szCs w:val="24"/>
              </w:rPr>
              <w:br w:type="page"/>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游愛君</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國立體育大學運動技術系國民中學綜合學習領域輔導活動專長</w:t>
            </w:r>
          </w:p>
        </w:tc>
        <w:tc>
          <w:tcPr>
            <w:tcW w:w="817" w:type="pct"/>
            <w:vAlign w:val="center"/>
          </w:tcPr>
          <w:p w:rsidR="00D50DCB" w:rsidRPr="00664AB2" w:rsidRDefault="00D50DCB" w:rsidP="00664AB2">
            <w:pPr>
              <w:jc w:val="center"/>
              <w:rPr>
                <w:rFonts w:ascii="標楷體" w:eastAsia="標楷體" w:hAnsi="標楷體" w:cs="Arial"/>
                <w:color w:val="000000"/>
                <w:szCs w:val="24"/>
              </w:rPr>
            </w:pPr>
            <w:r w:rsidRPr="00664AB2">
              <w:rPr>
                <w:rFonts w:ascii="標楷體" w:eastAsia="標楷體" w:hAnsi="標楷體" w:cs="Arial"/>
                <w:color w:val="000000"/>
                <w:szCs w:val="24"/>
              </w:rPr>
              <w:t>A3</w:t>
            </w:r>
          </w:p>
        </w:tc>
      </w:tr>
      <w:tr w:rsidR="00D50DCB" w:rsidRPr="004B1645" w:rsidTr="00664AB2">
        <w:trPr>
          <w:trHeight w:val="737"/>
        </w:trPr>
        <w:tc>
          <w:tcPr>
            <w:tcW w:w="284" w:type="pct"/>
            <w:vAlign w:val="center"/>
          </w:tcPr>
          <w:p w:rsidR="00D50DCB" w:rsidRPr="00664AB2" w:rsidRDefault="00D50DCB" w:rsidP="00664AB2">
            <w:pPr>
              <w:widowControl/>
              <w:jc w:val="center"/>
              <w:rPr>
                <w:rFonts w:ascii="標楷體" w:eastAsia="標楷體" w:hAnsi="標楷體" w:cs="新細明體"/>
                <w:color w:val="000000"/>
                <w:kern w:val="0"/>
                <w:szCs w:val="24"/>
              </w:rPr>
            </w:pPr>
            <w:r w:rsidRPr="00664AB2">
              <w:rPr>
                <w:rFonts w:ascii="標楷體" w:eastAsia="標楷體" w:hAnsi="標楷體" w:cs="新細明體"/>
                <w:color w:val="000000"/>
                <w:kern w:val="0"/>
                <w:szCs w:val="24"/>
              </w:rPr>
              <w:t>24</w:t>
            </w:r>
          </w:p>
        </w:tc>
        <w:tc>
          <w:tcPr>
            <w:tcW w:w="392" w:type="pct"/>
            <w:noWrap/>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南平中學</w:t>
            </w:r>
          </w:p>
        </w:tc>
        <w:tc>
          <w:tcPr>
            <w:tcW w:w="495"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■專任</w:t>
            </w:r>
            <w:r w:rsidRPr="004B1645">
              <w:rPr>
                <w:rFonts w:ascii="標楷體" w:eastAsia="標楷體" w:hAnsi="標楷體"/>
                <w:color w:val="000000"/>
                <w:szCs w:val="24"/>
              </w:rPr>
              <w:br/>
            </w:r>
            <w:r w:rsidRPr="004B1645">
              <w:rPr>
                <w:rFonts w:ascii="標楷體" w:eastAsia="標楷體" w:hAnsi="標楷體" w:hint="eastAsia"/>
                <w:color w:val="000000"/>
                <w:szCs w:val="24"/>
              </w:rPr>
              <w:t>□兼任</w:t>
            </w:r>
          </w:p>
        </w:tc>
        <w:tc>
          <w:tcPr>
            <w:tcW w:w="309" w:type="pct"/>
            <w:vAlign w:val="center"/>
          </w:tcPr>
          <w:p w:rsidR="00D50DCB" w:rsidRPr="00664AB2" w:rsidRDefault="00D50DCB" w:rsidP="00664AB2">
            <w:pPr>
              <w:jc w:val="center"/>
              <w:rPr>
                <w:rFonts w:ascii="標楷體" w:eastAsia="標楷體" w:hAnsi="標楷體" w:cs="新細明體"/>
                <w:color w:val="000000"/>
                <w:szCs w:val="24"/>
              </w:rPr>
            </w:pPr>
            <w:r w:rsidRPr="004B1645">
              <w:rPr>
                <w:rFonts w:ascii="標楷體" w:eastAsia="標楷體" w:hAnsi="標楷體" w:hint="eastAsia"/>
                <w:color w:val="000000"/>
                <w:szCs w:val="24"/>
              </w:rPr>
              <w:t>馮凌莉</w:t>
            </w:r>
          </w:p>
        </w:tc>
        <w:tc>
          <w:tcPr>
            <w:tcW w:w="2703" w:type="pct"/>
            <w:vAlign w:val="center"/>
          </w:tcPr>
          <w:p w:rsidR="00D50DCB" w:rsidRPr="00664AB2" w:rsidRDefault="00D50DCB" w:rsidP="00664AB2">
            <w:pPr>
              <w:rPr>
                <w:rFonts w:ascii="標楷體" w:eastAsia="標楷體" w:hAnsi="標楷體" w:cs="新細明體"/>
                <w:color w:val="000000"/>
                <w:szCs w:val="24"/>
              </w:rPr>
            </w:pPr>
            <w:r w:rsidRPr="004B1645">
              <w:rPr>
                <w:rFonts w:ascii="標楷體" w:eastAsia="標楷體" w:hAnsi="標楷體" w:hint="eastAsia"/>
                <w:color w:val="000000"/>
                <w:szCs w:val="24"/>
              </w:rPr>
              <w:t>台灣藝術大學中國音樂學系淡江大學輔導活動科綜合活動學習領域輔導活動專長</w:t>
            </w:r>
          </w:p>
        </w:tc>
        <w:tc>
          <w:tcPr>
            <w:tcW w:w="817" w:type="pct"/>
            <w:vAlign w:val="center"/>
          </w:tcPr>
          <w:p w:rsidR="00D50DCB" w:rsidRPr="00664AB2" w:rsidRDefault="00D50DCB" w:rsidP="00664AB2">
            <w:pPr>
              <w:jc w:val="center"/>
              <w:rPr>
                <w:rFonts w:ascii="標楷體" w:eastAsia="標楷體" w:hAnsi="標楷體" w:cs="新細明體"/>
                <w:bCs/>
                <w:color w:val="000000"/>
                <w:szCs w:val="24"/>
              </w:rPr>
            </w:pPr>
            <w:r w:rsidRPr="004B1645">
              <w:rPr>
                <w:rFonts w:ascii="標楷體" w:eastAsia="標楷體" w:hAnsi="標楷體"/>
                <w:bCs/>
                <w:color w:val="000000"/>
                <w:szCs w:val="24"/>
              </w:rPr>
              <w:t>B</w:t>
            </w:r>
          </w:p>
        </w:tc>
      </w:tr>
    </w:tbl>
    <w:p w:rsidR="00D50DCB" w:rsidRDefault="00D50DCB" w:rsidP="00236004">
      <w:pPr>
        <w:jc w:val="center"/>
      </w:pPr>
    </w:p>
    <w:sectPr w:rsidR="00D50DCB" w:rsidSect="00C923C9">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DCB" w:rsidRDefault="00D50DCB" w:rsidP="00B20B5D">
      <w:r>
        <w:separator/>
      </w:r>
    </w:p>
  </w:endnote>
  <w:endnote w:type="continuationSeparator" w:id="0">
    <w:p w:rsidR="00D50DCB" w:rsidRDefault="00D50DCB" w:rsidP="00B20B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DCB" w:rsidRDefault="00D50DCB" w:rsidP="00B20B5D">
      <w:r>
        <w:separator/>
      </w:r>
    </w:p>
  </w:footnote>
  <w:footnote w:type="continuationSeparator" w:id="0">
    <w:p w:rsidR="00D50DCB" w:rsidRDefault="00D50DCB" w:rsidP="00B20B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3C9"/>
    <w:rsid w:val="000B347F"/>
    <w:rsid w:val="000F4FA4"/>
    <w:rsid w:val="001839EF"/>
    <w:rsid w:val="001E4C1D"/>
    <w:rsid w:val="0021194F"/>
    <w:rsid w:val="00236004"/>
    <w:rsid w:val="003B54A5"/>
    <w:rsid w:val="004B1645"/>
    <w:rsid w:val="004D2C50"/>
    <w:rsid w:val="005E0C9E"/>
    <w:rsid w:val="00607053"/>
    <w:rsid w:val="00664AB2"/>
    <w:rsid w:val="00697D1C"/>
    <w:rsid w:val="006D04B9"/>
    <w:rsid w:val="00937A9D"/>
    <w:rsid w:val="009F112D"/>
    <w:rsid w:val="00B20B5D"/>
    <w:rsid w:val="00C861D3"/>
    <w:rsid w:val="00C923C9"/>
    <w:rsid w:val="00C9283E"/>
    <w:rsid w:val="00D50DCB"/>
    <w:rsid w:val="00D87C4A"/>
    <w:rsid w:val="00E155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4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99"/>
    <w:qFormat/>
    <w:rsid w:val="00C923C9"/>
    <w:rPr>
      <w:rFonts w:cs="Times New Roman"/>
      <w:b/>
      <w:bCs/>
      <w:smallCaps/>
      <w:color w:val="C0504D"/>
      <w:spacing w:val="5"/>
      <w:u w:val="single"/>
    </w:rPr>
  </w:style>
  <w:style w:type="character" w:styleId="SubtleReference">
    <w:name w:val="Subtle Reference"/>
    <w:basedOn w:val="DefaultParagraphFont"/>
    <w:uiPriority w:val="99"/>
    <w:qFormat/>
    <w:rsid w:val="00C923C9"/>
    <w:rPr>
      <w:rFonts w:cs="Times New Roman"/>
      <w:smallCaps/>
      <w:color w:val="C0504D"/>
      <w:u w:val="single"/>
    </w:rPr>
  </w:style>
  <w:style w:type="paragraph" w:styleId="Header">
    <w:name w:val="header"/>
    <w:basedOn w:val="Normal"/>
    <w:link w:val="HeaderChar"/>
    <w:uiPriority w:val="99"/>
    <w:semiHidden/>
    <w:rsid w:val="00B20B5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B20B5D"/>
    <w:rPr>
      <w:rFonts w:cs="Times New Roman"/>
      <w:sz w:val="20"/>
      <w:szCs w:val="20"/>
    </w:rPr>
  </w:style>
  <w:style w:type="paragraph" w:styleId="Footer">
    <w:name w:val="footer"/>
    <w:basedOn w:val="Normal"/>
    <w:link w:val="FooterChar"/>
    <w:uiPriority w:val="99"/>
    <w:semiHidden/>
    <w:rsid w:val="00B20B5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B20B5D"/>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510292929">
      <w:marLeft w:val="0"/>
      <w:marRight w:val="0"/>
      <w:marTop w:val="0"/>
      <w:marBottom w:val="0"/>
      <w:divBdr>
        <w:top w:val="none" w:sz="0" w:space="0" w:color="auto"/>
        <w:left w:val="none" w:sz="0" w:space="0" w:color="auto"/>
        <w:bottom w:val="none" w:sz="0" w:space="0" w:color="auto"/>
        <w:right w:val="none" w:sz="0" w:space="0" w:color="auto"/>
      </w:divBdr>
    </w:div>
    <w:div w:id="510292930">
      <w:marLeft w:val="0"/>
      <w:marRight w:val="0"/>
      <w:marTop w:val="0"/>
      <w:marBottom w:val="0"/>
      <w:divBdr>
        <w:top w:val="none" w:sz="0" w:space="0" w:color="auto"/>
        <w:left w:val="none" w:sz="0" w:space="0" w:color="auto"/>
        <w:bottom w:val="none" w:sz="0" w:space="0" w:color="auto"/>
        <w:right w:val="none" w:sz="0" w:space="0" w:color="auto"/>
      </w:divBdr>
    </w:div>
    <w:div w:id="510292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325</Words>
  <Characters>1858</Characters>
  <Application>Microsoft Office Outlook</Application>
  <DocSecurity>0</DocSecurity>
  <Lines>0</Lines>
  <Paragraphs>0</Paragraphs>
  <ScaleCrop>false</ScaleCrop>
  <Company>tccn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103年度花蓮縣國民中學輔導教師名冊</dc:title>
  <dc:subject/>
  <dc:creator>user</dc:creator>
  <cp:keywords/>
  <dc:description/>
  <cp:lastModifiedBy>TIGER-XP</cp:lastModifiedBy>
  <cp:revision>2</cp:revision>
  <dcterms:created xsi:type="dcterms:W3CDTF">2014-10-04T10:29:00Z</dcterms:created>
  <dcterms:modified xsi:type="dcterms:W3CDTF">2014-10-04T10:29:00Z</dcterms:modified>
</cp:coreProperties>
</file>