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C" w:rsidRPr="00B47B6C" w:rsidRDefault="00B47B6C" w:rsidP="00B47B6C">
      <w:pPr>
        <w:spacing w:line="440" w:lineRule="exact"/>
        <w:jc w:val="center"/>
        <w:rPr>
          <w:rFonts w:ascii="標楷體" w:eastAsia="標楷體" w:hAnsi="標楷體"/>
          <w:b/>
          <w:sz w:val="22"/>
          <w:szCs w:val="22"/>
        </w:rPr>
      </w:pPr>
      <w:r w:rsidRPr="00B47B6C">
        <w:rPr>
          <w:rFonts w:ascii="標楷體" w:eastAsia="標楷體" w:hAnsi="標楷體"/>
          <w:b/>
          <w:sz w:val="26"/>
          <w:szCs w:val="26"/>
        </w:rPr>
        <w:t>10</w:t>
      </w:r>
      <w:r w:rsidRPr="00B47B6C">
        <w:rPr>
          <w:rFonts w:ascii="標楷體" w:eastAsia="標楷體" w:hAnsi="標楷體" w:hint="eastAsia"/>
          <w:b/>
          <w:sz w:val="26"/>
          <w:szCs w:val="26"/>
        </w:rPr>
        <w:t>3學年第</w:t>
      </w:r>
      <w:r w:rsidRPr="00B47B6C">
        <w:rPr>
          <w:rFonts w:ascii="標楷體" w:eastAsia="標楷體" w:hAnsi="標楷體"/>
          <w:b/>
          <w:sz w:val="26"/>
          <w:szCs w:val="26"/>
        </w:rPr>
        <w:t>2</w:t>
      </w:r>
      <w:r w:rsidRPr="00B47B6C">
        <w:rPr>
          <w:rFonts w:ascii="標楷體" w:eastAsia="標楷體" w:hAnsi="標楷體" w:hint="eastAsia"/>
          <w:b/>
          <w:sz w:val="26"/>
          <w:szCs w:val="26"/>
        </w:rPr>
        <w:t>學期</w:t>
      </w:r>
      <w:r w:rsidRPr="00B47B6C">
        <w:rPr>
          <w:rFonts w:ascii="標楷體" w:eastAsia="標楷體" w:hAnsi="標楷體"/>
          <w:b/>
          <w:sz w:val="26"/>
          <w:szCs w:val="26"/>
        </w:rPr>
        <w:t>5</w:t>
      </w:r>
      <w:r w:rsidRPr="00B47B6C">
        <w:rPr>
          <w:rFonts w:ascii="標楷體" w:eastAsia="標楷體" w:hAnsi="標楷體" w:hint="eastAsia"/>
          <w:b/>
          <w:sz w:val="26"/>
          <w:szCs w:val="26"/>
        </w:rPr>
        <w:t>歲幼兒免學費教育計畫之「經濟弱勢幼兒加額補助」申請表</w:t>
      </w:r>
      <w:r w:rsidRPr="00B47B6C">
        <w:rPr>
          <w:rFonts w:ascii="標楷體" w:eastAsia="標楷體" w:hAnsi="標楷體" w:hint="eastAsia"/>
          <w:b/>
          <w:sz w:val="22"/>
          <w:szCs w:val="22"/>
        </w:rPr>
        <w:t>【範例</w:t>
      </w:r>
      <w:r w:rsidRPr="00B47B6C">
        <w:rPr>
          <w:rFonts w:ascii="新細明體" w:hAnsi="新細明體" w:hint="eastAsia"/>
          <w:b/>
          <w:sz w:val="22"/>
          <w:szCs w:val="22"/>
        </w:rPr>
        <w:t>】</w:t>
      </w:r>
    </w:p>
    <w:p w:rsidR="00B47B6C" w:rsidRPr="00B47B6C" w:rsidRDefault="00B47B6C" w:rsidP="00B47B6C">
      <w:pPr>
        <w:spacing w:line="320" w:lineRule="exact"/>
        <w:ind w:rightChars="44" w:right="106"/>
        <w:jc w:val="right"/>
        <w:rPr>
          <w:rFonts w:ascii="標楷體" w:eastAsia="標楷體" w:hAnsi="標楷體"/>
          <w:b/>
          <w:sz w:val="20"/>
          <w:szCs w:val="20"/>
        </w:rPr>
      </w:pPr>
      <w:r w:rsidRPr="00B47B6C">
        <w:rPr>
          <w:rFonts w:ascii="標楷體" w:eastAsia="標楷體" w:hAnsi="標楷體" w:cs="新細明體"/>
          <w:b/>
          <w:kern w:val="0"/>
          <w:sz w:val="20"/>
          <w:szCs w:val="20"/>
        </w:rPr>
        <w:t>(</w:t>
      </w:r>
      <w:r w:rsidRPr="00B47B6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本表應由家長</w:t>
      </w:r>
      <w:r w:rsidRPr="00B47B6C">
        <w:rPr>
          <w:rFonts w:ascii="標楷體" w:eastAsia="標楷體" w:hAnsi="標楷體" w:cs="新細明體" w:hint="eastAsia"/>
          <w:b/>
          <w:kern w:val="0"/>
          <w:sz w:val="20"/>
          <w:szCs w:val="20"/>
          <w:lang w:val="zh-TW"/>
        </w:rPr>
        <w:t>或監護人</w:t>
      </w:r>
      <w:r w:rsidRPr="00B47B6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填寫</w:t>
      </w:r>
      <w:r w:rsidRPr="00B47B6C">
        <w:rPr>
          <w:rFonts w:ascii="標楷體" w:eastAsia="標楷體" w:hAnsi="標楷體" w:cs="新細明體"/>
          <w:b/>
          <w:kern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6"/>
        <w:gridCol w:w="1531"/>
        <w:gridCol w:w="1584"/>
        <w:gridCol w:w="562"/>
        <w:gridCol w:w="1051"/>
        <w:gridCol w:w="590"/>
        <w:gridCol w:w="1031"/>
        <w:gridCol w:w="1583"/>
      </w:tblGrid>
      <w:tr w:rsidR="00B47B6C" w:rsidRPr="00B47B6C" w:rsidTr="003C7D16">
        <w:trPr>
          <w:trHeight w:val="454"/>
        </w:trPr>
        <w:tc>
          <w:tcPr>
            <w:tcW w:w="1696" w:type="dxa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幼兒園名稱</w:t>
            </w:r>
          </w:p>
        </w:tc>
        <w:tc>
          <w:tcPr>
            <w:tcW w:w="5318" w:type="dxa"/>
            <w:gridSpan w:val="5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1" w:type="dxa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班</w:t>
            </w:r>
            <w:r w:rsidRPr="00B47B6C">
              <w:rPr>
                <w:rFonts w:ascii="標楷體" w:eastAsia="標楷體" w:hAnsi="標楷體"/>
                <w:b/>
              </w:rPr>
              <w:t xml:space="preserve">  </w:t>
            </w:r>
            <w:r w:rsidRPr="00B47B6C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583" w:type="dxa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7B6C" w:rsidRPr="00B47B6C" w:rsidTr="003C7D16">
        <w:trPr>
          <w:trHeight w:val="454"/>
        </w:trPr>
        <w:tc>
          <w:tcPr>
            <w:tcW w:w="1696" w:type="dxa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  <w:lang w:val="zh-TW"/>
              </w:rPr>
              <w:t>幼</w:t>
            </w:r>
            <w:r w:rsidRPr="00B47B6C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B47B6C">
              <w:rPr>
                <w:rFonts w:ascii="標楷體" w:eastAsia="標楷體" w:hAnsi="標楷體" w:hint="eastAsia"/>
                <w:b/>
                <w:lang w:val="zh-TW"/>
              </w:rPr>
              <w:t>兒</w:t>
            </w:r>
            <w:r w:rsidRPr="00B47B6C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B47B6C">
              <w:rPr>
                <w:rFonts w:ascii="標楷體" w:eastAsia="標楷體" w:hAnsi="標楷體" w:hint="eastAsia"/>
                <w:b/>
                <w:lang w:val="zh-TW"/>
              </w:rPr>
              <w:t>姓</w:t>
            </w:r>
            <w:r w:rsidRPr="00B47B6C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B47B6C">
              <w:rPr>
                <w:rFonts w:ascii="標楷體" w:eastAsia="標楷體" w:hAnsi="標楷體" w:hint="eastAsia"/>
                <w:b/>
                <w:lang w:val="zh-TW"/>
              </w:rPr>
              <w:t>名</w:t>
            </w:r>
          </w:p>
        </w:tc>
        <w:tc>
          <w:tcPr>
            <w:tcW w:w="1531" w:type="dxa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幼兒身分證字號</w:t>
            </w:r>
          </w:p>
        </w:tc>
        <w:tc>
          <w:tcPr>
            <w:tcW w:w="1641" w:type="dxa"/>
            <w:gridSpan w:val="2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31" w:type="dxa"/>
            <w:vAlign w:val="center"/>
          </w:tcPr>
          <w:p w:rsidR="00B47B6C" w:rsidRPr="00B47B6C" w:rsidRDefault="00B47B6C" w:rsidP="003C7D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電</w:t>
            </w:r>
            <w:r w:rsidRPr="00B47B6C">
              <w:rPr>
                <w:rFonts w:ascii="標楷體" w:eastAsia="標楷體" w:hAnsi="標楷體"/>
                <w:b/>
              </w:rPr>
              <w:t xml:space="preserve">  </w:t>
            </w:r>
            <w:r w:rsidRPr="00B47B6C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1583" w:type="dxa"/>
          </w:tcPr>
          <w:p w:rsidR="00B47B6C" w:rsidRPr="00B47B6C" w:rsidRDefault="00B47B6C" w:rsidP="003C7D1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47B6C" w:rsidRPr="00B47B6C" w:rsidTr="003C7D16">
        <w:trPr>
          <w:trHeight w:val="6668"/>
        </w:trPr>
        <w:tc>
          <w:tcPr>
            <w:tcW w:w="9628" w:type="dxa"/>
            <w:gridSpan w:val="8"/>
            <w:vAlign w:val="center"/>
          </w:tcPr>
          <w:p w:rsidR="00B47B6C" w:rsidRPr="00B47B6C" w:rsidRDefault="00B47B6C" w:rsidP="003C7D16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新細明體" w:cs="新細明體"/>
                <w:b/>
                <w:kern w:val="0"/>
              </w:rPr>
            </w:pPr>
            <w:r w:rsidRPr="00B47B6C">
              <w:rPr>
                <w:rFonts w:ascii="新細明體" w:hAnsi="新細明體" w:cs="新細明體" w:hint="eastAsia"/>
                <w:b/>
                <w:kern w:val="0"/>
                <w:lang w:val="zh-TW"/>
              </w:rPr>
              <w:t>補助標準說明：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/>
                <w:kern w:val="0"/>
                <w:sz w:val="22"/>
                <w:lang w:val="zh-TW"/>
              </w:rPr>
            </w:pPr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一、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補助對象：</w:t>
            </w:r>
            <w:r w:rsidRPr="00B47B6C">
              <w:rPr>
                <w:rFonts w:ascii="新細明體" w:hAnsi="新細明體"/>
                <w:b/>
                <w:sz w:val="22"/>
                <w:szCs w:val="22"/>
                <w:u w:val="single"/>
              </w:rPr>
              <w:t>9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7年</w:t>
            </w:r>
            <w:r w:rsidRPr="00B47B6C">
              <w:rPr>
                <w:rFonts w:ascii="新細明體" w:hAnsi="新細明體"/>
                <w:b/>
                <w:sz w:val="22"/>
                <w:szCs w:val="22"/>
                <w:u w:val="single"/>
              </w:rPr>
              <w:t>9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月</w:t>
            </w:r>
            <w:r w:rsidRPr="00B47B6C">
              <w:rPr>
                <w:rFonts w:ascii="新細明體" w:hAnsi="新細明體"/>
                <w:b/>
                <w:sz w:val="22"/>
                <w:szCs w:val="22"/>
                <w:u w:val="single"/>
              </w:rPr>
              <w:t>2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日至</w:t>
            </w:r>
            <w:r w:rsidRPr="00B47B6C">
              <w:rPr>
                <w:rFonts w:ascii="新細明體" w:hAnsi="新細明體"/>
                <w:b/>
                <w:sz w:val="22"/>
                <w:szCs w:val="22"/>
                <w:u w:val="single"/>
              </w:rPr>
              <w:t>9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8年</w:t>
            </w:r>
            <w:r w:rsidRPr="00B47B6C">
              <w:rPr>
                <w:rFonts w:ascii="新細明體" w:hAnsi="新細明體"/>
                <w:b/>
                <w:sz w:val="22"/>
                <w:szCs w:val="22"/>
                <w:u w:val="single"/>
              </w:rPr>
              <w:t>9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月</w:t>
            </w:r>
            <w:r w:rsidRPr="00B47B6C">
              <w:rPr>
                <w:rFonts w:ascii="新細明體" w:hAnsi="新細明體"/>
                <w:b/>
                <w:sz w:val="22"/>
                <w:szCs w:val="22"/>
                <w:u w:val="single"/>
              </w:rPr>
              <w:t>1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日間出生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的小朋友，及經</w:t>
            </w:r>
            <w:r w:rsidRPr="00B47B6C">
              <w:rPr>
                <w:rFonts w:ascii="新細明體" w:hAnsi="新細明體" w:cs="新細明體" w:hint="eastAsia"/>
                <w:sz w:val="22"/>
                <w:szCs w:val="22"/>
              </w:rPr>
              <w:t>各級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主管機關特殊教育學生鑑定及就學輔導會鑑定，</w:t>
            </w:r>
            <w:r w:rsidRPr="00B47B6C">
              <w:rPr>
                <w:rFonts w:ascii="新細明體" w:hAnsi="新細明體" w:cs="新細明體"/>
                <w:b/>
                <w:kern w:val="0"/>
                <w:sz w:val="22"/>
                <w:szCs w:val="22"/>
                <w:u w:val="single"/>
              </w:rPr>
              <w:t>核定暫緩就讀國民小學</w:t>
            </w:r>
            <w:r w:rsidRPr="00B47B6C">
              <w:rPr>
                <w:rFonts w:ascii="新細明體" w:hAnsi="新細明體" w:cs="新細明體" w:hint="eastAsia"/>
                <w:sz w:val="22"/>
                <w:szCs w:val="22"/>
              </w:rPr>
              <w:t>者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/>
                <w:kern w:val="0"/>
                <w:sz w:val="22"/>
                <w:lang w:val="zh-TW"/>
              </w:rPr>
            </w:pPr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二、</w:t>
            </w:r>
            <w:r w:rsidRPr="00B47B6C">
              <w:rPr>
                <w:rFonts w:ascii="新細明體" w:hAnsi="新細明體" w:hint="eastAsia"/>
                <w:kern w:val="0"/>
                <w:sz w:val="22"/>
                <w:szCs w:val="22"/>
              </w:rPr>
              <w:t>免學費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計畫包括「免學費補助」及「經濟弱勢加額補助</w:t>
            </w:r>
            <w:r w:rsidRPr="00B47B6C">
              <w:rPr>
                <w:rFonts w:ascii="新細明體" w:hAnsi="新細明體"/>
                <w:sz w:val="22"/>
                <w:szCs w:val="22"/>
              </w:rPr>
              <w:t>(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簡稱弱勢加額補助</w:t>
            </w:r>
            <w:r w:rsidRPr="00B47B6C">
              <w:rPr>
                <w:rFonts w:ascii="新細明體" w:hAnsi="新細明體"/>
                <w:sz w:val="22"/>
                <w:szCs w:val="22"/>
              </w:rPr>
              <w:t>)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」二項，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除免學費補助一項免申請，由幼兒園主動協助辦理外；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弱勢加額補助須由家長提出申請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因此，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請家長勾選第七點申請欄之選項，並於幼兒園指定期限內繳回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</w:rPr>
              <w:t>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/>
                <w:sz w:val="22"/>
              </w:rPr>
            </w:pPr>
            <w:r w:rsidRPr="00B47B6C">
              <w:rPr>
                <w:rFonts w:ascii="新細明體" w:hAnsi="新細明體" w:hint="eastAsia"/>
                <w:b/>
                <w:kern w:val="0"/>
                <w:sz w:val="22"/>
                <w:szCs w:val="22"/>
                <w:lang w:val="zh-TW"/>
              </w:rPr>
              <w:t>三、符合「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弱勢加額補助</w:t>
            </w:r>
            <w:r w:rsidRPr="00B47B6C">
              <w:rPr>
                <w:rFonts w:ascii="新細明體" w:hAnsi="新細明體" w:hint="eastAsia"/>
                <w:b/>
                <w:kern w:val="0"/>
                <w:sz w:val="22"/>
                <w:szCs w:val="22"/>
                <w:lang w:val="zh-TW"/>
              </w:rPr>
              <w:t>」資格者，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除家戶年所得不得逾70萬元外，還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排除家戶擁有第</w:t>
            </w:r>
            <w:r w:rsidRPr="00B47B6C">
              <w:rPr>
                <w:rFonts w:ascii="新細明體" w:hAnsi="新細明體"/>
                <w:sz w:val="22"/>
                <w:szCs w:val="22"/>
              </w:rPr>
              <w:t>3(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含</w:t>
            </w:r>
            <w:r w:rsidRPr="00B47B6C">
              <w:rPr>
                <w:rFonts w:ascii="新細明體" w:hAnsi="新細明體"/>
                <w:sz w:val="22"/>
                <w:szCs w:val="22"/>
              </w:rPr>
              <w:t>)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筆以上不動產且公告現值總額逾</w:t>
            </w:r>
            <w:r w:rsidRPr="00B47B6C">
              <w:rPr>
                <w:rFonts w:ascii="新細明體" w:hAnsi="新細明體"/>
                <w:sz w:val="22"/>
                <w:szCs w:val="22"/>
              </w:rPr>
              <w:t>650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萬元，或家戶年利息所得逾</w:t>
            </w:r>
            <w:r w:rsidRPr="00B47B6C">
              <w:rPr>
                <w:rFonts w:ascii="新細明體" w:hAnsi="新細明體"/>
                <w:sz w:val="22"/>
                <w:szCs w:val="22"/>
              </w:rPr>
              <w:t>10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萬元者。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/>
                <w:kern w:val="0"/>
                <w:sz w:val="22"/>
                <w:lang w:val="zh-TW"/>
              </w:rPr>
            </w:pPr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四、本學期家戶年所得、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家戶</w:t>
            </w:r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年利息所得係</w:t>
            </w:r>
            <w:proofErr w:type="gramStart"/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採</w:t>
            </w:r>
            <w:proofErr w:type="gramEnd"/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計幼兒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與其父親與母親</w:t>
            </w:r>
            <w:r w:rsidRPr="00B47B6C">
              <w:rPr>
                <w:rFonts w:ascii="新細明體" w:hAnsi="新細明體"/>
                <w:sz w:val="22"/>
                <w:szCs w:val="22"/>
              </w:rPr>
              <w:t>(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或法定監護人或養父母</w:t>
            </w:r>
            <w:r w:rsidRPr="00B47B6C">
              <w:rPr>
                <w:rFonts w:ascii="新細明體" w:hAnsi="新細明體"/>
                <w:sz w:val="22"/>
                <w:szCs w:val="22"/>
              </w:rPr>
              <w:t>)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之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10</w:t>
            </w:r>
            <w:r w:rsidRPr="00B47B6C">
              <w:rPr>
                <w:rFonts w:ascii="新細明體" w:hAnsi="新細明體"/>
                <w:b/>
                <w:sz w:val="22"/>
                <w:szCs w:val="22"/>
              </w:rPr>
              <w:t>2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年綜合所得稅資料，不動產則</w:t>
            </w:r>
            <w:proofErr w:type="gramStart"/>
            <w:r w:rsidRPr="00B47B6C">
              <w:rPr>
                <w:rFonts w:ascii="新細明體" w:hAnsi="新細明體" w:hint="eastAsia"/>
                <w:sz w:val="22"/>
                <w:szCs w:val="22"/>
              </w:rPr>
              <w:t>採計當</w:t>
            </w:r>
            <w:proofErr w:type="gramEnd"/>
            <w:r w:rsidRPr="00B47B6C">
              <w:rPr>
                <w:rFonts w:ascii="新細明體" w:hAnsi="新細明體" w:hint="eastAsia"/>
                <w:sz w:val="22"/>
                <w:szCs w:val="22"/>
              </w:rPr>
              <w:t>年度財產歸屬清單資料。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/>
                <w:kern w:val="0"/>
                <w:sz w:val="22"/>
                <w:lang w:val="zh-TW"/>
              </w:rPr>
            </w:pPr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五、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不動產部分依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衛生福利部</w:t>
            </w:r>
            <w:r w:rsidRPr="00B47B6C">
              <w:rPr>
                <w:rFonts w:ascii="新細明體" w:hAnsi="新細明體" w:cs="新細明體"/>
                <w:b/>
                <w:kern w:val="0"/>
                <w:sz w:val="22"/>
                <w:szCs w:val="22"/>
              </w:rPr>
              <w:t>102 年 6 月 11 日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修正發布之社會救助法第</w:t>
            </w:r>
            <w:r w:rsidRPr="00B47B6C">
              <w:rPr>
                <w:rFonts w:ascii="新細明體" w:hAnsi="新細明體"/>
                <w:sz w:val="22"/>
                <w:szCs w:val="22"/>
              </w:rPr>
              <w:t>5-2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條規定，所</w:t>
            </w:r>
            <w:r w:rsidRPr="00B47B6C">
              <w:rPr>
                <w:rFonts w:ascii="新細明體" w:hAnsi="新細明體" w:hint="eastAsia"/>
                <w:bCs/>
                <w:sz w:val="22"/>
                <w:szCs w:val="22"/>
              </w:rPr>
              <w:t>列</w:t>
            </w:r>
            <w:r w:rsidRPr="00B47B6C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之未產生經濟效益</w:t>
            </w:r>
            <w:r w:rsidRPr="00B47B6C">
              <w:rPr>
                <w:rFonts w:ascii="新細明體" w:hAnsi="新細明體" w:hint="eastAsia"/>
                <w:bCs/>
                <w:sz w:val="22"/>
                <w:szCs w:val="22"/>
              </w:rPr>
              <w:t>土地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，必須由家長檢附相關資料</w:t>
            </w:r>
            <w:r w:rsidRPr="00B47B6C">
              <w:rPr>
                <w:rFonts w:ascii="新細明體" w:hAnsi="新細明體" w:hint="eastAsia"/>
                <w:bCs/>
                <w:sz w:val="22"/>
                <w:szCs w:val="22"/>
              </w:rPr>
              <w:t>，經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直轄市、縣</w:t>
            </w:r>
            <w:r w:rsidRPr="00B47B6C">
              <w:rPr>
                <w:rFonts w:ascii="新細明體" w:hAnsi="新細明體"/>
                <w:sz w:val="22"/>
                <w:szCs w:val="22"/>
              </w:rPr>
              <w:t>(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市</w:t>
            </w:r>
            <w:r w:rsidRPr="00B47B6C">
              <w:rPr>
                <w:rFonts w:ascii="新細明體" w:hAnsi="新細明體"/>
                <w:sz w:val="22"/>
                <w:szCs w:val="22"/>
              </w:rPr>
              <w:t>)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主管機關</w:t>
            </w:r>
            <w:r w:rsidRPr="00B47B6C">
              <w:rPr>
                <w:rFonts w:ascii="新細明體" w:hAnsi="新細明體" w:hint="eastAsia"/>
                <w:bCs/>
                <w:sz w:val="22"/>
                <w:szCs w:val="22"/>
              </w:rPr>
              <w:t>個案審核後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，</w:t>
            </w:r>
            <w:r w:rsidRPr="00B47B6C">
              <w:rPr>
                <w:rFonts w:ascii="新細明體" w:hAnsi="新細明體" w:hint="eastAsia"/>
                <w:bCs/>
                <w:sz w:val="22"/>
                <w:szCs w:val="22"/>
              </w:rPr>
              <w:t>得不列入不動產</w:t>
            </w:r>
            <w:r w:rsidRPr="00B47B6C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之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公告現值總額</w:t>
            </w:r>
            <w:r w:rsidRPr="00B47B6C">
              <w:rPr>
                <w:rFonts w:ascii="新細明體" w:hAnsi="新細明體" w:hint="eastAsia"/>
                <w:bCs/>
                <w:sz w:val="22"/>
                <w:szCs w:val="22"/>
              </w:rPr>
              <w:t>計算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/>
                <w:kern w:val="0"/>
                <w:sz w:val="22"/>
              </w:rPr>
            </w:pPr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六、</w:t>
            </w:r>
            <w:r w:rsidRPr="00B47B6C">
              <w:rPr>
                <w:rFonts w:ascii="新細明體" w:hAnsi="新細明體" w:hint="eastAsia"/>
                <w:kern w:val="0"/>
                <w:sz w:val="22"/>
                <w:szCs w:val="22"/>
              </w:rPr>
              <w:t>免學費</w:t>
            </w:r>
            <w:r w:rsidRPr="00B47B6C">
              <w:rPr>
                <w:rFonts w:ascii="新細明體" w:hAnsi="新細明體" w:hint="eastAsia"/>
                <w:sz w:val="22"/>
                <w:szCs w:val="22"/>
              </w:rPr>
              <w:t>計畫</w:t>
            </w:r>
            <w:r w:rsidRPr="00B47B6C">
              <w:rPr>
                <w:rFonts w:ascii="新細明體" w:hAnsi="新細明體" w:hint="eastAsia"/>
                <w:kern w:val="0"/>
                <w:sz w:val="22"/>
                <w:szCs w:val="22"/>
                <w:lang w:val="zh-TW"/>
              </w:rPr>
              <w:t>補助額度：</w:t>
            </w:r>
          </w:p>
          <w:tbl>
            <w:tblPr>
              <w:tblW w:w="0" w:type="auto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633"/>
              <w:gridCol w:w="2507"/>
              <w:gridCol w:w="2434"/>
              <w:gridCol w:w="2434"/>
            </w:tblGrid>
            <w:tr w:rsidR="00B47B6C" w:rsidRPr="00B47B6C" w:rsidTr="003C7D16">
              <w:trPr>
                <w:trHeight w:val="367"/>
              </w:trPr>
              <w:tc>
                <w:tcPr>
                  <w:tcW w:w="44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B6C" w:rsidRPr="00B47B6C" w:rsidRDefault="00B47B6C" w:rsidP="003C7D16">
                  <w:pPr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補助項目及家戶所得級距</w:t>
                  </w:r>
                </w:p>
              </w:tc>
              <w:tc>
                <w:tcPr>
                  <w:tcW w:w="52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B6C" w:rsidRPr="00B47B6C" w:rsidRDefault="00B47B6C" w:rsidP="003C7D16">
                  <w:pPr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補助額度</w:t>
                  </w:r>
                  <w:r w:rsidRPr="00B47B6C">
                    <w:rPr>
                      <w:rFonts w:ascii="新細明體" w:hAnsi="新細明體"/>
                      <w:sz w:val="22"/>
                      <w:szCs w:val="22"/>
                    </w:rPr>
                    <w:t>(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一學期</w:t>
                  </w:r>
                  <w:r w:rsidRPr="00B47B6C">
                    <w:rPr>
                      <w:rFonts w:ascii="新細明體" w:hAnsi="新細明體"/>
                      <w:sz w:val="22"/>
                      <w:szCs w:val="22"/>
                    </w:rPr>
                    <w:t>)</w:t>
                  </w:r>
                </w:p>
              </w:tc>
            </w:tr>
            <w:tr w:rsidR="00B47B6C" w:rsidRPr="00B47B6C" w:rsidTr="003C7D16">
              <w:trPr>
                <w:trHeight w:val="368"/>
              </w:trPr>
              <w:tc>
                <w:tcPr>
                  <w:tcW w:w="44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spacing w:line="280" w:lineRule="exact"/>
                    <w:jc w:val="center"/>
                    <w:rPr>
                      <w:rFonts w:ascii="新細明體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公立幼兒園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spacing w:line="280" w:lineRule="exact"/>
                    <w:jc w:val="center"/>
                    <w:rPr>
                      <w:rFonts w:ascii="新細明體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私立幼兒園</w:t>
                  </w:r>
                </w:p>
              </w:tc>
            </w:tr>
            <w:tr w:rsidR="00B47B6C" w:rsidRPr="00B47B6C" w:rsidTr="003C7D16">
              <w:trPr>
                <w:trHeight w:val="280"/>
              </w:trPr>
              <w:tc>
                <w:tcPr>
                  <w:tcW w:w="44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rPr>
                      <w:rFonts w:ascii="新細明體"/>
                      <w:kern w:val="0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免學費補助</w:t>
                  </w:r>
                  <w:r w:rsidRPr="00B47B6C">
                    <w:rPr>
                      <w:rFonts w:ascii="新細明體" w:hAnsi="新細明體"/>
                      <w:sz w:val="22"/>
                      <w:szCs w:val="22"/>
                    </w:rPr>
                    <w:t>(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全體</w:t>
                  </w:r>
                  <w:r w:rsidRPr="00B47B6C">
                    <w:rPr>
                      <w:rFonts w:ascii="新細明體" w:hAnsi="新細明體"/>
                      <w:sz w:val="22"/>
                      <w:szCs w:val="22"/>
                    </w:rPr>
                    <w:t>5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歲幼兒</w:t>
                  </w:r>
                  <w:r w:rsidRPr="00B47B6C">
                    <w:rPr>
                      <w:rFonts w:ascii="新細明體" w:hAnsi="新細明體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全額補助學費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kern w:val="0"/>
                      <w:sz w:val="22"/>
                      <w:szCs w:val="22"/>
                    </w:rPr>
                    <w:t>最高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15,000</w:t>
                  </w:r>
                  <w:r w:rsidRPr="00B47B6C">
                    <w:rPr>
                      <w:rFonts w:ascii="新細明體" w:hAnsi="新細明體" w:hint="eastAsia"/>
                      <w:kern w:val="0"/>
                      <w:sz w:val="22"/>
                      <w:szCs w:val="22"/>
                    </w:rPr>
                    <w:t>元</w:t>
                  </w:r>
                </w:p>
              </w:tc>
            </w:tr>
            <w:tr w:rsidR="00B47B6C" w:rsidRPr="00B47B6C" w:rsidTr="003C7D16">
              <w:trPr>
                <w:trHeight w:val="587"/>
              </w:trPr>
              <w:tc>
                <w:tcPr>
                  <w:tcW w:w="1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b/>
                      <w:kern w:val="0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弱勢加額補助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低收入戶、中低收入戶、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30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約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10,000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15,000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  <w:tr w:rsidR="00B47B6C" w:rsidRPr="00B47B6C" w:rsidTr="003C7D16">
              <w:trPr>
                <w:trHeight w:val="114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逾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30-50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10,000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  <w:tr w:rsidR="00B47B6C" w:rsidRPr="00B47B6C" w:rsidTr="003C7D16">
              <w:trPr>
                <w:trHeight w:val="114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逾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50-70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6,000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7B6C" w:rsidRPr="00B47B6C" w:rsidRDefault="00B47B6C" w:rsidP="003C7D16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B47B6C">
                    <w:rPr>
                      <w:rFonts w:ascii="新細明體" w:hAnsi="新細明體" w:cs="Arial"/>
                      <w:sz w:val="22"/>
                      <w:szCs w:val="22"/>
                    </w:rPr>
                    <w:t>5,000</w:t>
                  </w:r>
                  <w:r w:rsidRPr="00B47B6C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</w:tbl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Chars="200" w:left="920" w:hangingChars="200" w:hanging="440"/>
              <w:jc w:val="both"/>
              <w:rPr>
                <w:rFonts w:ascii="標楷體" w:eastAsia="標楷體" w:hAnsi="標楷體" w:cs="標楷體"/>
                <w:b/>
                <w:w w:val="80"/>
                <w:sz w:val="22"/>
                <w:u w:val="single"/>
                <w:lang w:val="zh-TW"/>
              </w:rPr>
            </w:pPr>
            <w:proofErr w:type="gramStart"/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註</w:t>
            </w:r>
            <w:proofErr w:type="gramEnd"/>
            <w:r w:rsidRPr="00B47B6C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>：弱勢加額補助包含雜費、活動費、材料費、點心費、午餐費等項目。</w:t>
            </w:r>
          </w:p>
        </w:tc>
      </w:tr>
      <w:tr w:rsidR="00B47B6C" w:rsidRPr="00B47B6C" w:rsidTr="003C7D16">
        <w:trPr>
          <w:trHeight w:val="383"/>
        </w:trPr>
        <w:tc>
          <w:tcPr>
            <w:tcW w:w="1696" w:type="dxa"/>
            <w:vMerge w:val="restart"/>
            <w:vAlign w:val="center"/>
          </w:tcPr>
          <w:p w:rsidR="00B47B6C" w:rsidRPr="00B47B6C" w:rsidRDefault="00B47B6C" w:rsidP="003C7D16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七</w:t>
            </w:r>
            <w:r w:rsidRPr="00B47B6C">
              <w:rPr>
                <w:rFonts w:ascii="新細明體" w:hAnsi="新細明體" w:hint="eastAsia"/>
                <w:b/>
                <w:kern w:val="0"/>
                <w:sz w:val="22"/>
                <w:szCs w:val="22"/>
                <w:lang w:val="zh-TW"/>
              </w:rPr>
              <w:t>、</w:t>
            </w:r>
            <w:r w:rsidRPr="00B47B6C">
              <w:rPr>
                <w:rFonts w:ascii="標楷體" w:eastAsia="標楷體" w:hAnsi="標楷體" w:hint="eastAsia"/>
                <w:b/>
              </w:rPr>
              <w:t>弱勢加額補助申請欄</w:t>
            </w:r>
          </w:p>
        </w:tc>
        <w:tc>
          <w:tcPr>
            <w:tcW w:w="7932" w:type="dxa"/>
            <w:gridSpan w:val="7"/>
            <w:tcBorders>
              <w:bottom w:val="single" w:sz="4" w:space="0" w:color="auto"/>
            </w:tcBorders>
            <w:vAlign w:val="center"/>
          </w:tcPr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□</w:t>
            </w:r>
            <w:r w:rsidRPr="00B47B6C">
              <w:rPr>
                <w:rFonts w:ascii="細明體" w:eastAsia="細明體" w:hAnsi="細明體" w:cs="標楷體" w:hint="eastAsia"/>
                <w:b/>
                <w:lang w:val="zh-TW"/>
              </w:rPr>
              <w:t>不申請弱勢加額補助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6"/>
                <w:szCs w:val="26"/>
                <w:lang w:val="zh-TW"/>
              </w:rPr>
              <w:t>。</w:t>
            </w:r>
            <w:r w:rsidRPr="00B47B6C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(</w:t>
            </w:r>
            <w:proofErr w:type="gramStart"/>
            <w:r w:rsidRPr="00B47B6C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免填下列</w:t>
            </w:r>
            <w:proofErr w:type="gramEnd"/>
            <w:r w:rsidRPr="00B47B6C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欄位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，並請於</w:t>
            </w:r>
            <w:proofErr w:type="gramStart"/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下方欄</w:t>
            </w:r>
            <w:proofErr w:type="gramEnd"/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簽名</w:t>
            </w:r>
            <w:r w:rsidRPr="00B47B6C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)</w:t>
            </w:r>
          </w:p>
        </w:tc>
      </w:tr>
      <w:tr w:rsidR="00B47B6C" w:rsidRPr="00B47B6C" w:rsidTr="003C7D16">
        <w:trPr>
          <w:trHeight w:val="3916"/>
        </w:trPr>
        <w:tc>
          <w:tcPr>
            <w:tcW w:w="1696" w:type="dxa"/>
            <w:vMerge/>
            <w:vAlign w:val="center"/>
          </w:tcPr>
          <w:p w:rsidR="00B47B6C" w:rsidRPr="00B47B6C" w:rsidRDefault="00B47B6C" w:rsidP="003C7D16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7932" w:type="dxa"/>
            <w:gridSpan w:val="7"/>
            <w:tcBorders>
              <w:top w:val="single" w:sz="4" w:space="0" w:color="auto"/>
            </w:tcBorders>
          </w:tcPr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80" w:hangingChars="200" w:hanging="480"/>
              <w:jc w:val="both"/>
              <w:rPr>
                <w:rFonts w:ascii="新細明體" w:hAnsi="新細明體" w:cs="新細明體"/>
                <w:b/>
                <w:kern w:val="0"/>
                <w:sz w:val="22"/>
                <w:lang w:val="zh-TW"/>
              </w:rPr>
            </w:pPr>
            <w:r w:rsidRPr="00B47B6C">
              <w:rPr>
                <w:rFonts w:ascii="細明體" w:eastAsia="細明體" w:hAnsi="細明體" w:cs="標楷體" w:hint="eastAsia"/>
                <w:b/>
                <w:lang w:val="zh-TW"/>
              </w:rPr>
              <w:t>要申請弱勢加額補助</w:t>
            </w:r>
            <w:r w:rsidRPr="00B47B6C">
              <w:rPr>
                <w:rFonts w:ascii="新細明體" w:hAnsi="新細明體" w:cs="新細明體" w:hint="eastAsia"/>
                <w:b/>
                <w:kern w:val="0"/>
                <w:lang w:val="zh-TW"/>
              </w:rPr>
              <w:t>(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請仔細閱讀以下說明，並勾選符合資格)：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 w:hAnsi="新細明體" w:cs="新細明體"/>
                <w:b/>
                <w:kern w:val="0"/>
                <w:sz w:val="22"/>
                <w:lang w:val="zh-TW"/>
              </w:rPr>
            </w:pP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一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申請本項補助者同意由全國幼兒園幼生管理系統協助查調個人資料。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 w:hAnsi="新細明體" w:cs="新細明體"/>
                <w:b/>
                <w:kern w:val="0"/>
                <w:sz w:val="22"/>
                <w:lang w:val="zh-TW"/>
              </w:rPr>
            </w:pP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二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申請單位將依您所填的家戶年所得資料，與經稅捐</w:t>
            </w:r>
            <w:proofErr w:type="gramStart"/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稽</w:t>
            </w:r>
            <w:proofErr w:type="gramEnd"/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徵機關核定之最近</w:t>
            </w:r>
            <w:proofErr w:type="gramStart"/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一</w:t>
            </w:r>
            <w:proofErr w:type="gramEnd"/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年度綜合所得稅等相關資料進行比對。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440" w:hangingChars="200" w:hanging="440"/>
              <w:jc w:val="both"/>
              <w:rPr>
                <w:rFonts w:ascii="新細明體" w:cs="新細明體"/>
                <w:b/>
                <w:kern w:val="0"/>
                <w:sz w:val="22"/>
                <w:lang w:val="zh-TW"/>
              </w:rPr>
            </w:pPr>
            <w:r w:rsidRPr="00B47B6C">
              <w:rPr>
                <w:rFonts w:ascii="新細明體" w:hAnsi="新細明體" w:cs="新細明體"/>
                <w:b/>
                <w:kern w:val="0"/>
                <w:sz w:val="22"/>
                <w:szCs w:val="22"/>
                <w:lang w:val="zh-TW"/>
              </w:rPr>
              <w:t>三</w:t>
            </w:r>
            <w:r w:rsidRPr="00B47B6C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對於系統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  <w:lang w:val="zh-TW"/>
              </w:rPr>
              <w:t>比對結果有疑問或查無所得稅資料時，家長必須自行提供佐證資料，以利地方主管機關</w:t>
            </w:r>
            <w:proofErr w:type="gramStart"/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u w:val="single"/>
                <w:lang w:val="zh-TW"/>
              </w:rPr>
              <w:t>採</w:t>
            </w:r>
            <w:proofErr w:type="gramEnd"/>
            <w:r w:rsidRPr="00B47B6C">
              <w:rPr>
                <w:rFonts w:ascii="新細明體" w:hAnsi="新細明體" w:hint="eastAsia"/>
                <w:b/>
                <w:bCs/>
                <w:sz w:val="22"/>
                <w:szCs w:val="22"/>
                <w:u w:val="single"/>
              </w:rPr>
              <w:t>個案審核</w:t>
            </w:r>
            <w:r w:rsidRPr="00B47B6C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。</w:t>
            </w:r>
          </w:p>
          <w:p w:rsidR="00B47B6C" w:rsidRPr="00B47B6C" w:rsidRDefault="00B47B6C" w:rsidP="003C7D1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細明體" w:eastAsia="細明體" w:hAnsi="細明體"/>
                <w:b/>
                <w:sz w:val="22"/>
                <w:u w:val="single"/>
              </w:rPr>
            </w:pPr>
            <w:r w:rsidRPr="00B47B6C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u w:val="single"/>
                <w:lang w:val="zh-TW"/>
              </w:rPr>
              <w:t>下列選項請</w:t>
            </w:r>
            <w:r w:rsidRPr="00B47B6C">
              <w:rPr>
                <w:rFonts w:ascii="細明體" w:eastAsia="細明體" w:hAnsi="細明體" w:hint="eastAsia"/>
                <w:b/>
                <w:sz w:val="22"/>
                <w:szCs w:val="22"/>
                <w:u w:val="single"/>
              </w:rPr>
              <w:t>擇</w:t>
            </w:r>
            <w:proofErr w:type="gramStart"/>
            <w:r w:rsidRPr="00B47B6C">
              <w:rPr>
                <w:rFonts w:ascii="細明體" w:eastAsia="細明體" w:hAnsi="細明體" w:hint="eastAsia"/>
                <w:b/>
                <w:sz w:val="22"/>
                <w:szCs w:val="22"/>
                <w:u w:val="single"/>
              </w:rPr>
              <w:t>一</w:t>
            </w:r>
            <w:proofErr w:type="gramEnd"/>
            <w:r w:rsidRPr="00B47B6C">
              <w:rPr>
                <w:rFonts w:ascii="細明體" w:eastAsia="細明體" w:hAnsi="細明體" w:hint="eastAsia"/>
                <w:b/>
                <w:sz w:val="22"/>
                <w:szCs w:val="22"/>
                <w:u w:val="single"/>
              </w:rPr>
              <w:t>勾選</w:t>
            </w:r>
            <w:r w:rsidRPr="00B47B6C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u w:val="single"/>
                <w:lang w:val="zh-TW"/>
              </w:rPr>
              <w:t>：</w:t>
            </w:r>
          </w:p>
          <w:p w:rsidR="00B47B6C" w:rsidRPr="00B47B6C" w:rsidRDefault="00B47B6C" w:rsidP="003C7D1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  <w:r w:rsidRPr="00B47B6C">
              <w:rPr>
                <w:rFonts w:ascii="細明體" w:eastAsia="細明體" w:hAnsi="細明體" w:cs="標楷體" w:hint="eastAsia"/>
                <w:sz w:val="22"/>
                <w:szCs w:val="22"/>
                <w:lang w:val="zh-TW"/>
              </w:rPr>
              <w:t>□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具低收入戶或中低收入戶資格。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(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請提供</w:t>
            </w:r>
            <w:r w:rsidRPr="00B47B6C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10</w:t>
            </w:r>
            <w:r w:rsidRPr="00B47B6C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4</w:t>
            </w:r>
            <w:r w:rsidRPr="00B47B6C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年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證明文件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)</w:t>
            </w:r>
          </w:p>
          <w:p w:rsidR="00B47B6C" w:rsidRPr="00B47B6C" w:rsidRDefault="00B47B6C" w:rsidP="003C7D16">
            <w:pPr>
              <w:widowControl/>
              <w:adjustRightInd w:val="0"/>
              <w:snapToGrid w:val="0"/>
              <w:spacing w:line="280" w:lineRule="exact"/>
              <w:ind w:left="220" w:hangingChars="100" w:hanging="220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□安置於寄養家庭之幼童。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(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請提供</w:t>
            </w:r>
            <w:r w:rsidRPr="00B47B6C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最近一次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寄養證明文件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)</w:t>
            </w:r>
          </w:p>
          <w:p w:rsidR="00B47B6C" w:rsidRPr="00B47B6C" w:rsidRDefault="00B47B6C" w:rsidP="003C7D16">
            <w:pPr>
              <w:widowControl/>
              <w:adjustRightInd w:val="0"/>
              <w:snapToGrid w:val="0"/>
              <w:spacing w:line="280" w:lineRule="exact"/>
              <w:ind w:left="220" w:hangingChars="100" w:hanging="220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□</w:t>
            </w:r>
            <w:proofErr w:type="gramStart"/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安置於療育</w:t>
            </w:r>
            <w:proofErr w:type="gramEnd"/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機構或私立育幼院之幼童。</w:t>
            </w:r>
          </w:p>
          <w:p w:rsidR="00B47B6C" w:rsidRPr="00B47B6C" w:rsidRDefault="00B47B6C" w:rsidP="003C7D16">
            <w:pPr>
              <w:widowControl/>
              <w:adjustRightInd w:val="0"/>
              <w:snapToGrid w:val="0"/>
              <w:spacing w:line="280" w:lineRule="exact"/>
              <w:ind w:firstLineChars="100" w:firstLine="220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(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請提供</w:t>
            </w:r>
            <w:r w:rsidRPr="00B47B6C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最近一次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療育機構立案證明及幼兒安置證明文件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)</w:t>
            </w:r>
          </w:p>
          <w:p w:rsidR="00B47B6C" w:rsidRPr="00B47B6C" w:rsidRDefault="00B47B6C" w:rsidP="003C7D16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□家戶年所得符合以下選項，要申請本項</w:t>
            </w:r>
            <w:r w:rsidRPr="00B47B6C">
              <w:rPr>
                <w:rFonts w:ascii="細明體" w:eastAsia="細明體" w:hAnsi="細明體" w:hint="eastAsia"/>
                <w:sz w:val="22"/>
                <w:szCs w:val="22"/>
              </w:rPr>
              <w:t>補助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(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請勾選下列選項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)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：</w:t>
            </w:r>
          </w:p>
          <w:p w:rsidR="00B47B6C" w:rsidRPr="00B47B6C" w:rsidRDefault="00B47B6C" w:rsidP="003C7D16">
            <w:pPr>
              <w:widowControl/>
              <w:adjustRightInd w:val="0"/>
              <w:snapToGrid w:val="0"/>
              <w:spacing w:line="280" w:lineRule="exact"/>
              <w:ind w:firstLineChars="140" w:firstLine="308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○年所得逾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50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萬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-70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萬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(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含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)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元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 xml:space="preserve">     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○年所得逾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30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萬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-50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萬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(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含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)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元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firstLineChars="140" w:firstLine="308"/>
              <w:rPr>
                <w:rFonts w:ascii="新細明體" w:hAnsi="新細明體" w:cs="新細明體"/>
                <w:b/>
                <w:kern w:val="0"/>
                <w:sz w:val="22"/>
                <w:highlight w:val="yellow"/>
                <w:lang w:val="zh-TW"/>
              </w:rPr>
            </w:pP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○年所得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>30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萬元以下</w:t>
            </w:r>
            <w:r w:rsidRPr="00B47B6C">
              <w:rPr>
                <w:rFonts w:ascii="細明體" w:eastAsia="細明體" w:hAnsi="細明體" w:cs="新細明體"/>
                <w:kern w:val="0"/>
                <w:sz w:val="22"/>
                <w:szCs w:val="22"/>
                <w:lang w:val="zh-TW"/>
              </w:rPr>
              <w:t xml:space="preserve">           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 xml:space="preserve">  ○</w:t>
            </w:r>
            <w:r w:rsidRPr="00B47B6C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不確定</w:t>
            </w:r>
            <w:r w:rsidRPr="00B47B6C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val="zh-TW"/>
              </w:rPr>
              <w:t>年所得，由系統協助比對</w:t>
            </w:r>
          </w:p>
        </w:tc>
      </w:tr>
      <w:tr w:rsidR="00B47B6C" w:rsidRPr="00B47B6C" w:rsidTr="003C7D16">
        <w:tc>
          <w:tcPr>
            <w:tcW w:w="1696" w:type="dxa"/>
            <w:vAlign w:val="center"/>
          </w:tcPr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家長或監護人簽名或蓋章</w:t>
            </w:r>
          </w:p>
        </w:tc>
        <w:tc>
          <w:tcPr>
            <w:tcW w:w="3115" w:type="dxa"/>
            <w:gridSpan w:val="2"/>
            <w:vAlign w:val="center"/>
          </w:tcPr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幼兒園收件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B47B6C">
              <w:rPr>
                <w:rFonts w:ascii="標楷體" w:eastAsia="標楷體" w:hAnsi="標楷體" w:hint="eastAsia"/>
                <w:b/>
              </w:rPr>
              <w:t>確認簽章</w:t>
            </w:r>
          </w:p>
        </w:tc>
        <w:tc>
          <w:tcPr>
            <w:tcW w:w="3204" w:type="dxa"/>
            <w:gridSpan w:val="3"/>
            <w:vAlign w:val="center"/>
          </w:tcPr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B6C" w:rsidRPr="00B47B6C" w:rsidTr="003C7D16">
        <w:trPr>
          <w:trHeight w:val="911"/>
        </w:trPr>
        <w:tc>
          <w:tcPr>
            <w:tcW w:w="9628" w:type="dxa"/>
            <w:gridSpan w:val="8"/>
            <w:vAlign w:val="center"/>
          </w:tcPr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ascii="新細明體" w:cs="新細明體"/>
                <w:kern w:val="0"/>
                <w:lang w:val="zh-TW"/>
              </w:rPr>
            </w:pPr>
            <w:r w:rsidRPr="00B47B6C">
              <w:rPr>
                <w:rFonts w:ascii="新細明體" w:hAnsi="新細明體" w:cs="新細明體" w:hint="eastAsia"/>
                <w:kern w:val="0"/>
                <w:lang w:val="zh-TW"/>
              </w:rPr>
              <w:t>附註：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360" w:hangingChars="150" w:hanging="360"/>
              <w:jc w:val="both"/>
              <w:rPr>
                <w:rFonts w:ascii="新細明體" w:cs="新細明體"/>
                <w:kern w:val="0"/>
                <w:lang w:val="zh-TW"/>
              </w:rPr>
            </w:pPr>
            <w:r w:rsidRPr="00B47B6C">
              <w:rPr>
                <w:rFonts w:ascii="新細明體" w:hAnsi="新細明體" w:cs="新細明體"/>
                <w:kern w:val="0"/>
                <w:lang w:val="zh-TW"/>
              </w:rPr>
              <w:t>1</w:t>
            </w:r>
            <w:r w:rsidRPr="00B47B6C">
              <w:rPr>
                <w:rFonts w:ascii="新細明體" w:hAnsi="新細明體" w:cs="新細明體" w:hint="eastAsia"/>
                <w:kern w:val="0"/>
                <w:lang w:val="zh-TW"/>
              </w:rPr>
              <w:t>、本表應由幼兒家長或監護人</w:t>
            </w:r>
            <w:r w:rsidRPr="00B47B6C">
              <w:rPr>
                <w:rFonts w:ascii="新細明體" w:hAnsi="新細明體" w:cs="新細明體" w:hint="eastAsia"/>
                <w:b/>
                <w:kern w:val="0"/>
                <w:lang w:val="zh-TW"/>
              </w:rPr>
              <w:t>確認申請資格與意願，親自勾選及簽名或蓋章，以保障權益</w:t>
            </w:r>
            <w:r w:rsidRPr="00B47B6C">
              <w:rPr>
                <w:rFonts w:ascii="新細明體" w:hAnsi="新細明體" w:cs="新細明體" w:hint="eastAsia"/>
                <w:kern w:val="0"/>
                <w:lang w:val="zh-TW"/>
              </w:rPr>
              <w:t>。</w:t>
            </w:r>
          </w:p>
          <w:p w:rsidR="00B47B6C" w:rsidRPr="00B47B6C" w:rsidRDefault="00B47B6C" w:rsidP="003C7D16">
            <w:pPr>
              <w:adjustRightInd w:val="0"/>
              <w:snapToGrid w:val="0"/>
              <w:spacing w:line="280" w:lineRule="exact"/>
              <w:ind w:left="720" w:hangingChars="300" w:hanging="720"/>
              <w:jc w:val="both"/>
              <w:rPr>
                <w:rFonts w:ascii="新細明體" w:cs="新細明體"/>
                <w:kern w:val="0"/>
                <w:sz w:val="26"/>
                <w:szCs w:val="26"/>
              </w:rPr>
            </w:pPr>
            <w:r w:rsidRPr="00B47B6C">
              <w:rPr>
                <w:rFonts w:ascii="新細明體" w:hAnsi="新細明體" w:cs="新細明體"/>
                <w:kern w:val="0"/>
                <w:lang w:val="zh-TW"/>
              </w:rPr>
              <w:t>2</w:t>
            </w:r>
            <w:r w:rsidRPr="00B47B6C">
              <w:rPr>
                <w:rFonts w:ascii="新細明體" w:hAnsi="新細明體" w:cs="新細明體" w:hint="eastAsia"/>
                <w:kern w:val="0"/>
                <w:lang w:val="zh-TW"/>
              </w:rPr>
              <w:t>、本表所填各項資料及檢附相關證件，由幼兒就讀之幼兒園詳實核</w:t>
            </w:r>
            <w:proofErr w:type="gramStart"/>
            <w:r w:rsidRPr="00B47B6C">
              <w:rPr>
                <w:rFonts w:ascii="新細明體" w:hAnsi="新細明體" w:cs="新細明體" w:hint="eastAsia"/>
                <w:kern w:val="0"/>
                <w:lang w:val="zh-TW"/>
              </w:rPr>
              <w:t>閱</w:t>
            </w:r>
            <w:proofErr w:type="gramEnd"/>
            <w:r w:rsidRPr="00B47B6C">
              <w:rPr>
                <w:rFonts w:ascii="新細明體" w:hAnsi="新細明體" w:cs="新細明體" w:hint="eastAsia"/>
                <w:kern w:val="0"/>
                <w:lang w:val="zh-TW"/>
              </w:rPr>
              <w:t>。</w:t>
            </w:r>
          </w:p>
        </w:tc>
      </w:tr>
    </w:tbl>
    <w:p w:rsidR="00487E26" w:rsidRPr="00B47B6C" w:rsidRDefault="00B47B6C" w:rsidP="00B47B6C">
      <w:pPr>
        <w:widowControl/>
        <w:spacing w:beforeLines="50" w:line="280" w:lineRule="exact"/>
        <w:ind w:left="480" w:hangingChars="200" w:hanging="480"/>
      </w:pPr>
      <w:proofErr w:type="gramStart"/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註</w:t>
      </w:r>
      <w:proofErr w:type="gramEnd"/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：</w:t>
      </w:r>
      <w:proofErr w:type="gramStart"/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本表請於</w:t>
      </w:r>
      <w:proofErr w:type="gramEnd"/>
      <w:r w:rsidRPr="00B47B6C">
        <w:rPr>
          <w:rFonts w:ascii="標楷體" w:eastAsia="標楷體" w:hAnsi="標楷體" w:cs="新細明體"/>
          <w:b/>
          <w:bCs/>
          <w:kern w:val="0"/>
          <w:u w:val="single"/>
        </w:rPr>
        <w:t xml:space="preserve">  </w:t>
      </w:r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年</w:t>
      </w:r>
      <w:r w:rsidRPr="00B47B6C">
        <w:rPr>
          <w:rFonts w:ascii="標楷體" w:eastAsia="標楷體" w:hAnsi="標楷體" w:cs="新細明體"/>
          <w:b/>
          <w:bCs/>
          <w:kern w:val="0"/>
          <w:u w:val="single"/>
        </w:rPr>
        <w:t xml:space="preserve">  </w:t>
      </w:r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月</w:t>
      </w:r>
      <w:r w:rsidRPr="00B47B6C">
        <w:rPr>
          <w:rFonts w:ascii="標楷體" w:eastAsia="標楷體" w:hAnsi="標楷體" w:cs="新細明體"/>
          <w:b/>
          <w:bCs/>
          <w:kern w:val="0"/>
          <w:u w:val="single"/>
        </w:rPr>
        <w:t xml:space="preserve">  </w:t>
      </w:r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日前交給幼兒就讀之幼兒園，以便協助向直轄市、縣</w:t>
      </w:r>
      <w:r w:rsidRPr="00B47B6C">
        <w:rPr>
          <w:rFonts w:ascii="標楷體" w:eastAsia="標楷體" w:hAnsi="標楷體" w:cs="新細明體"/>
          <w:b/>
          <w:bCs/>
          <w:kern w:val="0"/>
          <w:u w:val="single"/>
        </w:rPr>
        <w:t>(</w:t>
      </w:r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市</w:t>
      </w:r>
      <w:r w:rsidRPr="00B47B6C">
        <w:rPr>
          <w:rFonts w:ascii="標楷體" w:eastAsia="標楷體" w:hAnsi="標楷體" w:cs="新細明體"/>
          <w:b/>
          <w:bCs/>
          <w:kern w:val="0"/>
          <w:u w:val="single"/>
        </w:rPr>
        <w:t>)</w:t>
      </w:r>
      <w:r w:rsidRPr="00B47B6C">
        <w:rPr>
          <w:rFonts w:ascii="標楷體" w:eastAsia="標楷體" w:hAnsi="標楷體" w:cs="新細明體" w:hint="eastAsia"/>
          <w:b/>
          <w:bCs/>
          <w:kern w:val="0"/>
          <w:u w:val="single"/>
        </w:rPr>
        <w:t>政府申請補助及轉發補助款項</w:t>
      </w:r>
    </w:p>
    <w:sectPr w:rsidR="00487E26" w:rsidRPr="00B47B6C" w:rsidSect="00B47B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B6C"/>
    <w:rsid w:val="00487E26"/>
    <w:rsid w:val="00A72BA2"/>
    <w:rsid w:val="00B336A4"/>
    <w:rsid w:val="00B47B6C"/>
    <w:rsid w:val="00BA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6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F90C0-3AB4-493F-A043-26EFB7A8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>TPDE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cp:keywords/>
  <dc:description/>
  <cp:lastModifiedBy>TPDE</cp:lastModifiedBy>
  <cp:revision>1</cp:revision>
  <dcterms:created xsi:type="dcterms:W3CDTF">2015-02-13T09:42:00Z</dcterms:created>
  <dcterms:modified xsi:type="dcterms:W3CDTF">2015-02-13T09:44:00Z</dcterms:modified>
</cp:coreProperties>
</file>