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1B" w:rsidRPr="00EE56D6" w:rsidRDefault="00162FF4" w:rsidP="00AA26B9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E56D6">
        <w:rPr>
          <w:rFonts w:ascii="標楷體" w:eastAsia="標楷體" w:hAnsi="標楷體" w:hint="eastAsia"/>
          <w:b/>
          <w:bCs/>
          <w:sz w:val="32"/>
          <w:szCs w:val="32"/>
        </w:rPr>
        <w:t>客家委員會</w:t>
      </w:r>
      <w:proofErr w:type="gramStart"/>
      <w:r w:rsidRPr="00EE56D6">
        <w:rPr>
          <w:rFonts w:ascii="標楷體" w:eastAsia="標楷體" w:hAnsi="標楷體" w:hint="eastAsia"/>
          <w:b/>
          <w:bCs/>
          <w:sz w:val="32"/>
          <w:szCs w:val="32"/>
        </w:rPr>
        <w:t>105</w:t>
      </w:r>
      <w:proofErr w:type="gramEnd"/>
      <w:r w:rsidRPr="00EE56D6">
        <w:rPr>
          <w:rFonts w:ascii="標楷體" w:eastAsia="標楷體" w:hAnsi="標楷體" w:hint="eastAsia"/>
          <w:b/>
          <w:bCs/>
          <w:sz w:val="32"/>
          <w:szCs w:val="32"/>
        </w:rPr>
        <w:t>年度推動客語生活學校實施計畫</w:t>
      </w:r>
    </w:p>
    <w:p w:rsidR="00CC5C64" w:rsidRPr="004B0CBD" w:rsidRDefault="004B0CBD" w:rsidP="004B0CBD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425E38" w:rsidRPr="004B0CBD">
        <w:rPr>
          <w:rFonts w:ascii="標楷體" w:eastAsia="標楷體" w:hAnsi="標楷體" w:hint="eastAsia"/>
          <w:sz w:val="28"/>
        </w:rPr>
        <w:t>依據：</w:t>
      </w:r>
    </w:p>
    <w:p w:rsidR="00CC5C64" w:rsidRDefault="00425E38" w:rsidP="00CC5C64">
      <w:pPr>
        <w:pStyle w:val="a3"/>
        <w:numPr>
          <w:ilvl w:val="0"/>
          <w:numId w:val="8"/>
        </w:numPr>
        <w:snapToGrid w:val="0"/>
        <w:spacing w:line="600" w:lineRule="exact"/>
        <w:ind w:leftChars="0" w:left="1134" w:hanging="85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客家</w:t>
      </w:r>
      <w:r w:rsidR="00CC5C64">
        <w:rPr>
          <w:rFonts w:ascii="標楷體" w:eastAsia="標楷體" w:hAnsi="標楷體" w:hint="eastAsia"/>
          <w:sz w:val="28"/>
        </w:rPr>
        <w:t>基本法</w:t>
      </w:r>
      <w:r w:rsidR="005A0F23">
        <w:rPr>
          <w:rFonts w:ascii="標楷體" w:eastAsia="標楷體" w:hAnsi="標楷體" w:hint="eastAsia"/>
          <w:sz w:val="28"/>
        </w:rPr>
        <w:t>。</w:t>
      </w:r>
    </w:p>
    <w:p w:rsidR="00162FF4" w:rsidRPr="00162FF4" w:rsidRDefault="00CC5C64" w:rsidP="00CC5C64">
      <w:pPr>
        <w:pStyle w:val="a3"/>
        <w:numPr>
          <w:ilvl w:val="0"/>
          <w:numId w:val="8"/>
        </w:numPr>
        <w:snapToGrid w:val="0"/>
        <w:spacing w:line="600" w:lineRule="exact"/>
        <w:ind w:leftChars="0" w:left="1134" w:hanging="85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客家</w:t>
      </w:r>
      <w:r w:rsidR="00425E38">
        <w:rPr>
          <w:rFonts w:ascii="標楷體" w:eastAsia="標楷體" w:hAnsi="標楷體" w:hint="eastAsia"/>
          <w:sz w:val="28"/>
        </w:rPr>
        <w:t>委員會推動客語生活學校</w:t>
      </w:r>
      <w:r w:rsidR="00162FF4" w:rsidRPr="00162FF4">
        <w:rPr>
          <w:rFonts w:ascii="標楷體" w:eastAsia="標楷體" w:hAnsi="標楷體" w:hint="eastAsia"/>
          <w:sz w:val="28"/>
        </w:rPr>
        <w:t>補助作業要點。</w:t>
      </w:r>
    </w:p>
    <w:p w:rsidR="00CC5C64" w:rsidRPr="00CC5C64" w:rsidRDefault="009D3CC8" w:rsidP="004B0CBD">
      <w:pPr>
        <w:snapToGrid w:val="0"/>
        <w:spacing w:line="600" w:lineRule="exact"/>
      </w:pPr>
      <w:r>
        <w:rPr>
          <w:rFonts w:ascii="標楷體" w:eastAsia="標楷體" w:hAnsi="標楷體" w:hint="eastAsia"/>
          <w:sz w:val="28"/>
        </w:rPr>
        <w:t>二、</w:t>
      </w:r>
      <w:r w:rsidR="00162FF4" w:rsidRPr="004B0CBD">
        <w:rPr>
          <w:rFonts w:ascii="標楷體" w:eastAsia="標楷體" w:hAnsi="標楷體" w:hint="eastAsia"/>
          <w:sz w:val="28"/>
        </w:rPr>
        <w:t>目的：</w:t>
      </w:r>
    </w:p>
    <w:p w:rsidR="00162FF4" w:rsidRPr="00162FF4" w:rsidRDefault="00D97A84" w:rsidP="00CC5C64">
      <w:pPr>
        <w:pStyle w:val="a3"/>
        <w:snapToGrid w:val="0"/>
        <w:spacing w:line="600" w:lineRule="exact"/>
        <w:ind w:leftChars="0" w:left="600"/>
      </w:pPr>
      <w:r w:rsidRPr="00D97A84">
        <w:rPr>
          <w:rFonts w:ascii="標楷體" w:eastAsia="標楷體" w:hAnsi="標楷體"/>
          <w:sz w:val="28"/>
          <w:szCs w:val="28"/>
        </w:rPr>
        <w:t>為</w:t>
      </w:r>
      <w:r w:rsidR="00CC5C64">
        <w:rPr>
          <w:rFonts w:ascii="標楷體" w:eastAsia="標楷體" w:hAnsi="標楷體" w:hint="eastAsia"/>
          <w:sz w:val="28"/>
          <w:szCs w:val="28"/>
        </w:rPr>
        <w:t>落實客家基本法</w:t>
      </w:r>
      <w:r w:rsidR="001A67CC">
        <w:rPr>
          <w:rFonts w:ascii="標楷體" w:eastAsia="標楷體" w:hAnsi="標楷體" w:hint="eastAsia"/>
          <w:sz w:val="28"/>
          <w:szCs w:val="28"/>
        </w:rPr>
        <w:t>第六條加強客家文化重點發展區之客家語言、文化之傳承與發揚、</w:t>
      </w:r>
      <w:r w:rsidR="00CC5C64">
        <w:rPr>
          <w:rFonts w:ascii="標楷體" w:eastAsia="標楷體" w:hAnsi="標楷體" w:hint="eastAsia"/>
          <w:sz w:val="28"/>
          <w:szCs w:val="28"/>
        </w:rPr>
        <w:t>第十條有關結合各級學校推動客語，發展客語生活化之學習環境的規定，</w:t>
      </w:r>
      <w:r w:rsidRPr="00D97A84">
        <w:rPr>
          <w:rFonts w:ascii="標楷體" w:eastAsia="標楷體" w:hAnsi="標楷體"/>
          <w:sz w:val="28"/>
          <w:szCs w:val="28"/>
        </w:rPr>
        <w:t>強化</w:t>
      </w:r>
      <w:proofErr w:type="gramStart"/>
      <w:r w:rsidRPr="00D97A84">
        <w:rPr>
          <w:rFonts w:ascii="標楷體" w:eastAsia="標楷體" w:hAnsi="標楷體"/>
          <w:sz w:val="28"/>
          <w:szCs w:val="28"/>
        </w:rPr>
        <w:t>師生對客語</w:t>
      </w:r>
      <w:proofErr w:type="gramEnd"/>
      <w:r w:rsidRPr="00D97A84">
        <w:rPr>
          <w:rFonts w:ascii="標楷體" w:eastAsia="標楷體" w:hAnsi="標楷體"/>
          <w:sz w:val="28"/>
          <w:szCs w:val="28"/>
        </w:rPr>
        <w:t>之認同及提升使用客語之意願與能力，</w:t>
      </w:r>
      <w:proofErr w:type="gramStart"/>
      <w:r w:rsidRPr="00D97A84">
        <w:rPr>
          <w:rFonts w:ascii="標楷體" w:eastAsia="標楷體" w:hAnsi="標楷體"/>
          <w:sz w:val="28"/>
          <w:szCs w:val="28"/>
        </w:rPr>
        <w:t>使客語</w:t>
      </w:r>
      <w:proofErr w:type="gramEnd"/>
      <w:r w:rsidRPr="00D97A84">
        <w:rPr>
          <w:rFonts w:ascii="標楷體" w:eastAsia="標楷體" w:hAnsi="標楷體"/>
          <w:sz w:val="28"/>
          <w:szCs w:val="28"/>
        </w:rPr>
        <w:t>在校園生活中廣受接納及使用</w:t>
      </w:r>
      <w:r w:rsidR="00162FF4">
        <w:rPr>
          <w:rFonts w:ascii="標楷體" w:eastAsia="標楷體" w:hAnsi="標楷體" w:hint="eastAsia"/>
          <w:sz w:val="28"/>
        </w:rPr>
        <w:t>。</w:t>
      </w:r>
    </w:p>
    <w:p w:rsidR="001A67CC" w:rsidRPr="001A67CC" w:rsidRDefault="004B0CBD" w:rsidP="004B0CBD">
      <w:pPr>
        <w:snapToGrid w:val="0"/>
        <w:spacing w:line="600" w:lineRule="exact"/>
      </w:pPr>
      <w:r>
        <w:rPr>
          <w:rFonts w:ascii="標楷體" w:eastAsia="標楷體" w:hAnsi="標楷體" w:hint="eastAsia"/>
          <w:sz w:val="28"/>
        </w:rPr>
        <w:t>三、</w:t>
      </w:r>
      <w:r w:rsidR="00CC5C64" w:rsidRPr="004B0CBD">
        <w:rPr>
          <w:rFonts w:ascii="標楷體" w:eastAsia="標楷體" w:hAnsi="標楷體" w:hint="eastAsia"/>
          <w:sz w:val="28"/>
        </w:rPr>
        <w:t>申請</w:t>
      </w:r>
      <w:r w:rsidR="00162FF4" w:rsidRPr="004B0CBD">
        <w:rPr>
          <w:rFonts w:ascii="標楷體" w:eastAsia="標楷體" w:hAnsi="標楷體" w:hint="eastAsia"/>
          <w:sz w:val="28"/>
        </w:rPr>
        <w:t>對象：</w:t>
      </w:r>
    </w:p>
    <w:p w:rsidR="00162FF4" w:rsidRPr="00162FF4" w:rsidRDefault="00CC5C64" w:rsidP="001A67CC">
      <w:pPr>
        <w:pStyle w:val="a3"/>
        <w:snapToGrid w:val="0"/>
        <w:spacing w:line="600" w:lineRule="exact"/>
        <w:ind w:leftChars="0" w:left="600"/>
      </w:pPr>
      <w:r>
        <w:rPr>
          <w:rFonts w:ascii="標楷體" w:eastAsia="標楷體" w:hAnsi="標楷體" w:hint="eastAsia"/>
          <w:sz w:val="28"/>
        </w:rPr>
        <w:t>各公私立</w:t>
      </w:r>
      <w:r w:rsidR="008C2F41">
        <w:rPr>
          <w:rFonts w:ascii="標楷體" w:eastAsia="標楷體" w:hAnsi="標楷體" w:hint="eastAsia"/>
          <w:sz w:val="28"/>
        </w:rPr>
        <w:t>國民中</w:t>
      </w:r>
      <w:r>
        <w:rPr>
          <w:rFonts w:ascii="標楷體" w:eastAsia="標楷體" w:hAnsi="標楷體" w:hint="eastAsia"/>
          <w:sz w:val="28"/>
        </w:rPr>
        <w:t>學、</w:t>
      </w:r>
      <w:r w:rsidR="008C2F41">
        <w:rPr>
          <w:rFonts w:ascii="標楷體" w:eastAsia="標楷體" w:hAnsi="標楷體" w:hint="eastAsia"/>
          <w:sz w:val="28"/>
        </w:rPr>
        <w:t>小學及幼兒園</w:t>
      </w:r>
      <w:r w:rsidR="00162FF4">
        <w:rPr>
          <w:rFonts w:ascii="標楷體" w:eastAsia="標楷體" w:hAnsi="標楷體" w:hint="eastAsia"/>
          <w:sz w:val="28"/>
        </w:rPr>
        <w:t>。</w:t>
      </w:r>
    </w:p>
    <w:p w:rsidR="001A67CC" w:rsidRDefault="004B0CBD" w:rsidP="004B0CBD">
      <w:pPr>
        <w:snapToGrid w:val="0"/>
        <w:spacing w:line="600" w:lineRule="exact"/>
        <w:ind w:leftChars="-250" w:left="-1" w:hangingChars="214" w:hanging="59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四、</w:t>
      </w:r>
      <w:r w:rsidR="00F83B1D">
        <w:rPr>
          <w:rFonts w:ascii="標楷體" w:eastAsia="標楷體" w:hAnsi="標楷體" w:hint="eastAsia"/>
          <w:sz w:val="28"/>
        </w:rPr>
        <w:t>辦理</w:t>
      </w:r>
      <w:r w:rsidR="00CC5C64">
        <w:rPr>
          <w:rFonts w:ascii="標楷體" w:eastAsia="標楷體" w:hAnsi="標楷體" w:hint="eastAsia"/>
          <w:sz w:val="28"/>
        </w:rPr>
        <w:t>期程：</w:t>
      </w:r>
    </w:p>
    <w:p w:rsidR="00162FF4" w:rsidRDefault="00CC5C64" w:rsidP="001A67CC">
      <w:pPr>
        <w:snapToGrid w:val="0"/>
        <w:spacing w:line="600" w:lineRule="exact"/>
        <w:ind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分為1年期及3年期計畫，</w:t>
      </w:r>
      <w:r w:rsidR="001A67CC">
        <w:rPr>
          <w:rFonts w:ascii="標楷體" w:eastAsia="標楷體" w:hAnsi="標楷體" w:hint="eastAsia"/>
          <w:sz w:val="28"/>
        </w:rPr>
        <w:t>1</w:t>
      </w:r>
      <w:r w:rsidRPr="00CC5C64">
        <w:rPr>
          <w:rFonts w:ascii="標楷體" w:eastAsia="標楷體" w:hAnsi="標楷體" w:hint="eastAsia"/>
          <w:sz w:val="28"/>
        </w:rPr>
        <w:t>年期計畫</w:t>
      </w:r>
      <w:r w:rsidRPr="00CC5C64">
        <w:rPr>
          <w:rFonts w:ascii="標楷體" w:eastAsia="標楷體" w:hAnsi="標楷體"/>
          <w:sz w:val="28"/>
        </w:rPr>
        <w:t>自</w:t>
      </w:r>
      <w:proofErr w:type="gramStart"/>
      <w:r>
        <w:rPr>
          <w:rFonts w:ascii="標楷體" w:eastAsia="標楷體" w:hAnsi="標楷體" w:hint="eastAsia"/>
          <w:sz w:val="28"/>
        </w:rPr>
        <w:t>105</w:t>
      </w:r>
      <w:proofErr w:type="gramEnd"/>
      <w:r w:rsidRPr="00CC5C64">
        <w:rPr>
          <w:rFonts w:ascii="標楷體" w:eastAsia="標楷體" w:hAnsi="標楷體"/>
          <w:sz w:val="28"/>
        </w:rPr>
        <w:t>年度核定</w:t>
      </w:r>
      <w:r>
        <w:rPr>
          <w:rFonts w:ascii="標楷體" w:eastAsia="標楷體" w:hAnsi="標楷體" w:hint="eastAsia"/>
          <w:sz w:val="28"/>
        </w:rPr>
        <w:t>日</w:t>
      </w:r>
      <w:r w:rsidRPr="00CC5C64">
        <w:rPr>
          <w:rFonts w:ascii="標楷體" w:eastAsia="標楷體" w:hAnsi="標楷體"/>
          <w:sz w:val="28"/>
        </w:rPr>
        <w:t>起至</w:t>
      </w:r>
      <w:r w:rsidR="001A67CC">
        <w:rPr>
          <w:rFonts w:ascii="標楷體" w:eastAsia="標楷體" w:hAnsi="標楷體" w:hint="eastAsia"/>
          <w:sz w:val="28"/>
        </w:rPr>
        <w:t>105年</w:t>
      </w:r>
      <w:r>
        <w:rPr>
          <w:rFonts w:ascii="標楷體" w:eastAsia="標楷體" w:hAnsi="標楷體" w:hint="eastAsia"/>
          <w:sz w:val="28"/>
        </w:rPr>
        <w:t>11</w:t>
      </w:r>
      <w:r w:rsidRPr="00CC5C64"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 w:hint="eastAsia"/>
          <w:sz w:val="28"/>
        </w:rPr>
        <w:t>30</w:t>
      </w:r>
      <w:r w:rsidRPr="00CC5C64">
        <w:rPr>
          <w:rFonts w:ascii="標楷體" w:eastAsia="標楷體" w:hAnsi="標楷體"/>
          <w:sz w:val="28"/>
        </w:rPr>
        <w:t>日止</w:t>
      </w:r>
      <w:r w:rsidRPr="00CC5C64">
        <w:rPr>
          <w:rFonts w:ascii="標楷體" w:eastAsia="標楷體" w:hAnsi="標楷體" w:hint="eastAsia"/>
          <w:sz w:val="28"/>
        </w:rPr>
        <w:t>；</w:t>
      </w:r>
      <w:r>
        <w:rPr>
          <w:rFonts w:ascii="標楷體" w:eastAsia="標楷體" w:hAnsi="標楷體" w:hint="eastAsia"/>
          <w:sz w:val="28"/>
        </w:rPr>
        <w:t>3</w:t>
      </w:r>
      <w:r w:rsidRPr="00CC5C64">
        <w:rPr>
          <w:rFonts w:ascii="標楷體" w:eastAsia="標楷體" w:hAnsi="標楷體"/>
          <w:sz w:val="28"/>
        </w:rPr>
        <w:t>年期計畫自</w:t>
      </w:r>
      <w:proofErr w:type="gramStart"/>
      <w:r w:rsidRPr="00CC5C64">
        <w:rPr>
          <w:rFonts w:ascii="標楷體" w:eastAsia="標楷體" w:hAnsi="標楷體"/>
          <w:sz w:val="28"/>
        </w:rPr>
        <w:t>105</w:t>
      </w:r>
      <w:proofErr w:type="gramEnd"/>
      <w:r w:rsidRPr="00CC5C64">
        <w:rPr>
          <w:rFonts w:ascii="標楷體" w:eastAsia="標楷體" w:hAnsi="標楷體"/>
          <w:sz w:val="28"/>
        </w:rPr>
        <w:t>年度核定</w:t>
      </w:r>
      <w:r w:rsidRPr="00CC5C64">
        <w:rPr>
          <w:rFonts w:ascii="標楷體" w:eastAsia="標楷體" w:hAnsi="標楷體" w:hint="eastAsia"/>
          <w:sz w:val="28"/>
        </w:rPr>
        <w:t>日</w:t>
      </w:r>
      <w:r w:rsidRPr="00CC5C64">
        <w:rPr>
          <w:rFonts w:ascii="標楷體" w:eastAsia="標楷體" w:hAnsi="標楷體"/>
          <w:sz w:val="28"/>
        </w:rPr>
        <w:t>起至</w:t>
      </w:r>
      <w:r>
        <w:rPr>
          <w:rFonts w:ascii="標楷體" w:eastAsia="標楷體" w:hAnsi="標楷體" w:hint="eastAsia"/>
          <w:sz w:val="28"/>
        </w:rPr>
        <w:t>107年</w:t>
      </w:r>
      <w:r w:rsidRPr="00CC5C64">
        <w:rPr>
          <w:rFonts w:ascii="標楷體" w:eastAsia="標楷體" w:hAnsi="標楷體"/>
          <w:sz w:val="28"/>
        </w:rPr>
        <w:t>11月30日止</w:t>
      </w:r>
      <w:r>
        <w:rPr>
          <w:rFonts w:ascii="標楷體" w:eastAsia="標楷體" w:hAnsi="標楷體" w:hint="eastAsia"/>
          <w:sz w:val="28"/>
        </w:rPr>
        <w:t>。</w:t>
      </w:r>
    </w:p>
    <w:p w:rsidR="001A67CC" w:rsidRPr="001A67CC" w:rsidRDefault="004B0CBD" w:rsidP="004B0CBD">
      <w:pPr>
        <w:snapToGrid w:val="0"/>
        <w:spacing w:line="600" w:lineRule="exact"/>
      </w:pPr>
      <w:r>
        <w:rPr>
          <w:rFonts w:ascii="標楷體" w:eastAsia="標楷體" w:hAnsi="標楷體" w:hint="eastAsia"/>
          <w:sz w:val="28"/>
        </w:rPr>
        <w:t>五、</w:t>
      </w:r>
      <w:r w:rsidRPr="004B0CBD">
        <w:rPr>
          <w:rFonts w:ascii="標楷體" w:eastAsia="標楷體" w:hAnsi="標楷體" w:hint="eastAsia"/>
          <w:sz w:val="28"/>
        </w:rPr>
        <w:t>推動</w:t>
      </w:r>
      <w:r w:rsidR="00CC5C64" w:rsidRPr="004B0CBD">
        <w:rPr>
          <w:rFonts w:ascii="標楷體" w:eastAsia="標楷體" w:hAnsi="標楷體" w:hint="eastAsia"/>
          <w:sz w:val="28"/>
        </w:rPr>
        <w:t>重點項目</w:t>
      </w:r>
      <w:r w:rsidR="00162FF4" w:rsidRPr="004B0CBD">
        <w:rPr>
          <w:rFonts w:ascii="標楷體" w:eastAsia="標楷體" w:hAnsi="標楷體" w:hint="eastAsia"/>
          <w:sz w:val="28"/>
        </w:rPr>
        <w:t>：</w:t>
      </w:r>
    </w:p>
    <w:p w:rsidR="00162FF4" w:rsidRDefault="004B0CBD" w:rsidP="004B0CBD">
      <w:pPr>
        <w:pStyle w:val="a3"/>
        <w:snapToGrid w:val="0"/>
        <w:spacing w:line="600" w:lineRule="exact"/>
        <w:ind w:leftChars="0"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能</w:t>
      </w:r>
      <w:r w:rsidR="001A67CC">
        <w:rPr>
          <w:rFonts w:ascii="標楷體" w:eastAsia="標楷體" w:hAnsi="標楷體" w:hint="eastAsia"/>
          <w:sz w:val="28"/>
        </w:rPr>
        <w:t>結合在地特色，</w:t>
      </w:r>
      <w:r>
        <w:rPr>
          <w:rFonts w:ascii="標楷體" w:eastAsia="標楷體" w:hAnsi="標楷體" w:hint="eastAsia"/>
          <w:sz w:val="28"/>
        </w:rPr>
        <w:t>並</w:t>
      </w:r>
      <w:r w:rsidR="001A67CC">
        <w:rPr>
          <w:rFonts w:ascii="標楷體" w:eastAsia="標楷體" w:hAnsi="標楷體" w:hint="eastAsia"/>
          <w:sz w:val="28"/>
        </w:rPr>
        <w:t>以</w:t>
      </w:r>
      <w:r w:rsidR="001A67CC" w:rsidRPr="001A67CC">
        <w:rPr>
          <w:rFonts w:ascii="標楷體" w:eastAsia="標楷體" w:hAnsi="標楷體" w:hint="eastAsia"/>
          <w:sz w:val="28"/>
        </w:rPr>
        <w:t>生</w:t>
      </w:r>
      <w:r w:rsidR="00961C93">
        <w:rPr>
          <w:rFonts w:ascii="標楷體" w:eastAsia="標楷體" w:hAnsi="標楷體" w:hint="eastAsia"/>
          <w:sz w:val="28"/>
        </w:rPr>
        <w:t>活化的原則</w:t>
      </w:r>
      <w:r w:rsidR="001A67CC" w:rsidRPr="001A67CC">
        <w:rPr>
          <w:rFonts w:ascii="標楷體" w:eastAsia="標楷體" w:hAnsi="標楷體" w:hint="eastAsia"/>
          <w:sz w:val="28"/>
        </w:rPr>
        <w:t>辦理各式客</w:t>
      </w:r>
      <w:r w:rsidR="001A67CC">
        <w:rPr>
          <w:rFonts w:ascii="標楷體" w:eastAsia="標楷體" w:hAnsi="標楷體" w:hint="eastAsia"/>
          <w:sz w:val="28"/>
        </w:rPr>
        <w:t>家</w:t>
      </w:r>
      <w:r w:rsidR="001A67CC" w:rsidRPr="001A67CC">
        <w:rPr>
          <w:rFonts w:ascii="標楷體" w:eastAsia="標楷體" w:hAnsi="標楷體" w:hint="eastAsia"/>
          <w:sz w:val="28"/>
        </w:rPr>
        <w:t>語</w:t>
      </w:r>
      <w:r w:rsidR="001A67CC">
        <w:rPr>
          <w:rFonts w:ascii="標楷體" w:eastAsia="標楷體" w:hAnsi="標楷體" w:hint="eastAsia"/>
          <w:sz w:val="28"/>
        </w:rPr>
        <w:t>言文化</w:t>
      </w:r>
      <w:r w:rsidR="001A67CC" w:rsidRPr="001A67CC">
        <w:rPr>
          <w:rFonts w:ascii="標楷體" w:eastAsia="標楷體" w:hAnsi="標楷體" w:hint="eastAsia"/>
          <w:sz w:val="28"/>
        </w:rPr>
        <w:t>學習</w:t>
      </w:r>
      <w:r>
        <w:rPr>
          <w:rFonts w:ascii="標楷體" w:eastAsia="標楷體" w:hAnsi="標楷體" w:hint="eastAsia"/>
          <w:sz w:val="28"/>
        </w:rPr>
        <w:t>之課程與活動</w:t>
      </w:r>
      <w:r w:rsidR="00EF294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推動重點項目如下：</w:t>
      </w:r>
    </w:p>
    <w:p w:rsidR="009B279C" w:rsidRDefault="004B0CBD" w:rsidP="0084582C">
      <w:pPr>
        <w:pStyle w:val="a4"/>
        <w:snapToGrid w:val="0"/>
        <w:spacing w:line="600" w:lineRule="exact"/>
        <w:ind w:leftChars="-1" w:left="1132" w:hangingChars="405" w:hanging="1134"/>
        <w:rPr>
          <w:szCs w:val="28"/>
        </w:rPr>
      </w:pPr>
      <w:r>
        <w:rPr>
          <w:rFonts w:hint="eastAsia"/>
          <w:szCs w:val="28"/>
        </w:rPr>
        <w:t xml:space="preserve">  （一）</w:t>
      </w:r>
      <w:r w:rsidR="0046219F" w:rsidRPr="0046219F">
        <w:rPr>
          <w:rFonts w:cs="新細明體" w:hint="eastAsia"/>
          <w:kern w:val="0"/>
          <w:szCs w:val="28"/>
        </w:rPr>
        <w:t>以</w:t>
      </w:r>
      <w:r w:rsidR="00BA5ED2">
        <w:rPr>
          <w:rFonts w:cs="新細明體" w:hint="eastAsia"/>
          <w:kern w:val="0"/>
          <w:szCs w:val="28"/>
        </w:rPr>
        <w:t>日常生活應用及</w:t>
      </w:r>
      <w:r w:rsidR="0046219F" w:rsidRPr="0046219F">
        <w:rPr>
          <w:rFonts w:cs="新細明體" w:hint="eastAsia"/>
          <w:kern w:val="0"/>
          <w:szCs w:val="28"/>
        </w:rPr>
        <w:t>多元</w:t>
      </w:r>
      <w:r w:rsidR="00BA5ED2">
        <w:rPr>
          <w:rFonts w:cs="新細明體" w:hint="eastAsia"/>
          <w:kern w:val="0"/>
          <w:szCs w:val="28"/>
        </w:rPr>
        <w:t>教學</w:t>
      </w:r>
      <w:r w:rsidR="0046219F" w:rsidRPr="0046219F">
        <w:rPr>
          <w:rFonts w:cs="新細明體" w:hint="eastAsia"/>
          <w:kern w:val="0"/>
          <w:szCs w:val="28"/>
        </w:rPr>
        <w:t>方式</w:t>
      </w:r>
      <w:r w:rsidR="00BA5ED2">
        <w:rPr>
          <w:rFonts w:cs="新細明體" w:hint="eastAsia"/>
          <w:kern w:val="0"/>
          <w:szCs w:val="28"/>
        </w:rPr>
        <w:t>為主要學習導向，</w:t>
      </w:r>
      <w:r w:rsidR="0046219F" w:rsidRPr="0046219F">
        <w:rPr>
          <w:rFonts w:cs="新細明體" w:hint="eastAsia"/>
          <w:kern w:val="0"/>
          <w:szCs w:val="28"/>
        </w:rPr>
        <w:t>營造師生客語互動及學習環境，增進客語在日常生活、教學、溝通使用之頻率，</w:t>
      </w:r>
      <w:r w:rsidR="00BA5ED2">
        <w:rPr>
          <w:rFonts w:cs="新細明體" w:hint="eastAsia"/>
          <w:kern w:val="0"/>
          <w:szCs w:val="28"/>
        </w:rPr>
        <w:t>自然</w:t>
      </w:r>
      <w:r w:rsidR="0046219F" w:rsidRPr="0046219F">
        <w:rPr>
          <w:rFonts w:cs="新細明體" w:hint="eastAsia"/>
          <w:kern w:val="0"/>
          <w:szCs w:val="28"/>
        </w:rPr>
        <w:t>學習</w:t>
      </w:r>
      <w:r w:rsidR="00BA5ED2">
        <w:rPr>
          <w:rFonts w:cs="新細明體" w:hint="eastAsia"/>
          <w:kern w:val="0"/>
          <w:szCs w:val="28"/>
        </w:rPr>
        <w:t>客語</w:t>
      </w:r>
      <w:r w:rsidR="00E954A4">
        <w:rPr>
          <w:rFonts w:cs="新細明體" w:hint="eastAsia"/>
          <w:kern w:val="0"/>
          <w:szCs w:val="28"/>
        </w:rPr>
        <w:t>(</w:t>
      </w:r>
      <w:r w:rsidR="00E954A4" w:rsidRPr="0084582C">
        <w:rPr>
          <w:rFonts w:hint="eastAsia"/>
          <w:szCs w:val="28"/>
        </w:rPr>
        <w:t>經費編列原則詳如附件</w:t>
      </w:r>
      <w:r w:rsidR="00E954A4">
        <w:rPr>
          <w:rFonts w:hint="eastAsia"/>
          <w:szCs w:val="28"/>
        </w:rPr>
        <w:t>1)</w:t>
      </w:r>
      <w:r w:rsidR="0084582C" w:rsidRPr="0046219F">
        <w:rPr>
          <w:rFonts w:cs="新細明體" w:hint="eastAsia"/>
          <w:kern w:val="0"/>
          <w:szCs w:val="28"/>
        </w:rPr>
        <w:t>。</w:t>
      </w:r>
    </w:p>
    <w:p w:rsidR="00162FF4" w:rsidRDefault="009B279C" w:rsidP="004B0CBD">
      <w:pPr>
        <w:pStyle w:val="a4"/>
        <w:snapToGrid w:val="0"/>
        <w:spacing w:line="600" w:lineRule="exact"/>
        <w:ind w:left="0"/>
        <w:rPr>
          <w:szCs w:val="28"/>
        </w:rPr>
      </w:pPr>
      <w:r>
        <w:rPr>
          <w:rFonts w:hint="eastAsia"/>
          <w:szCs w:val="28"/>
        </w:rPr>
        <w:t xml:space="preserve">   (二)</w:t>
      </w:r>
      <w:r w:rsidR="0084582C">
        <w:rPr>
          <w:rFonts w:hint="eastAsia"/>
          <w:szCs w:val="28"/>
        </w:rPr>
        <w:t>辦理</w:t>
      </w:r>
      <w:r w:rsidR="008C2F41" w:rsidRPr="00D97A84">
        <w:rPr>
          <w:rFonts w:hint="eastAsia"/>
          <w:szCs w:val="28"/>
        </w:rPr>
        <w:t>客家文化技藝樂學</w:t>
      </w:r>
    </w:p>
    <w:p w:rsidR="00D41427" w:rsidRDefault="00D41427" w:rsidP="00D41427">
      <w:pPr>
        <w:pStyle w:val="aa"/>
        <w:snapToGrid w:val="0"/>
        <w:spacing w:after="0" w:line="600" w:lineRule="exact"/>
        <w:ind w:leftChars="413" w:left="1414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8C2F41" w:rsidRPr="008C2F41">
        <w:rPr>
          <w:rFonts w:ascii="標楷體" w:eastAsia="標楷體" w:hAnsi="標楷體" w:hint="eastAsia"/>
          <w:sz w:val="28"/>
          <w:szCs w:val="28"/>
        </w:rPr>
        <w:t>以辦理客家文化技藝項目</w:t>
      </w:r>
      <w:r w:rsidR="00300904">
        <w:rPr>
          <w:rFonts w:ascii="標楷體" w:eastAsia="標楷體" w:hAnsi="標楷體" w:hint="eastAsia"/>
          <w:sz w:val="28"/>
          <w:szCs w:val="28"/>
        </w:rPr>
        <w:t>(如附件</w:t>
      </w:r>
      <w:r w:rsidR="00E954A4">
        <w:rPr>
          <w:rFonts w:ascii="標楷體" w:eastAsia="標楷體" w:hAnsi="標楷體" w:hint="eastAsia"/>
          <w:sz w:val="28"/>
          <w:szCs w:val="28"/>
        </w:rPr>
        <w:t>2</w:t>
      </w:r>
      <w:r w:rsidR="00300904">
        <w:rPr>
          <w:rFonts w:ascii="標楷體" w:eastAsia="標楷體" w:hAnsi="標楷體" w:hint="eastAsia"/>
          <w:sz w:val="28"/>
          <w:szCs w:val="28"/>
        </w:rPr>
        <w:t>)</w:t>
      </w:r>
      <w:r w:rsidR="008C2F41" w:rsidRPr="008C2F41">
        <w:rPr>
          <w:rFonts w:ascii="標楷體" w:eastAsia="標楷體" w:hAnsi="標楷體" w:hint="eastAsia"/>
          <w:sz w:val="28"/>
          <w:szCs w:val="28"/>
        </w:rPr>
        <w:t>為主，</w:t>
      </w:r>
      <w:r w:rsidR="004B0CBD" w:rsidRPr="004B0CBD">
        <w:rPr>
          <w:rFonts w:ascii="標楷體" w:eastAsia="標楷體" w:hAnsi="標楷體" w:hint="eastAsia"/>
          <w:sz w:val="28"/>
          <w:szCs w:val="28"/>
        </w:rPr>
        <w:t>並搭配學校特</w:t>
      </w:r>
      <w:r w:rsidR="004B0CBD" w:rsidRPr="004B0CBD">
        <w:rPr>
          <w:rFonts w:ascii="標楷體" w:eastAsia="標楷體" w:hAnsi="標楷體" w:hint="eastAsia"/>
          <w:sz w:val="28"/>
          <w:szCs w:val="28"/>
        </w:rPr>
        <w:lastRenderedPageBreak/>
        <w:t>色，</w:t>
      </w:r>
      <w:r w:rsidR="000F4071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="000F4071">
        <w:rPr>
          <w:rFonts w:ascii="標楷體" w:eastAsia="標楷體" w:hAnsi="標楷體" w:hint="eastAsia"/>
          <w:sz w:val="28"/>
          <w:szCs w:val="28"/>
        </w:rPr>
        <w:t>假日或寒</w:t>
      </w:r>
      <w:proofErr w:type="gramEnd"/>
      <w:r w:rsidR="004B0CBD">
        <w:rPr>
          <w:rFonts w:ascii="標楷體" w:eastAsia="標楷體" w:hAnsi="標楷體" w:hint="eastAsia"/>
          <w:sz w:val="28"/>
          <w:szCs w:val="28"/>
        </w:rPr>
        <w:t>、</w:t>
      </w:r>
      <w:r w:rsidR="000F4071">
        <w:rPr>
          <w:rFonts w:ascii="標楷體" w:eastAsia="標楷體" w:hAnsi="標楷體" w:hint="eastAsia"/>
          <w:sz w:val="28"/>
          <w:szCs w:val="28"/>
        </w:rPr>
        <w:t>暑假</w:t>
      </w:r>
      <w:r w:rsidR="008C2F41" w:rsidRPr="008C2F41">
        <w:rPr>
          <w:rFonts w:ascii="標楷體" w:eastAsia="標楷體" w:hAnsi="標楷體" w:hint="eastAsia"/>
          <w:sz w:val="28"/>
          <w:szCs w:val="28"/>
        </w:rPr>
        <w:t>規劃實施課程</w:t>
      </w:r>
      <w:r w:rsidR="008C2F41" w:rsidRPr="008C2F41">
        <w:rPr>
          <w:rFonts w:ascii="標楷體" w:eastAsia="標楷體" w:hAnsi="標楷體" w:hint="eastAsia"/>
          <w:bCs/>
          <w:sz w:val="28"/>
          <w:szCs w:val="28"/>
        </w:rPr>
        <w:t>(</w:t>
      </w:r>
      <w:r w:rsidR="000F4071" w:rsidRPr="000F4071">
        <w:rPr>
          <w:rFonts w:ascii="標楷體" w:eastAsia="標楷體" w:hAnsi="標楷體" w:hint="eastAsia"/>
          <w:bCs/>
          <w:sz w:val="28"/>
          <w:szCs w:val="28"/>
        </w:rPr>
        <w:t>寒假期間</w:t>
      </w:r>
      <w:r w:rsidR="000F4071" w:rsidRPr="000F4071">
        <w:rPr>
          <w:rFonts w:ascii="標楷體" w:eastAsia="標楷體" w:hAnsi="標楷體"/>
          <w:bCs/>
          <w:sz w:val="28"/>
          <w:szCs w:val="28"/>
        </w:rPr>
        <w:t>1</w:t>
      </w:r>
      <w:r w:rsidR="000F4071" w:rsidRPr="000F4071">
        <w:rPr>
          <w:rFonts w:ascii="標楷體" w:eastAsia="標楷體" w:hAnsi="標楷體" w:hint="eastAsia"/>
          <w:bCs/>
          <w:sz w:val="28"/>
          <w:szCs w:val="28"/>
        </w:rPr>
        <w:t>至</w:t>
      </w:r>
      <w:r w:rsidR="000F4071" w:rsidRPr="000F4071">
        <w:rPr>
          <w:rFonts w:ascii="標楷體" w:eastAsia="標楷體" w:hAnsi="標楷體"/>
          <w:bCs/>
          <w:sz w:val="28"/>
          <w:szCs w:val="28"/>
        </w:rPr>
        <w:t>2</w:t>
      </w:r>
      <w:proofErr w:type="gramStart"/>
      <w:r w:rsidR="000F4071" w:rsidRPr="000F4071">
        <w:rPr>
          <w:rFonts w:ascii="標楷體" w:eastAsia="標楷體" w:hAnsi="標楷體" w:hint="eastAsia"/>
          <w:bCs/>
          <w:sz w:val="28"/>
          <w:szCs w:val="28"/>
        </w:rPr>
        <w:t>週</w:t>
      </w:r>
      <w:proofErr w:type="gramEnd"/>
      <w:r w:rsidR="000F4071" w:rsidRPr="000F4071">
        <w:rPr>
          <w:rFonts w:ascii="標楷體" w:eastAsia="標楷體" w:hAnsi="標楷體" w:hint="eastAsia"/>
          <w:bCs/>
          <w:sz w:val="28"/>
          <w:szCs w:val="28"/>
        </w:rPr>
        <w:t>連續課程，</w:t>
      </w:r>
      <w:r w:rsidR="008C2F41" w:rsidRPr="008C2F41">
        <w:rPr>
          <w:rFonts w:ascii="標楷體" w:eastAsia="標楷體" w:hAnsi="標楷體" w:hint="eastAsia"/>
          <w:bCs/>
          <w:sz w:val="28"/>
          <w:szCs w:val="28"/>
        </w:rPr>
        <w:t>暑假期間2至4</w:t>
      </w:r>
      <w:proofErr w:type="gramStart"/>
      <w:r w:rsidR="008C2F41" w:rsidRPr="008C2F41">
        <w:rPr>
          <w:rFonts w:ascii="標楷體" w:eastAsia="標楷體" w:hAnsi="標楷體" w:hint="eastAsia"/>
          <w:bCs/>
          <w:sz w:val="28"/>
          <w:szCs w:val="28"/>
        </w:rPr>
        <w:t>週</w:t>
      </w:r>
      <w:proofErr w:type="gramEnd"/>
      <w:r w:rsidR="008C2F41" w:rsidRPr="008C2F41">
        <w:rPr>
          <w:rFonts w:ascii="標楷體" w:eastAsia="標楷體" w:hAnsi="標楷體" w:hint="eastAsia"/>
          <w:bCs/>
          <w:sz w:val="28"/>
          <w:szCs w:val="28"/>
        </w:rPr>
        <w:t>連續課程)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83B1D" w:rsidRDefault="00D41427" w:rsidP="00F83B1D">
      <w:pPr>
        <w:pStyle w:val="aa"/>
        <w:snapToGrid w:val="0"/>
        <w:spacing w:after="0" w:line="600" w:lineRule="exact"/>
        <w:ind w:leftChars="413" w:left="1417" w:hangingChars="15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2、以客語為主，華語為輔，</w:t>
      </w:r>
      <w:r w:rsidR="008C2F41" w:rsidRPr="008C2F41">
        <w:rPr>
          <w:rFonts w:ascii="標楷體" w:eastAsia="標楷體" w:hAnsi="標楷體" w:hint="eastAsia"/>
          <w:sz w:val="28"/>
          <w:szCs w:val="28"/>
        </w:rPr>
        <w:t>推動方式不以單一模式進行，於課程結合不同技藝項目，並以生動、活潑、有趣之</w:t>
      </w:r>
      <w:r w:rsidR="00F4646C">
        <w:rPr>
          <w:rFonts w:ascii="標楷體" w:eastAsia="標楷體" w:hAnsi="標楷體" w:hint="eastAsia"/>
          <w:sz w:val="28"/>
          <w:szCs w:val="28"/>
        </w:rPr>
        <w:t>模式</w:t>
      </w:r>
      <w:r w:rsidR="008C2F41" w:rsidRPr="008C2F41">
        <w:rPr>
          <w:rFonts w:ascii="標楷體" w:eastAsia="標楷體" w:hAnsi="標楷體" w:hint="eastAsia"/>
          <w:sz w:val="28"/>
          <w:szCs w:val="28"/>
        </w:rPr>
        <w:t>，將客家精神</w:t>
      </w:r>
      <w:r w:rsidR="008C2F41" w:rsidRPr="008C2F41">
        <w:rPr>
          <w:rFonts w:ascii="標楷體" w:eastAsia="標楷體" w:hAnsi="標楷體" w:hint="eastAsia"/>
          <w:bCs/>
          <w:sz w:val="28"/>
          <w:szCs w:val="28"/>
        </w:rPr>
        <w:t>自然融入，以達客家語言及文化</w:t>
      </w:r>
      <w:r w:rsidR="00F4646C">
        <w:rPr>
          <w:rFonts w:ascii="標楷體" w:eastAsia="標楷體" w:hAnsi="標楷體" w:hint="eastAsia"/>
          <w:bCs/>
          <w:sz w:val="28"/>
          <w:szCs w:val="28"/>
        </w:rPr>
        <w:t>傳承</w:t>
      </w:r>
      <w:r w:rsidR="008C2F41" w:rsidRPr="008C2F41">
        <w:rPr>
          <w:rFonts w:ascii="標楷體" w:eastAsia="標楷體" w:hAnsi="標楷體" w:hint="eastAsia"/>
          <w:bCs/>
          <w:sz w:val="28"/>
          <w:szCs w:val="28"/>
        </w:rPr>
        <w:t>之相乘效益</w:t>
      </w:r>
      <w:r w:rsidR="008C2F41" w:rsidRPr="008C2F41">
        <w:rPr>
          <w:rFonts w:ascii="標楷體" w:eastAsia="標楷體" w:hAnsi="標楷體" w:hint="eastAsia"/>
          <w:sz w:val="28"/>
          <w:szCs w:val="28"/>
        </w:rPr>
        <w:t>。</w:t>
      </w:r>
    </w:p>
    <w:p w:rsidR="008C2F41" w:rsidRPr="008C2F41" w:rsidRDefault="00F83B1D" w:rsidP="00D41427">
      <w:pPr>
        <w:pStyle w:val="aa"/>
        <w:snapToGrid w:val="0"/>
        <w:spacing w:after="0" w:line="600" w:lineRule="exact"/>
        <w:ind w:leftChars="413" w:left="991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4B0CBD">
        <w:rPr>
          <w:rFonts w:ascii="標楷體" w:eastAsia="標楷體" w:hAnsi="標楷體" w:hint="eastAsia"/>
          <w:sz w:val="28"/>
          <w:szCs w:val="28"/>
        </w:rPr>
        <w:t>每校至多申請2班</w:t>
      </w:r>
      <w:r w:rsidR="0084582C">
        <w:rPr>
          <w:rFonts w:ascii="標楷體" w:eastAsia="標楷體" w:hAnsi="標楷體" w:hint="eastAsia"/>
          <w:sz w:val="28"/>
          <w:szCs w:val="28"/>
        </w:rPr>
        <w:t>，</w:t>
      </w:r>
      <w:r w:rsidR="0084582C" w:rsidRPr="0084582C">
        <w:rPr>
          <w:rFonts w:ascii="標楷體" w:eastAsia="標楷體" w:hAnsi="標楷體" w:hint="eastAsia"/>
          <w:sz w:val="28"/>
          <w:szCs w:val="28"/>
        </w:rPr>
        <w:t>經費編列原則詳如附件</w:t>
      </w:r>
      <w:r w:rsidR="00E954A4">
        <w:rPr>
          <w:rFonts w:ascii="標楷體" w:eastAsia="標楷體" w:hAnsi="標楷體" w:hint="eastAsia"/>
          <w:sz w:val="28"/>
          <w:szCs w:val="28"/>
        </w:rPr>
        <w:t>3</w:t>
      </w:r>
      <w:r w:rsidR="00EF294D">
        <w:rPr>
          <w:rFonts w:ascii="標楷體" w:eastAsia="標楷體" w:hAnsi="標楷體" w:hint="eastAsia"/>
          <w:sz w:val="28"/>
          <w:szCs w:val="28"/>
        </w:rPr>
        <w:t>。</w:t>
      </w:r>
    </w:p>
    <w:p w:rsidR="00D41427" w:rsidRDefault="004B0CBD" w:rsidP="00300904">
      <w:pPr>
        <w:snapToGrid w:val="0"/>
        <w:spacing w:line="600" w:lineRule="exact"/>
        <w:ind w:leftChars="-59" w:left="-2" w:hangingChars="50" w:hanging="140"/>
        <w:rPr>
          <w:kern w:val="0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</w:t>
      </w:r>
      <w:r w:rsidR="00762DE3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300904" w:rsidRPr="00300904">
        <w:rPr>
          <w:rFonts w:ascii="標楷體" w:eastAsia="標楷體" w:hAnsi="標楷體" w:hint="eastAsia"/>
          <w:sz w:val="28"/>
          <w:szCs w:val="28"/>
        </w:rPr>
        <w:t>全國客家日教案</w:t>
      </w:r>
      <w:r w:rsidR="00300904">
        <w:rPr>
          <w:rFonts w:ascii="標楷體" w:eastAsia="標楷體" w:hAnsi="標楷體" w:hint="eastAsia"/>
          <w:sz w:val="28"/>
          <w:szCs w:val="28"/>
        </w:rPr>
        <w:t>及活動</w:t>
      </w:r>
      <w:r w:rsidR="00961C93">
        <w:rPr>
          <w:rFonts w:hint="eastAsia"/>
          <w:kern w:val="0"/>
          <w:szCs w:val="28"/>
        </w:rPr>
        <w:t xml:space="preserve">   </w:t>
      </w:r>
    </w:p>
    <w:p w:rsidR="004B0CBD" w:rsidRDefault="00B864E2" w:rsidP="00F83B1D">
      <w:pPr>
        <w:pStyle w:val="a4"/>
        <w:snapToGrid w:val="0"/>
        <w:spacing w:line="600" w:lineRule="exact"/>
        <w:ind w:leftChars="413" w:left="991"/>
        <w:rPr>
          <w:szCs w:val="28"/>
        </w:rPr>
      </w:pPr>
      <w:r>
        <w:rPr>
          <w:rFonts w:hint="eastAsia"/>
          <w:kern w:val="0"/>
          <w:szCs w:val="28"/>
        </w:rPr>
        <w:t>以</w:t>
      </w:r>
      <w:r w:rsidR="00F83B1D">
        <w:rPr>
          <w:rFonts w:hint="eastAsia"/>
          <w:kern w:val="0"/>
          <w:szCs w:val="28"/>
        </w:rPr>
        <w:t>能</w:t>
      </w:r>
      <w:r w:rsidR="004B0CBD" w:rsidRPr="00D97C2E">
        <w:rPr>
          <w:rFonts w:hint="eastAsia"/>
          <w:kern w:val="0"/>
          <w:szCs w:val="28"/>
        </w:rPr>
        <w:t>彰顯客家文化之獨特性，客家族群崇敬天地、尊重自然、以及提倡環保、節約、愛地球之時代精神</w:t>
      </w:r>
      <w:r w:rsidR="004B0CBD">
        <w:rPr>
          <w:rFonts w:hint="eastAsia"/>
          <w:kern w:val="0"/>
          <w:szCs w:val="28"/>
        </w:rPr>
        <w:t>，</w:t>
      </w:r>
      <w:r w:rsidR="004B0CBD" w:rsidRPr="00D97C2E">
        <w:rPr>
          <w:rFonts w:cs="Arial" w:hint="eastAsia"/>
          <w:szCs w:val="28"/>
        </w:rPr>
        <w:t>於全國客家日</w:t>
      </w:r>
      <w:proofErr w:type="gramStart"/>
      <w:r w:rsidR="00F83B1D">
        <w:rPr>
          <w:rFonts w:cs="Arial" w:hint="eastAsia"/>
          <w:szCs w:val="28"/>
        </w:rPr>
        <w:t>一週</w:t>
      </w:r>
      <w:proofErr w:type="gramEnd"/>
      <w:r w:rsidR="00F83B1D">
        <w:rPr>
          <w:rFonts w:cs="Arial" w:hint="eastAsia"/>
          <w:szCs w:val="28"/>
        </w:rPr>
        <w:t>前</w:t>
      </w:r>
      <w:r w:rsidR="004B0CBD">
        <w:rPr>
          <w:rFonts w:cs="Arial" w:hint="eastAsia"/>
          <w:szCs w:val="28"/>
        </w:rPr>
        <w:t>透過教案課程進行教學</w:t>
      </w:r>
      <w:r w:rsidR="005A0F23">
        <w:rPr>
          <w:rFonts w:cs="Arial" w:hint="eastAsia"/>
          <w:szCs w:val="28"/>
        </w:rPr>
        <w:t>，相關參考教案可至</w:t>
      </w:r>
      <w:r w:rsidR="00BA5ED2">
        <w:rPr>
          <w:rFonts w:cs="Arial" w:hint="eastAsia"/>
          <w:color w:val="FF0000"/>
          <w:szCs w:val="28"/>
        </w:rPr>
        <w:t>客語生活學校教學資訊中心系統網站最新消息區</w:t>
      </w:r>
      <w:r w:rsidR="005A0F23">
        <w:rPr>
          <w:rFonts w:cs="Arial" w:hint="eastAsia"/>
          <w:szCs w:val="28"/>
        </w:rPr>
        <w:t>下載</w:t>
      </w:r>
      <w:r w:rsidR="005A0F23" w:rsidRPr="005A0F23">
        <w:rPr>
          <w:rFonts w:cs="Arial" w:hint="eastAsia"/>
          <w:color w:val="FF0000"/>
          <w:szCs w:val="28"/>
        </w:rPr>
        <w:t>(</w:t>
      </w:r>
      <w:r w:rsidR="00BA5ED2" w:rsidRPr="00BA5ED2">
        <w:rPr>
          <w:rFonts w:cs="Arial"/>
          <w:szCs w:val="28"/>
        </w:rPr>
        <w:t>http://school.hakka.gov.tw/</w:t>
      </w:r>
      <w:r w:rsidR="005A0F23" w:rsidRPr="005A0F23">
        <w:rPr>
          <w:rFonts w:cs="Arial" w:hint="eastAsia"/>
          <w:color w:val="FF0000"/>
          <w:szCs w:val="28"/>
        </w:rPr>
        <w:t>)</w:t>
      </w:r>
      <w:r w:rsidR="00300904" w:rsidRPr="00300904">
        <w:rPr>
          <w:rFonts w:cs="Arial" w:hint="eastAsia"/>
          <w:szCs w:val="28"/>
        </w:rPr>
        <w:t>；或配合辦理相關活動</w:t>
      </w:r>
      <w:r w:rsidR="004B0CBD" w:rsidRPr="00300904">
        <w:rPr>
          <w:rFonts w:cs="Arial" w:hint="eastAsia"/>
          <w:szCs w:val="28"/>
        </w:rPr>
        <w:t>。</w:t>
      </w:r>
    </w:p>
    <w:p w:rsidR="009B279C" w:rsidRDefault="00F83B1D" w:rsidP="00F83B1D">
      <w:pPr>
        <w:snapToGrid w:val="0"/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六、申請程序：</w:t>
      </w:r>
    </w:p>
    <w:p w:rsidR="004B0CBD" w:rsidRDefault="009B279C" w:rsidP="00B864E2">
      <w:pPr>
        <w:snapToGrid w:val="0"/>
        <w:spacing w:line="6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F83B1D">
        <w:rPr>
          <w:rFonts w:ascii="標楷體" w:eastAsia="標楷體" w:hAnsi="標楷體" w:hint="eastAsia"/>
          <w:sz w:val="28"/>
          <w:szCs w:val="28"/>
        </w:rPr>
        <w:t>以學校為單位，</w:t>
      </w:r>
      <w:r>
        <w:rPr>
          <w:rFonts w:ascii="標楷體" w:eastAsia="標楷體" w:hAnsi="標楷體" w:hint="eastAsia"/>
          <w:sz w:val="28"/>
          <w:szCs w:val="28"/>
        </w:rPr>
        <w:t>檢附計畫書及申請表</w:t>
      </w:r>
      <w:r w:rsidR="00F83B1D">
        <w:rPr>
          <w:rFonts w:ascii="標楷體" w:eastAsia="標楷體" w:hAnsi="標楷體" w:hint="eastAsia"/>
          <w:sz w:val="28"/>
          <w:szCs w:val="28"/>
        </w:rPr>
        <w:t>於</w:t>
      </w:r>
      <w:r w:rsidR="00F83B1D" w:rsidRPr="00300904">
        <w:rPr>
          <w:rFonts w:ascii="標楷體" w:eastAsia="標楷體" w:hAnsi="標楷體" w:hint="eastAsia"/>
          <w:b/>
          <w:sz w:val="28"/>
          <w:szCs w:val="28"/>
          <w:u w:val="single"/>
        </w:rPr>
        <w:t>104年10月15日</w:t>
      </w:r>
      <w:r w:rsidR="00F83B1D">
        <w:rPr>
          <w:rFonts w:ascii="標楷體" w:eastAsia="標楷體" w:hAnsi="標楷體" w:hint="eastAsia"/>
          <w:sz w:val="28"/>
          <w:szCs w:val="28"/>
        </w:rPr>
        <w:t>前向地方教育主管機關提出申請。</w:t>
      </w:r>
    </w:p>
    <w:p w:rsidR="009B279C" w:rsidRPr="00F83B1D" w:rsidRDefault="009B279C" w:rsidP="009B279C">
      <w:pPr>
        <w:snapToGrid w:val="0"/>
        <w:spacing w:line="6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(二)由地方教育主管機關組成初審小組，就各校所提計畫內容之</w:t>
      </w:r>
      <w:proofErr w:type="gramStart"/>
      <w:r w:rsidRPr="009B279C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9B279C">
        <w:rPr>
          <w:rFonts w:ascii="標楷體" w:eastAsia="標楷體" w:hAnsi="標楷體" w:hint="eastAsia"/>
          <w:sz w:val="28"/>
          <w:szCs w:val="28"/>
        </w:rPr>
        <w:t>創意活潑度、詳實度、參與對象（含教師、學生、家長及社區人士）參與程度、現有客語教學設備、開設客</w:t>
      </w:r>
      <w:proofErr w:type="gramStart"/>
      <w:r w:rsidRPr="009B279C">
        <w:rPr>
          <w:rFonts w:ascii="標楷體" w:eastAsia="標楷體" w:hAnsi="標楷體" w:hint="eastAsia"/>
          <w:sz w:val="28"/>
          <w:szCs w:val="28"/>
        </w:rPr>
        <w:t>語班數</w:t>
      </w:r>
      <w:proofErr w:type="gramEnd"/>
      <w:r w:rsidRPr="009B279C">
        <w:rPr>
          <w:rFonts w:ascii="標楷體" w:eastAsia="標楷體" w:hAnsi="標楷體" w:hint="eastAsia"/>
          <w:sz w:val="28"/>
          <w:szCs w:val="28"/>
        </w:rPr>
        <w:t>、選修客語人數、參與客家語言能力認證人數、過去執行成效及計畫之具體可行性等，為評量遴選標準進行初審，並將初審結果（如附件）連同申請表與計畫書，於</w:t>
      </w:r>
      <w:proofErr w:type="gramStart"/>
      <w:r w:rsidRPr="00300904">
        <w:rPr>
          <w:rFonts w:ascii="標楷體" w:eastAsia="標楷體" w:hAnsi="標楷體" w:hint="eastAsia"/>
          <w:b/>
          <w:sz w:val="28"/>
          <w:szCs w:val="28"/>
          <w:u w:val="single"/>
        </w:rPr>
        <w:t>104</w:t>
      </w:r>
      <w:proofErr w:type="gramEnd"/>
      <w:r w:rsidRPr="00300904">
        <w:rPr>
          <w:rFonts w:ascii="標楷體" w:eastAsia="標楷體" w:hAnsi="標楷體" w:hint="eastAsia"/>
          <w:b/>
          <w:sz w:val="28"/>
          <w:szCs w:val="28"/>
          <w:u w:val="single"/>
        </w:rPr>
        <w:t>年度</w:t>
      </w:r>
      <w:r w:rsidR="00B864E2" w:rsidRPr="00300904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Pr="00300904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B864E2" w:rsidRPr="00300904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300904" w:rsidRPr="00300904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300904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9B279C">
        <w:rPr>
          <w:rFonts w:ascii="標楷體" w:eastAsia="標楷體" w:hAnsi="標楷體" w:hint="eastAsia"/>
          <w:sz w:val="28"/>
          <w:szCs w:val="28"/>
        </w:rPr>
        <w:t>前送本會</w:t>
      </w:r>
      <w:proofErr w:type="gramStart"/>
      <w:r w:rsidRPr="009B279C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B279C">
        <w:rPr>
          <w:rFonts w:ascii="標楷體" w:eastAsia="標楷體" w:hAnsi="標楷體" w:hint="eastAsia"/>
          <w:sz w:val="28"/>
          <w:szCs w:val="28"/>
        </w:rPr>
        <w:t>審。</w:t>
      </w:r>
    </w:p>
    <w:p w:rsidR="00961C93" w:rsidRDefault="00B864E2" w:rsidP="00AA26B9">
      <w:pPr>
        <w:snapToGrid w:val="0"/>
        <w:spacing w:line="600" w:lineRule="exact"/>
        <w:ind w:left="2408" w:hangingChars="860" w:hanging="24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七</w:t>
      </w:r>
      <w:r w:rsidR="00162FF4">
        <w:rPr>
          <w:rFonts w:ascii="標楷體" w:eastAsia="標楷體" w:hAnsi="標楷體" w:hint="eastAsia"/>
          <w:sz w:val="28"/>
          <w:szCs w:val="28"/>
        </w:rPr>
        <w:t>、</w:t>
      </w:r>
      <w:r w:rsidR="00162FF4">
        <w:rPr>
          <w:rFonts w:ascii="標楷體" w:eastAsia="標楷體" w:hAnsi="標楷體" w:hint="eastAsia"/>
          <w:sz w:val="28"/>
        </w:rPr>
        <w:t>經費核銷方式：</w:t>
      </w:r>
    </w:p>
    <w:p w:rsidR="00162FF4" w:rsidRDefault="00B864E2" w:rsidP="00B864E2">
      <w:pPr>
        <w:snapToGrid w:val="0"/>
        <w:spacing w:line="600" w:lineRule="exact"/>
        <w:ind w:left="708" w:hangingChars="253" w:hanging="7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76E13" w:rsidRPr="00F76E13">
        <w:rPr>
          <w:rFonts w:ascii="標楷體" w:eastAsia="標楷體" w:hAnsi="標楷體"/>
          <w:sz w:val="28"/>
          <w:szCs w:val="28"/>
        </w:rPr>
        <w:t>受補助學校應於</w:t>
      </w:r>
      <w:r w:rsidR="005A0F23">
        <w:rPr>
          <w:rFonts w:ascii="標楷體" w:eastAsia="標楷體" w:hAnsi="標楷體" w:hint="eastAsia"/>
          <w:sz w:val="28"/>
          <w:szCs w:val="28"/>
        </w:rPr>
        <w:t>105</w:t>
      </w:r>
      <w:r w:rsidR="00F76E13" w:rsidRPr="00F76E13">
        <w:rPr>
          <w:rFonts w:ascii="標楷體" w:eastAsia="標楷體" w:hAnsi="標楷體"/>
          <w:sz w:val="28"/>
          <w:szCs w:val="28"/>
        </w:rPr>
        <w:t>年</w:t>
      </w:r>
      <w:r w:rsidR="005A0F23">
        <w:rPr>
          <w:rFonts w:ascii="標楷體" w:eastAsia="標楷體" w:hAnsi="標楷體" w:hint="eastAsia"/>
          <w:sz w:val="28"/>
          <w:szCs w:val="28"/>
        </w:rPr>
        <w:t>11</w:t>
      </w:r>
      <w:r w:rsidR="00F76E13" w:rsidRPr="00F76E13">
        <w:rPr>
          <w:rFonts w:ascii="標楷體" w:eastAsia="標楷體" w:hAnsi="標楷體"/>
          <w:sz w:val="28"/>
          <w:szCs w:val="28"/>
        </w:rPr>
        <w:t>月</w:t>
      </w:r>
      <w:r w:rsidR="005A0F23">
        <w:rPr>
          <w:rFonts w:ascii="標楷體" w:eastAsia="標楷體" w:hAnsi="標楷體" w:hint="eastAsia"/>
          <w:sz w:val="28"/>
          <w:szCs w:val="28"/>
        </w:rPr>
        <w:t>30</w:t>
      </w:r>
      <w:r w:rsidR="00F76E13" w:rsidRPr="00F76E13">
        <w:rPr>
          <w:rFonts w:ascii="標楷體" w:eastAsia="標楷體" w:hAnsi="標楷體"/>
          <w:sz w:val="28"/>
          <w:szCs w:val="28"/>
        </w:rPr>
        <w:t>日前，將經費</w:t>
      </w:r>
      <w:r w:rsidR="00AA26B9">
        <w:rPr>
          <w:rFonts w:ascii="標楷體" w:eastAsia="標楷體" w:hAnsi="標楷體" w:hint="eastAsia"/>
          <w:sz w:val="28"/>
          <w:szCs w:val="28"/>
        </w:rPr>
        <w:t>支出</w:t>
      </w:r>
      <w:r w:rsidR="00F76E13" w:rsidRPr="00F76E13">
        <w:rPr>
          <w:rFonts w:ascii="標楷體" w:eastAsia="標楷體" w:hAnsi="標楷體"/>
          <w:sz w:val="28"/>
          <w:szCs w:val="28"/>
        </w:rPr>
        <w:t>明細表、原始憑證及成果報告書</w:t>
      </w:r>
      <w:r w:rsidR="00F76E13" w:rsidRPr="00F76E13">
        <w:rPr>
          <w:rFonts w:ascii="標楷體" w:eastAsia="標楷體" w:hAnsi="標楷體" w:hint="eastAsia"/>
          <w:sz w:val="28"/>
          <w:szCs w:val="28"/>
        </w:rPr>
        <w:t>(含執行成果分析及照片)，</w:t>
      </w:r>
      <w:r w:rsidR="00F76E13" w:rsidRPr="00F76E13">
        <w:rPr>
          <w:rFonts w:ascii="標楷體" w:eastAsia="標楷體" w:hAnsi="標楷體"/>
          <w:sz w:val="28"/>
          <w:szCs w:val="28"/>
        </w:rPr>
        <w:t>陳報各地方教育主管機關核備。</w:t>
      </w:r>
      <w:r w:rsidR="00AA26B9" w:rsidRPr="00F76E13">
        <w:rPr>
          <w:rFonts w:ascii="標楷體" w:eastAsia="標楷體" w:hAnsi="標楷體"/>
          <w:sz w:val="28"/>
          <w:szCs w:val="28"/>
        </w:rPr>
        <w:t>各地方教育主管機關</w:t>
      </w:r>
      <w:r w:rsidR="00AA26B9">
        <w:rPr>
          <w:rFonts w:ascii="標楷體" w:eastAsia="標楷體" w:hAnsi="標楷體" w:hint="eastAsia"/>
          <w:sz w:val="28"/>
          <w:szCs w:val="28"/>
        </w:rPr>
        <w:t>於</w:t>
      </w:r>
      <w:r w:rsidR="005A0F23">
        <w:rPr>
          <w:rFonts w:ascii="標楷體" w:eastAsia="標楷體" w:hAnsi="標楷體" w:hint="eastAsia"/>
          <w:sz w:val="28"/>
          <w:szCs w:val="28"/>
        </w:rPr>
        <w:t>105</w:t>
      </w:r>
      <w:r w:rsidR="00F76E13" w:rsidRPr="00F76E13">
        <w:rPr>
          <w:rFonts w:ascii="標楷體" w:eastAsia="標楷體" w:hAnsi="標楷體"/>
          <w:sz w:val="28"/>
          <w:szCs w:val="28"/>
        </w:rPr>
        <w:t>年</w:t>
      </w:r>
      <w:r w:rsidR="005A0F23">
        <w:rPr>
          <w:rFonts w:ascii="標楷體" w:eastAsia="標楷體" w:hAnsi="標楷體" w:hint="eastAsia"/>
          <w:sz w:val="28"/>
          <w:szCs w:val="28"/>
        </w:rPr>
        <w:t>12</w:t>
      </w:r>
      <w:r w:rsidR="00F76E13" w:rsidRPr="00F76E13">
        <w:rPr>
          <w:rFonts w:ascii="標楷體" w:eastAsia="標楷體" w:hAnsi="標楷體"/>
          <w:sz w:val="28"/>
          <w:szCs w:val="28"/>
        </w:rPr>
        <w:t>月</w:t>
      </w:r>
      <w:r w:rsidR="005A0F23">
        <w:rPr>
          <w:rFonts w:ascii="標楷體" w:eastAsia="標楷體" w:hAnsi="標楷體" w:hint="eastAsia"/>
          <w:sz w:val="28"/>
          <w:szCs w:val="28"/>
        </w:rPr>
        <w:t>10</w:t>
      </w:r>
      <w:r w:rsidR="00F76E13" w:rsidRPr="00F76E13">
        <w:rPr>
          <w:rFonts w:ascii="標楷體" w:eastAsia="標楷體" w:hAnsi="標楷體"/>
          <w:sz w:val="28"/>
          <w:szCs w:val="28"/>
        </w:rPr>
        <w:t>日前，轉送本會核銷結案。</w:t>
      </w:r>
    </w:p>
    <w:p w:rsidR="00B864E2" w:rsidRDefault="00B864E2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八</w:t>
      </w:r>
      <w:r w:rsidR="00162FF4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其他相關規定</w:t>
      </w:r>
      <w:r w:rsidR="00162FF4">
        <w:rPr>
          <w:rFonts w:ascii="標楷體" w:eastAsia="標楷體" w:hAnsi="標楷體" w:hint="eastAsia"/>
          <w:sz w:val="28"/>
        </w:rPr>
        <w:t>：</w:t>
      </w:r>
    </w:p>
    <w:p w:rsidR="00B864E2" w:rsidRDefault="00B864E2" w:rsidP="00B864E2">
      <w:pPr>
        <w:snapToGrid w:val="0"/>
        <w:spacing w:line="600" w:lineRule="exact"/>
        <w:ind w:leftChars="295" w:left="7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本實施計畫未規定事項，依</w:t>
      </w:r>
      <w:r w:rsidR="00162FF4">
        <w:rPr>
          <w:rFonts w:ascii="標楷體" w:eastAsia="標楷體" w:hAnsi="標楷體" w:hint="eastAsia"/>
          <w:sz w:val="28"/>
        </w:rPr>
        <w:t>本會</w:t>
      </w:r>
      <w:r>
        <w:rPr>
          <w:rFonts w:ascii="標楷體" w:eastAsia="標楷體" w:hAnsi="標楷體" w:hint="eastAsia"/>
          <w:sz w:val="28"/>
        </w:rPr>
        <w:t>「</w:t>
      </w:r>
      <w:r w:rsidRPr="00B864E2">
        <w:rPr>
          <w:rFonts w:ascii="標楷體" w:eastAsia="標楷體" w:hAnsi="標楷體" w:hint="eastAsia"/>
          <w:sz w:val="28"/>
        </w:rPr>
        <w:t>推動客語生活學校</w:t>
      </w:r>
      <w:r>
        <w:rPr>
          <w:rFonts w:ascii="標楷體" w:eastAsia="標楷體" w:hAnsi="標楷體" w:hint="eastAsia"/>
          <w:sz w:val="28"/>
        </w:rPr>
        <w:t>補助作業要點」規定辦理，或由本會視實際需要調整及補充規定。</w:t>
      </w:r>
    </w:p>
    <w:p w:rsidR="00162FF4" w:rsidRDefault="00B864E2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九、督導及考核：</w:t>
      </w:r>
    </w:p>
    <w:p w:rsidR="00B864E2" w:rsidRDefault="00B864E2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B864E2">
        <w:rPr>
          <w:rFonts w:ascii="標楷體" w:eastAsia="標楷體" w:hAnsi="標楷體" w:hint="eastAsia"/>
          <w:sz w:val="28"/>
        </w:rPr>
        <w:t>依</w:t>
      </w:r>
      <w:r>
        <w:rPr>
          <w:rFonts w:ascii="標楷體" w:eastAsia="標楷體" w:hAnsi="標楷體" w:hint="eastAsia"/>
          <w:sz w:val="28"/>
        </w:rPr>
        <w:t>據</w:t>
      </w:r>
      <w:r w:rsidRPr="00B864E2">
        <w:rPr>
          <w:rFonts w:ascii="標楷體" w:eastAsia="標楷體" w:hAnsi="標楷體" w:hint="eastAsia"/>
          <w:sz w:val="28"/>
        </w:rPr>
        <w:t>本會「推動客語生活學校</w:t>
      </w:r>
      <w:r>
        <w:rPr>
          <w:rFonts w:ascii="標楷體" w:eastAsia="標楷體" w:hAnsi="標楷體" w:hint="eastAsia"/>
          <w:sz w:val="28"/>
        </w:rPr>
        <w:t>督導評核</w:t>
      </w:r>
      <w:r w:rsidRPr="00B864E2">
        <w:rPr>
          <w:rFonts w:ascii="標楷體" w:eastAsia="標楷體" w:hAnsi="標楷體" w:hint="eastAsia"/>
          <w:sz w:val="28"/>
        </w:rPr>
        <w:t>要點」</w:t>
      </w:r>
      <w:r>
        <w:rPr>
          <w:rFonts w:ascii="標楷體" w:eastAsia="標楷體" w:hAnsi="標楷體" w:hint="eastAsia"/>
          <w:sz w:val="28"/>
        </w:rPr>
        <w:t>相關</w:t>
      </w:r>
      <w:r w:rsidRPr="00B864E2">
        <w:rPr>
          <w:rFonts w:ascii="標楷體" w:eastAsia="標楷體" w:hAnsi="標楷體" w:hint="eastAsia"/>
          <w:sz w:val="28"/>
        </w:rPr>
        <w:t>規定辦理</w:t>
      </w:r>
      <w:r>
        <w:rPr>
          <w:rFonts w:ascii="標楷體" w:eastAsia="標楷體" w:hAnsi="標楷體" w:hint="eastAsia"/>
          <w:sz w:val="28"/>
        </w:rPr>
        <w:t>。</w:t>
      </w:r>
    </w:p>
    <w:p w:rsidR="00162FF4" w:rsidRDefault="00B864E2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十</w:t>
      </w:r>
      <w:r w:rsidR="00162FF4">
        <w:rPr>
          <w:rFonts w:ascii="標楷體" w:eastAsia="標楷體" w:hAnsi="標楷體" w:hint="eastAsia"/>
          <w:sz w:val="28"/>
        </w:rPr>
        <w:t>、本</w:t>
      </w:r>
      <w:proofErr w:type="gramStart"/>
      <w:r w:rsidR="00162FF4">
        <w:rPr>
          <w:rFonts w:ascii="標楷體" w:eastAsia="標楷體" w:hAnsi="標楷體" w:hint="eastAsia"/>
          <w:sz w:val="28"/>
        </w:rPr>
        <w:t>計畫陳奉核定</w:t>
      </w:r>
      <w:proofErr w:type="gramEnd"/>
      <w:r w:rsidR="00162FF4">
        <w:rPr>
          <w:rFonts w:ascii="標楷體" w:eastAsia="標楷體" w:hAnsi="標楷體" w:hint="eastAsia"/>
          <w:sz w:val="28"/>
        </w:rPr>
        <w:t>後實施，修正時亦同。</w:t>
      </w:r>
    </w:p>
    <w:p w:rsidR="00EF294D" w:rsidRDefault="00EF294D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EF294D" w:rsidRDefault="00EF294D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EF294D" w:rsidRDefault="00EF294D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EF294D" w:rsidRDefault="00EF294D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EF294D" w:rsidRDefault="00EF294D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EF294D" w:rsidRDefault="00EF294D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234849" w:rsidRDefault="00234849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234849" w:rsidRDefault="00234849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234849" w:rsidRDefault="00234849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234849" w:rsidRDefault="00234849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234849" w:rsidRDefault="00234849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84582C" w:rsidRDefault="0084582C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  <w:r w:rsidRPr="0084582C">
        <w:rPr>
          <w:rFonts w:ascii="標楷體" w:eastAsia="標楷體" w:hAnsi="標楷體" w:hint="eastAsia"/>
          <w:sz w:val="28"/>
        </w:rPr>
        <w:t xml:space="preserve">                 </w:t>
      </w:r>
    </w:p>
    <w:p w:rsidR="00E954A4" w:rsidRPr="0062428B" w:rsidRDefault="00E954A4" w:rsidP="00E954A4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-179070</wp:posOffset>
                </wp:positionV>
                <wp:extent cx="664210" cy="344805"/>
                <wp:effectExtent l="0" t="0" r="21590" b="1714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54A4" w:rsidRPr="00EF294D" w:rsidRDefault="00E954A4" w:rsidP="00E954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294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.8pt;margin-top:-14.1pt;width:52.3pt;height:2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" fillcolor="window" strokeweight=".5pt">
                <v:path arrowok="t"/>
                <v:textbox>
                  <w:txbxContent>
                    <w:p w:rsidR="00E954A4" w:rsidRPr="00EF294D" w:rsidRDefault="00E954A4" w:rsidP="00E954A4">
                      <w:pPr>
                        <w:rPr>
                          <w:rFonts w:ascii="標楷體" w:eastAsia="標楷體" w:hAnsi="標楷體"/>
                        </w:rPr>
                      </w:pPr>
                      <w:r w:rsidRPr="00EF294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2428B">
        <w:rPr>
          <w:rFonts w:ascii="標楷體" w:eastAsia="標楷體" w:hAnsi="標楷體" w:hint="eastAsia"/>
          <w:color w:val="000000"/>
          <w:sz w:val="32"/>
          <w:szCs w:val="32"/>
        </w:rPr>
        <w:t>客家委員會</w:t>
      </w:r>
      <w:proofErr w:type="gramStart"/>
      <w:r w:rsidRPr="0062428B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5</w:t>
      </w:r>
      <w:proofErr w:type="gramEnd"/>
      <w:r w:rsidRPr="0062428B">
        <w:rPr>
          <w:rFonts w:ascii="標楷體" w:eastAsia="標楷體" w:hAnsi="標楷體" w:hint="eastAsia"/>
          <w:sz w:val="32"/>
          <w:szCs w:val="32"/>
        </w:rPr>
        <w:t>年度客語生活學校計畫</w:t>
      </w:r>
    </w:p>
    <w:p w:rsidR="00E954A4" w:rsidRPr="0062428B" w:rsidRDefault="00E954A4" w:rsidP="00E954A4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62428B">
        <w:rPr>
          <w:rFonts w:ascii="標楷體" w:eastAsia="標楷體" w:hAnsi="標楷體" w:hint="eastAsia"/>
          <w:sz w:val="32"/>
          <w:szCs w:val="32"/>
        </w:rPr>
        <w:t>申請注意事項及鐘點費支給標準表</w:t>
      </w:r>
    </w:p>
    <w:p w:rsidR="00E954A4" w:rsidRDefault="00E954A4" w:rsidP="00E954A4">
      <w:pPr>
        <w:spacing w:line="46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一、本計畫補助經費係以推動客語生活化相關活動運用為限，請用於加強客語教學、辦理客語社團及客語情境布置等，</w:t>
      </w:r>
      <w:r w:rsidRPr="000B6619">
        <w:rPr>
          <w:rFonts w:ascii="標楷體" w:eastAsia="標楷體" w:hAnsi="標楷體" w:hint="eastAsia"/>
          <w:b/>
          <w:sz w:val="28"/>
        </w:rPr>
        <w:t>不得使用於參訪活動（行程），及購置財產、機器、設備、樂器暨文物（館）設置等硬體設備</w:t>
      </w:r>
      <w:r>
        <w:rPr>
          <w:rFonts w:ascii="標楷體" w:eastAsia="標楷體" w:hAnsi="標楷體" w:hint="eastAsia"/>
          <w:sz w:val="28"/>
        </w:rPr>
        <w:t>。</w:t>
      </w:r>
    </w:p>
    <w:p w:rsidR="00E954A4" w:rsidRDefault="00E954A4" w:rsidP="00E954A4">
      <w:pPr>
        <w:spacing w:line="460" w:lineRule="exact"/>
        <w:ind w:left="480" w:hangingChars="200" w:hanging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  <w:sz w:val="28"/>
        </w:rPr>
        <w:t>請積極鼓勵師生</w:t>
      </w:r>
      <w:r w:rsidR="00B0375E" w:rsidRPr="00B0375E">
        <w:rPr>
          <w:rFonts w:ascii="標楷體" w:eastAsia="標楷體" w:hAnsi="標楷體" w:hint="eastAsia"/>
          <w:b/>
          <w:sz w:val="28"/>
        </w:rPr>
        <w:t>參與</w:t>
      </w:r>
      <w:r w:rsidR="00B0375E" w:rsidRPr="00B0375E">
        <w:rPr>
          <w:rFonts w:ascii="標楷體" w:eastAsia="標楷體" w:hAnsi="標楷體" w:hint="eastAsia"/>
          <w:b/>
          <w:sz w:val="28"/>
        </w:rPr>
        <w:t>全國客家日相關課程</w:t>
      </w:r>
      <w:r w:rsidR="00B0375E">
        <w:rPr>
          <w:rFonts w:ascii="標楷體" w:eastAsia="標楷體" w:hAnsi="標楷體" w:hint="eastAsia"/>
          <w:sz w:val="28"/>
        </w:rPr>
        <w:t>及</w:t>
      </w:r>
      <w:r>
        <w:rPr>
          <w:rFonts w:ascii="標楷體" w:eastAsia="標楷體" w:hAnsi="標楷體" w:hint="eastAsia"/>
          <w:sz w:val="28"/>
        </w:rPr>
        <w:t>參加客語能力認證考試，各學校通過認證人數，列入補助審查重要依據。</w:t>
      </w:r>
    </w:p>
    <w:p w:rsidR="00E954A4" w:rsidRPr="00E954A4" w:rsidRDefault="00E954A4" w:rsidP="00E954A4">
      <w:pPr>
        <w:pStyle w:val="aa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954A4">
        <w:rPr>
          <w:rFonts w:ascii="標楷體" w:eastAsia="標楷體" w:hAnsi="標楷體" w:hint="eastAsia"/>
          <w:sz w:val="28"/>
          <w:szCs w:val="28"/>
        </w:rPr>
        <w:t>三、請各校於申請計畫中訂定「客語日」、「客家日」，辦理「客語日」或「客家日」相關活動，各校辦理情形列入年終成果考評。</w:t>
      </w:r>
    </w:p>
    <w:p w:rsidR="00E954A4" w:rsidRDefault="00E954A4" w:rsidP="00E954A4">
      <w:pPr>
        <w:spacing w:line="46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四、為避免教育部2688專案之經費不予支應客語教學，故本計畫之教學鐘點費，原則用以支</w:t>
      </w:r>
      <w:r w:rsidRPr="00B0375E">
        <w:rPr>
          <w:rFonts w:ascii="標楷體" w:eastAsia="標楷體" w:hAnsi="標楷體" w:hint="eastAsia"/>
          <w:b/>
          <w:sz w:val="28"/>
        </w:rPr>
        <w:t>應學校客語教學、客家社團、</w:t>
      </w:r>
      <w:r w:rsidRPr="00B0375E">
        <w:rPr>
          <w:rFonts w:ascii="標楷體" w:eastAsia="標楷體" w:hAnsi="標楷體" w:hint="eastAsia"/>
          <w:b/>
          <w:sz w:val="28"/>
          <w:szCs w:val="28"/>
        </w:rPr>
        <w:t>客家文化技藝樂學及全國客家日教案及活動</w:t>
      </w:r>
      <w:r w:rsidRPr="00B0375E">
        <w:rPr>
          <w:rFonts w:ascii="標楷體" w:eastAsia="標楷體" w:hAnsi="標楷體" w:hint="eastAsia"/>
          <w:b/>
          <w:sz w:val="28"/>
        </w:rPr>
        <w:t>等</w:t>
      </w:r>
      <w:r>
        <w:rPr>
          <w:rFonts w:ascii="標楷體" w:eastAsia="標楷體" w:hAnsi="標楷體" w:hint="eastAsia"/>
          <w:sz w:val="28"/>
        </w:rPr>
        <w:t>，並請依教育部規定辦理。有關助教費、車馬費、交通費、加班費、</w:t>
      </w:r>
      <w:r w:rsidRPr="008E0213">
        <w:rPr>
          <w:rFonts w:ascii="標楷體" w:eastAsia="標楷體" w:hAnsi="標楷體" w:hint="eastAsia"/>
          <w:b/>
          <w:sz w:val="28"/>
        </w:rPr>
        <w:t>租車、參訪餐費</w:t>
      </w:r>
      <w:r>
        <w:rPr>
          <w:rFonts w:ascii="標楷體" w:eastAsia="標楷體" w:hAnsi="標楷體" w:hint="eastAsia"/>
          <w:b/>
          <w:sz w:val="28"/>
        </w:rPr>
        <w:t>、</w:t>
      </w:r>
      <w:proofErr w:type="gramStart"/>
      <w:r>
        <w:rPr>
          <w:rFonts w:ascii="標楷體" w:eastAsia="標楷體" w:hAnsi="標楷體" w:hint="eastAsia"/>
          <w:sz w:val="28"/>
        </w:rPr>
        <w:t>勞</w:t>
      </w:r>
      <w:proofErr w:type="gramEnd"/>
      <w:r>
        <w:rPr>
          <w:rFonts w:ascii="標楷體" w:eastAsia="標楷體" w:hAnsi="標楷體" w:hint="eastAsia"/>
          <w:sz w:val="28"/>
        </w:rPr>
        <w:t>健保費、勞退</w:t>
      </w:r>
      <w:proofErr w:type="gramStart"/>
      <w:r>
        <w:rPr>
          <w:rFonts w:ascii="標楷體" w:eastAsia="標楷體" w:hAnsi="標楷體" w:hint="eastAsia"/>
          <w:sz w:val="28"/>
        </w:rPr>
        <w:t>提撥</w:t>
      </w:r>
      <w:proofErr w:type="gramEnd"/>
      <w:r>
        <w:rPr>
          <w:rFonts w:ascii="標楷體" w:eastAsia="標楷體" w:hAnsi="標楷體" w:hint="eastAsia"/>
          <w:sz w:val="28"/>
        </w:rPr>
        <w:t>費用不予補助。惟如未獲教育部支應之客語支援教師</w:t>
      </w:r>
      <w:proofErr w:type="gramStart"/>
      <w:r>
        <w:rPr>
          <w:rFonts w:ascii="標楷體" w:eastAsia="標楷體" w:hAnsi="標楷體" w:hint="eastAsia"/>
          <w:sz w:val="28"/>
        </w:rPr>
        <w:t>勞</w:t>
      </w:r>
      <w:proofErr w:type="gramEnd"/>
      <w:r>
        <w:rPr>
          <w:rFonts w:ascii="標楷體" w:eastAsia="標楷體" w:hAnsi="標楷體" w:hint="eastAsia"/>
          <w:sz w:val="28"/>
        </w:rPr>
        <w:t>健保費及勞退</w:t>
      </w:r>
      <w:proofErr w:type="gramStart"/>
      <w:r>
        <w:rPr>
          <w:rFonts w:ascii="標楷體" w:eastAsia="標楷體" w:hAnsi="標楷體" w:hint="eastAsia"/>
          <w:sz w:val="28"/>
        </w:rPr>
        <w:t>提撥</w:t>
      </w:r>
      <w:proofErr w:type="gramEnd"/>
      <w:r>
        <w:rPr>
          <w:rFonts w:ascii="標楷體" w:eastAsia="標楷體" w:hAnsi="標楷體" w:hint="eastAsia"/>
          <w:sz w:val="28"/>
        </w:rPr>
        <w:t>費用部分，</w:t>
      </w:r>
      <w:proofErr w:type="gramStart"/>
      <w:r>
        <w:rPr>
          <w:rFonts w:ascii="標楷體" w:eastAsia="標楷體" w:hAnsi="標楷體" w:hint="eastAsia"/>
          <w:sz w:val="28"/>
        </w:rPr>
        <w:t>請函報</w:t>
      </w:r>
      <w:proofErr w:type="gramEnd"/>
      <w:r>
        <w:rPr>
          <w:rFonts w:ascii="標楷體" w:eastAsia="標楷體" w:hAnsi="標楷體" w:hint="eastAsia"/>
          <w:sz w:val="28"/>
        </w:rPr>
        <w:t>本會審查。</w:t>
      </w:r>
    </w:p>
    <w:p w:rsidR="00E954A4" w:rsidRDefault="00E954A4" w:rsidP="00E954A4">
      <w:pPr>
        <w:spacing w:line="46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五、講師費請依下列所附鐘點費支給標準表之規定辦理，若非依規定者或屬特殊專業課程者請檢附相關資料並說明。</w:t>
      </w:r>
    </w:p>
    <w:p w:rsidR="00E954A4" w:rsidRDefault="00E954A4" w:rsidP="00E954A4">
      <w:pPr>
        <w:spacing w:line="460" w:lineRule="exact"/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鐘點費支給標準表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1458"/>
        <w:gridCol w:w="519"/>
        <w:gridCol w:w="2736"/>
        <w:gridCol w:w="2290"/>
        <w:gridCol w:w="947"/>
      </w:tblGrid>
      <w:tr w:rsidR="00B0375E" w:rsidTr="00B0375E">
        <w:tblPrEx>
          <w:tblCellMar>
            <w:top w:w="0" w:type="dxa"/>
            <w:bottom w:w="0" w:type="dxa"/>
          </w:tblCellMar>
        </w:tblPrEx>
        <w:tc>
          <w:tcPr>
            <w:tcW w:w="418" w:type="dxa"/>
          </w:tcPr>
          <w:p w:rsidR="00B0375E" w:rsidRDefault="00B0375E" w:rsidP="0075249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58" w:type="dxa"/>
          </w:tcPr>
          <w:p w:rsidR="00B0375E" w:rsidRDefault="00B0375E" w:rsidP="0075249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519" w:type="dxa"/>
          </w:tcPr>
          <w:p w:rsidR="00B0375E" w:rsidRDefault="00B0375E" w:rsidP="0075249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2736" w:type="dxa"/>
          </w:tcPr>
          <w:p w:rsidR="00B0375E" w:rsidRDefault="00B0375E" w:rsidP="0075249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編列基準</w:t>
            </w:r>
          </w:p>
        </w:tc>
        <w:tc>
          <w:tcPr>
            <w:tcW w:w="2290" w:type="dxa"/>
          </w:tcPr>
          <w:p w:rsidR="00B0375E" w:rsidRDefault="00B0375E" w:rsidP="0075249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定義及範圍</w:t>
            </w:r>
          </w:p>
        </w:tc>
        <w:tc>
          <w:tcPr>
            <w:tcW w:w="947" w:type="dxa"/>
          </w:tcPr>
          <w:p w:rsidR="00B0375E" w:rsidRDefault="00B0375E" w:rsidP="0075249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備註 </w:t>
            </w:r>
          </w:p>
        </w:tc>
      </w:tr>
      <w:tr w:rsidR="00B0375E" w:rsidTr="00B0375E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418" w:type="dxa"/>
          </w:tcPr>
          <w:p w:rsidR="00B0375E" w:rsidRDefault="00B0375E" w:rsidP="0075249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458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講座鐘點費</w:t>
            </w:r>
          </w:p>
        </w:tc>
        <w:tc>
          <w:tcPr>
            <w:tcW w:w="519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人節</w:t>
            </w:r>
          </w:p>
        </w:tc>
        <w:tc>
          <w:tcPr>
            <w:tcW w:w="2736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外聘－專家學者1600元。</w:t>
            </w:r>
          </w:p>
          <w:p w:rsidR="00B0375E" w:rsidRDefault="00B0375E" w:rsidP="00752493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主辦或訓練機關學校人員800元。</w:t>
            </w:r>
          </w:p>
        </w:tc>
        <w:tc>
          <w:tcPr>
            <w:tcW w:w="2290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凡辦理</w:t>
            </w:r>
            <w:r w:rsidRPr="00985180">
              <w:rPr>
                <w:rFonts w:ascii="標楷體" w:eastAsia="標楷體" w:hAnsi="標楷體" w:hint="eastAsia"/>
                <w:b/>
                <w:color w:val="000000"/>
              </w:rPr>
              <w:t>教師</w:t>
            </w:r>
            <w:r>
              <w:rPr>
                <w:rFonts w:ascii="標楷體" w:eastAsia="標楷體" w:hAnsi="標楷體" w:hint="eastAsia"/>
                <w:color w:val="000000"/>
              </w:rPr>
              <w:t>研習、座談會或訓練進修及演講，其擔任授課人員發給鐘點費。</w:t>
            </w:r>
          </w:p>
        </w:tc>
        <w:tc>
          <w:tcPr>
            <w:tcW w:w="947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0375E" w:rsidTr="00B0375E">
        <w:tblPrEx>
          <w:tblCellMar>
            <w:top w:w="0" w:type="dxa"/>
            <w:bottom w:w="0" w:type="dxa"/>
          </w:tblCellMar>
        </w:tblPrEx>
        <w:tc>
          <w:tcPr>
            <w:tcW w:w="418" w:type="dxa"/>
          </w:tcPr>
          <w:p w:rsidR="00B0375E" w:rsidRDefault="00B0375E" w:rsidP="0075249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458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鄉土語言教學支援人員授課鐘點費</w:t>
            </w:r>
          </w:p>
        </w:tc>
        <w:tc>
          <w:tcPr>
            <w:tcW w:w="519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人節</w:t>
            </w:r>
          </w:p>
        </w:tc>
        <w:tc>
          <w:tcPr>
            <w:tcW w:w="2736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國小－320元。</w:t>
            </w:r>
          </w:p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國中－360元。</w:t>
            </w:r>
          </w:p>
        </w:tc>
        <w:tc>
          <w:tcPr>
            <w:tcW w:w="2290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客語教學。</w:t>
            </w:r>
          </w:p>
        </w:tc>
        <w:tc>
          <w:tcPr>
            <w:tcW w:w="947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0375E" w:rsidTr="00B0375E">
        <w:tblPrEx>
          <w:tblCellMar>
            <w:top w:w="0" w:type="dxa"/>
            <w:bottom w:w="0" w:type="dxa"/>
          </w:tblCellMar>
        </w:tblPrEx>
        <w:tc>
          <w:tcPr>
            <w:tcW w:w="418" w:type="dxa"/>
          </w:tcPr>
          <w:p w:rsidR="00B0375E" w:rsidRDefault="00B0375E" w:rsidP="0075249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458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比照補助學校發展教育特色人員鐘點費</w:t>
            </w:r>
          </w:p>
        </w:tc>
        <w:tc>
          <w:tcPr>
            <w:tcW w:w="519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人節</w:t>
            </w:r>
          </w:p>
        </w:tc>
        <w:tc>
          <w:tcPr>
            <w:tcW w:w="2736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國中－外聘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400元。</w:t>
            </w:r>
          </w:p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內聘360元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國小－外聘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400元。</w:t>
            </w:r>
          </w:p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內聘260元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290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客語歌唱、客語戲劇指導、客家美食教學、客家傳統文化傳授如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做甕菜教學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等。</w:t>
            </w:r>
          </w:p>
        </w:tc>
        <w:tc>
          <w:tcPr>
            <w:tcW w:w="947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0375E" w:rsidTr="00B0375E">
        <w:tblPrEx>
          <w:tblCellMar>
            <w:top w:w="0" w:type="dxa"/>
            <w:bottom w:w="0" w:type="dxa"/>
          </w:tblCellMar>
        </w:tblPrEx>
        <w:tc>
          <w:tcPr>
            <w:tcW w:w="418" w:type="dxa"/>
          </w:tcPr>
          <w:p w:rsidR="00B0375E" w:rsidRDefault="00B0375E" w:rsidP="0075249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58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其他特殊客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家技藝指導傳承</w:t>
            </w:r>
          </w:p>
        </w:tc>
        <w:tc>
          <w:tcPr>
            <w:tcW w:w="519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人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節</w:t>
            </w:r>
          </w:p>
        </w:tc>
        <w:tc>
          <w:tcPr>
            <w:tcW w:w="2736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外聘－專家學者800元。</w:t>
            </w:r>
          </w:p>
          <w:p w:rsidR="00B0375E" w:rsidRDefault="00B0375E" w:rsidP="00752493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lastRenderedPageBreak/>
              <w:t>內聘－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主辦或訓練機關學校人員400元。</w:t>
            </w:r>
          </w:p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290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如客家獅、客家偶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戲、客家藍染、客家草編、客家古蹟導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及客家八音等。</w:t>
            </w:r>
          </w:p>
        </w:tc>
        <w:tc>
          <w:tcPr>
            <w:tcW w:w="947" w:type="dxa"/>
          </w:tcPr>
          <w:p w:rsidR="00B0375E" w:rsidRPr="00985180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0375E" w:rsidTr="00B0375E">
        <w:tblPrEx>
          <w:tblCellMar>
            <w:top w:w="0" w:type="dxa"/>
            <w:bottom w:w="0" w:type="dxa"/>
          </w:tblCellMar>
        </w:tblPrEx>
        <w:tc>
          <w:tcPr>
            <w:tcW w:w="418" w:type="dxa"/>
          </w:tcPr>
          <w:p w:rsidR="00B0375E" w:rsidRDefault="00B0375E" w:rsidP="0075249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5</w:t>
            </w:r>
          </w:p>
        </w:tc>
        <w:tc>
          <w:tcPr>
            <w:tcW w:w="1458" w:type="dxa"/>
          </w:tcPr>
          <w:p w:rsidR="00B0375E" w:rsidRPr="00B431C3" w:rsidRDefault="00B0375E" w:rsidP="00752493">
            <w:pPr>
              <w:pStyle w:val="Default"/>
              <w:jc w:val="both"/>
            </w:pPr>
            <w:r w:rsidRPr="00B431C3">
              <w:rPr>
                <w:rFonts w:hint="eastAsia"/>
              </w:rPr>
              <w:t>全民健康保險補充保費</w:t>
            </w:r>
            <w:r w:rsidRPr="00B431C3">
              <w:t xml:space="preserve"> </w:t>
            </w:r>
          </w:p>
          <w:p w:rsidR="00B0375E" w:rsidRPr="00B431C3" w:rsidRDefault="00B0375E" w:rsidP="0075249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9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36" w:type="dxa"/>
          </w:tcPr>
          <w:p w:rsidR="00B0375E" w:rsidRDefault="00B0375E" w:rsidP="00752493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279BC">
              <w:rPr>
                <w:rFonts w:ascii="標楷體" w:eastAsia="標楷體" w:hAnsi="標楷體" w:hint="eastAsia"/>
              </w:rPr>
              <w:t>含</w:t>
            </w:r>
            <w:r w:rsidRPr="00B0375E">
              <w:rPr>
                <w:rFonts w:ascii="標楷體" w:eastAsia="標楷體" w:hAnsi="標楷體" w:hint="eastAsia"/>
                <w:b/>
                <w:bCs/>
              </w:rPr>
              <w:t>二代健保</w:t>
            </w:r>
            <w:r w:rsidRPr="00CF565E">
              <w:rPr>
                <w:rFonts w:ascii="標楷體" w:eastAsia="標楷體" w:hAnsi="標楷體" w:hint="eastAsia"/>
                <w:bCs/>
              </w:rPr>
              <w:t>機關負擔費</w:t>
            </w:r>
            <w:r>
              <w:rPr>
                <w:rFonts w:ascii="標楷體" w:eastAsia="標楷體" w:hAnsi="標楷體" w:hint="eastAsia"/>
                <w:bCs/>
              </w:rPr>
              <w:t>用，及</w:t>
            </w:r>
            <w:r w:rsidRPr="007279BC">
              <w:rPr>
                <w:rFonts w:ascii="標楷體" w:eastAsia="標楷體" w:hAnsi="標楷體" w:hint="eastAsia"/>
              </w:rPr>
              <w:t>未獲教育部支應之客語支援教師</w:t>
            </w:r>
            <w:proofErr w:type="gramStart"/>
            <w:r w:rsidRPr="007279BC">
              <w:rPr>
                <w:rFonts w:ascii="標楷體" w:eastAsia="標楷體" w:hAnsi="標楷體" w:hint="eastAsia"/>
              </w:rPr>
              <w:t>勞</w:t>
            </w:r>
            <w:proofErr w:type="gramEnd"/>
            <w:r w:rsidRPr="007279BC">
              <w:rPr>
                <w:rFonts w:ascii="標楷體" w:eastAsia="標楷體" w:hAnsi="標楷體" w:hint="eastAsia"/>
              </w:rPr>
              <w:t>健保費及勞退</w:t>
            </w:r>
            <w:proofErr w:type="gramStart"/>
            <w:r w:rsidRPr="007279BC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7279BC">
              <w:rPr>
                <w:rFonts w:ascii="標楷體" w:eastAsia="標楷體" w:hAnsi="標楷體" w:hint="eastAsia"/>
              </w:rPr>
              <w:t>費用部分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Pr="00CF565E">
              <w:rPr>
                <w:rFonts w:ascii="標楷體" w:eastAsia="標楷體" w:hAnsi="標楷體" w:hint="eastAsia"/>
              </w:rPr>
              <w:t>採覈</w:t>
            </w:r>
            <w:proofErr w:type="gramEnd"/>
            <w:r w:rsidRPr="00CF565E">
              <w:rPr>
                <w:rFonts w:ascii="標楷體" w:eastAsia="標楷體" w:hAnsi="標楷體" w:hint="eastAsia"/>
              </w:rPr>
              <w:t>實支付</w:t>
            </w:r>
            <w:r w:rsidRPr="00CF565E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290" w:type="dxa"/>
          </w:tcPr>
          <w:p w:rsidR="00B0375E" w:rsidRPr="00B431C3" w:rsidRDefault="00B0375E" w:rsidP="00752493">
            <w:pPr>
              <w:pStyle w:val="Default"/>
              <w:jc w:val="both"/>
            </w:pPr>
            <w:r w:rsidRPr="00B431C3">
              <w:rPr>
                <w:rFonts w:hint="eastAsia"/>
              </w:rPr>
              <w:t>依衍生補充保費之</w:t>
            </w:r>
            <w:r>
              <w:rPr>
                <w:rFonts w:hint="eastAsia"/>
              </w:rPr>
              <w:t>鐘點</w:t>
            </w:r>
            <w:r w:rsidRPr="00B431C3">
              <w:rPr>
                <w:rFonts w:hint="eastAsia"/>
              </w:rPr>
              <w:t>費經費項目，乘以補充保費費率為編列上限。</w:t>
            </w:r>
            <w:r w:rsidRPr="00B431C3">
              <w:t xml:space="preserve"> </w:t>
            </w:r>
          </w:p>
          <w:p w:rsidR="00B0375E" w:rsidRPr="00B431C3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7" w:type="dxa"/>
          </w:tcPr>
          <w:p w:rsidR="00B0375E" w:rsidRPr="00985180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0375E" w:rsidTr="00B0375E">
        <w:tblPrEx>
          <w:tblCellMar>
            <w:top w:w="0" w:type="dxa"/>
            <w:bottom w:w="0" w:type="dxa"/>
          </w:tblCellMar>
        </w:tblPrEx>
        <w:tc>
          <w:tcPr>
            <w:tcW w:w="418" w:type="dxa"/>
          </w:tcPr>
          <w:p w:rsidR="00B0375E" w:rsidRDefault="00B0375E" w:rsidP="0075249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58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教材費</w:t>
            </w:r>
          </w:p>
        </w:tc>
        <w:tc>
          <w:tcPr>
            <w:tcW w:w="519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36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每人</w:t>
            </w:r>
            <w:r w:rsidRPr="00B0375E">
              <w:rPr>
                <w:rFonts w:ascii="標楷體" w:eastAsia="標楷體" w:hAnsi="標楷體" w:hint="eastAsia"/>
                <w:b/>
                <w:color w:val="000000"/>
              </w:rPr>
              <w:t>每份以</w:t>
            </w:r>
            <w:r w:rsidRPr="00B0375E">
              <w:rPr>
                <w:rFonts w:ascii="標楷體" w:eastAsia="標楷體" w:hAnsi="標楷體" w:cs="新細明體"/>
                <w:b/>
                <w:color w:val="333333"/>
                <w:kern w:val="0"/>
              </w:rPr>
              <w:t>新臺幣</w:t>
            </w:r>
            <w:r w:rsidRPr="00B0375E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150</w:t>
            </w:r>
            <w:r w:rsidRPr="00B0375E">
              <w:rPr>
                <w:rFonts w:ascii="標楷體" w:eastAsia="標楷體" w:hAnsi="標楷體" w:cs="新細明體"/>
                <w:b/>
                <w:color w:val="333333"/>
                <w:kern w:val="0"/>
              </w:rPr>
              <w:t>元</w:t>
            </w:r>
            <w:r w:rsidRPr="00255610">
              <w:rPr>
                <w:rFonts w:ascii="標楷體" w:eastAsia="標楷體" w:hAnsi="標楷體" w:cs="新細明體"/>
                <w:color w:val="333333"/>
                <w:kern w:val="0"/>
              </w:rPr>
              <w:t>整為上限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，</w:t>
            </w:r>
            <w:r w:rsidRPr="00255610">
              <w:rPr>
                <w:rFonts w:ascii="標楷體" w:eastAsia="標楷體" w:hAnsi="標楷體" w:cs="新細明體" w:hint="eastAsia"/>
                <w:color w:val="333333"/>
                <w:kern w:val="0"/>
              </w:rPr>
              <w:t>以</w:t>
            </w:r>
            <w:r w:rsidRPr="00255610">
              <w:rPr>
                <w:rFonts w:ascii="標楷體" w:eastAsia="標楷體" w:hAnsi="標楷體" w:cs="新細明體"/>
                <w:color w:val="333333"/>
                <w:kern w:val="0"/>
              </w:rPr>
              <w:t>講義資料之印刷費</w:t>
            </w:r>
            <w:r w:rsidRPr="00255610">
              <w:rPr>
                <w:rFonts w:ascii="標楷體" w:eastAsia="標楷體" w:hAnsi="標楷體" w:cs="新細明體" w:hint="eastAsia"/>
                <w:color w:val="333333"/>
                <w:kern w:val="0"/>
              </w:rPr>
              <w:t>。</w:t>
            </w:r>
          </w:p>
        </w:tc>
        <w:tc>
          <w:tcPr>
            <w:tcW w:w="2290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7" w:type="dxa"/>
          </w:tcPr>
          <w:p w:rsidR="00B0375E" w:rsidRPr="00985180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0375E" w:rsidTr="00B0375E">
        <w:tblPrEx>
          <w:tblCellMar>
            <w:top w:w="0" w:type="dxa"/>
            <w:bottom w:w="0" w:type="dxa"/>
          </w:tblCellMar>
        </w:tblPrEx>
        <w:tc>
          <w:tcPr>
            <w:tcW w:w="418" w:type="dxa"/>
          </w:tcPr>
          <w:p w:rsidR="00B0375E" w:rsidRDefault="00B0375E" w:rsidP="0075249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458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材料費</w:t>
            </w:r>
          </w:p>
        </w:tc>
        <w:tc>
          <w:tcPr>
            <w:tcW w:w="519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36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每人</w:t>
            </w:r>
            <w:r w:rsidRPr="00B0375E">
              <w:rPr>
                <w:rFonts w:ascii="標楷體" w:eastAsia="標楷體" w:hAnsi="標楷體" w:hint="eastAsia"/>
                <w:b/>
                <w:color w:val="000000"/>
              </w:rPr>
              <w:t>每份以</w:t>
            </w:r>
            <w:r w:rsidRPr="00B0375E">
              <w:rPr>
                <w:rFonts w:ascii="標楷體" w:eastAsia="標楷體" w:hAnsi="標楷體" w:cs="新細明體"/>
                <w:b/>
                <w:color w:val="333333"/>
                <w:kern w:val="0"/>
              </w:rPr>
              <w:t>新臺幣</w:t>
            </w:r>
            <w:r w:rsidRPr="00B0375E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150</w:t>
            </w:r>
            <w:r w:rsidRPr="00B0375E">
              <w:rPr>
                <w:rFonts w:ascii="標楷體" w:eastAsia="標楷體" w:hAnsi="標楷體" w:cs="新細明體"/>
                <w:b/>
                <w:color w:val="333333"/>
                <w:kern w:val="0"/>
              </w:rPr>
              <w:t>元</w:t>
            </w:r>
            <w:r w:rsidRPr="00255610">
              <w:rPr>
                <w:rFonts w:ascii="標楷體" w:eastAsia="標楷體" w:hAnsi="標楷體" w:cs="新細明體"/>
                <w:color w:val="333333"/>
                <w:kern w:val="0"/>
              </w:rPr>
              <w:t>整為上限</w:t>
            </w:r>
            <w:r w:rsidRPr="00255610">
              <w:rPr>
                <w:rFonts w:ascii="標楷體" w:eastAsia="標楷體" w:hAnsi="標楷體" w:cs="新細明體" w:hint="eastAsia"/>
                <w:color w:val="333333"/>
                <w:kern w:val="0"/>
              </w:rPr>
              <w:t>。</w:t>
            </w:r>
          </w:p>
        </w:tc>
        <w:tc>
          <w:tcPr>
            <w:tcW w:w="2290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7" w:type="dxa"/>
          </w:tcPr>
          <w:p w:rsidR="00B0375E" w:rsidRPr="00985180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0375E" w:rsidTr="00B0375E">
        <w:tblPrEx>
          <w:tblCellMar>
            <w:top w:w="0" w:type="dxa"/>
            <w:bottom w:w="0" w:type="dxa"/>
          </w:tblCellMar>
        </w:tblPrEx>
        <w:tc>
          <w:tcPr>
            <w:tcW w:w="418" w:type="dxa"/>
          </w:tcPr>
          <w:p w:rsidR="00B0375E" w:rsidRDefault="00B0375E" w:rsidP="0075249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458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情境布置費</w:t>
            </w:r>
          </w:p>
        </w:tc>
        <w:tc>
          <w:tcPr>
            <w:tcW w:w="519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36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0375E">
              <w:rPr>
                <w:rFonts w:ascii="標楷體" w:eastAsia="標楷體" w:hAnsi="標楷體" w:hint="eastAsia"/>
                <w:b/>
                <w:color w:val="000000"/>
              </w:rPr>
              <w:t>每年每校以1萬元</w:t>
            </w:r>
            <w:r>
              <w:rPr>
                <w:rFonts w:ascii="標楷體" w:eastAsia="標楷體" w:hAnsi="標楷體" w:hint="eastAsia"/>
                <w:color w:val="000000"/>
              </w:rPr>
              <w:t>為原則。</w:t>
            </w:r>
          </w:p>
        </w:tc>
        <w:tc>
          <w:tcPr>
            <w:tcW w:w="2290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bookmarkStart w:id="0" w:name="_GoBack"/>
            <w:bookmarkEnd w:id="0"/>
          </w:p>
        </w:tc>
        <w:tc>
          <w:tcPr>
            <w:tcW w:w="947" w:type="dxa"/>
          </w:tcPr>
          <w:p w:rsidR="00B0375E" w:rsidRPr="00985180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0375E" w:rsidTr="00B0375E">
        <w:tblPrEx>
          <w:tblCellMar>
            <w:top w:w="0" w:type="dxa"/>
            <w:bottom w:w="0" w:type="dxa"/>
          </w:tblCellMar>
        </w:tblPrEx>
        <w:tc>
          <w:tcPr>
            <w:tcW w:w="418" w:type="dxa"/>
          </w:tcPr>
          <w:p w:rsidR="00B0375E" w:rsidRDefault="00B0375E" w:rsidP="0075249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458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雜項</w:t>
            </w:r>
          </w:p>
        </w:tc>
        <w:tc>
          <w:tcPr>
            <w:tcW w:w="519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36" w:type="dxa"/>
          </w:tcPr>
          <w:p w:rsidR="00B0375E" w:rsidRDefault="00B0375E" w:rsidP="0075249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529EB">
              <w:rPr>
                <w:rFonts w:ascii="標楷體" w:eastAsia="標楷體" w:hAnsi="標楷體" w:cs="Arial" w:hint="eastAsia"/>
                <w:b/>
              </w:rPr>
              <w:t>以總經費</w:t>
            </w:r>
            <w:r>
              <w:rPr>
                <w:rFonts w:ascii="標楷體" w:eastAsia="標楷體" w:hAnsi="標楷體" w:cs="Arial" w:hint="eastAsia"/>
                <w:b/>
              </w:rPr>
              <w:t>5</w:t>
            </w:r>
            <w:r w:rsidRPr="005529EB">
              <w:rPr>
                <w:rFonts w:ascii="標楷體" w:eastAsia="標楷體" w:hAnsi="標楷體" w:cs="Arial" w:hint="eastAsia"/>
                <w:b/>
              </w:rPr>
              <w:t>%為上限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0375E" w:rsidRDefault="00B0375E" w:rsidP="007524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有關雜支已涵蓋之經費項目，除特別需求外，不得重複編列。</w:t>
            </w:r>
            <w:r>
              <w:rPr>
                <w:sz w:val="22"/>
                <w:szCs w:val="22"/>
              </w:rPr>
              <w:t xml:space="preserve"> </w:t>
            </w:r>
          </w:p>
          <w:p w:rsidR="00B0375E" w:rsidRPr="00B431C3" w:rsidRDefault="00B0375E" w:rsidP="0075249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90" w:type="dxa"/>
          </w:tcPr>
          <w:p w:rsidR="00B0375E" w:rsidRDefault="00B0375E" w:rsidP="007524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凡前項費用未列之辦公事務費用屬之。如文具用品、紙張、錄音帶、資訊耗材、資料夾、郵資等屬之。</w:t>
            </w:r>
            <w:r>
              <w:rPr>
                <w:sz w:val="22"/>
                <w:szCs w:val="22"/>
              </w:rPr>
              <w:t xml:space="preserve"> </w:t>
            </w:r>
          </w:p>
          <w:p w:rsidR="00B0375E" w:rsidRPr="00B431C3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7" w:type="dxa"/>
          </w:tcPr>
          <w:p w:rsidR="00B0375E" w:rsidRPr="00985180" w:rsidRDefault="00B0375E" w:rsidP="0075249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B0375E" w:rsidRPr="00B0375E" w:rsidRDefault="00B0375E" w:rsidP="00E954A4">
      <w:pPr>
        <w:spacing w:line="460" w:lineRule="exact"/>
        <w:jc w:val="center"/>
        <w:rPr>
          <w:rFonts w:ascii="標楷體" w:eastAsia="標楷體" w:hAnsi="標楷體" w:hint="eastAsia"/>
          <w:sz w:val="28"/>
        </w:rPr>
      </w:pPr>
    </w:p>
    <w:p w:rsidR="00B0375E" w:rsidRDefault="00B0375E" w:rsidP="00E954A4">
      <w:pPr>
        <w:spacing w:line="460" w:lineRule="exact"/>
        <w:jc w:val="center"/>
        <w:rPr>
          <w:rFonts w:eastAsia="標楷體"/>
          <w:sz w:val="28"/>
        </w:rPr>
      </w:pPr>
    </w:p>
    <w:p w:rsidR="00300904" w:rsidRDefault="00300904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300904" w:rsidRDefault="00300904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300904" w:rsidRDefault="00300904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300904" w:rsidRDefault="00300904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300904" w:rsidRDefault="00300904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234849" w:rsidRDefault="00234849" w:rsidP="00AA26B9">
      <w:pPr>
        <w:snapToGrid w:val="0"/>
        <w:spacing w:line="600" w:lineRule="exact"/>
        <w:rPr>
          <w:rFonts w:ascii="標楷體" w:eastAsia="標楷體" w:hAnsi="標楷體" w:hint="eastAsia"/>
          <w:sz w:val="28"/>
        </w:rPr>
      </w:pPr>
    </w:p>
    <w:p w:rsidR="00B0375E" w:rsidRDefault="00B0375E" w:rsidP="00AA26B9">
      <w:pPr>
        <w:snapToGrid w:val="0"/>
        <w:spacing w:line="600" w:lineRule="exact"/>
        <w:rPr>
          <w:rFonts w:ascii="標楷體" w:eastAsia="標楷體" w:hAnsi="標楷體" w:hint="eastAsia"/>
          <w:sz w:val="28"/>
        </w:rPr>
      </w:pPr>
    </w:p>
    <w:p w:rsidR="00B0375E" w:rsidRDefault="00B0375E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300904" w:rsidRDefault="00300904" w:rsidP="00AA26B9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300904" w:rsidRDefault="00EF294D" w:rsidP="00EF294D">
      <w:pPr>
        <w:pStyle w:val="aa"/>
        <w:spacing w:line="48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-288577</wp:posOffset>
                </wp:positionH>
                <wp:positionV relativeFrom="paragraph">
                  <wp:posOffset>-344996</wp:posOffset>
                </wp:positionV>
                <wp:extent cx="664234" cy="345057"/>
                <wp:effectExtent l="0" t="0" r="21590" b="1714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94D" w:rsidRPr="00EF294D" w:rsidRDefault="00EF29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294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954A4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" o:spid="_x0000_s1027" type="#_x0000_t202" style="position:absolute;left:0;text-align:left;margin-left:-22.7pt;margin-top:-27.15pt;width:52.3pt;height:27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" fillcolor="white [3201]" strokeweight=".5pt">
                <v:textbox>
                  <w:txbxContent>
                    <w:p w:rsidR="00EF294D" w:rsidRPr="00EF294D" w:rsidRDefault="00EF294D">
                      <w:pPr>
                        <w:rPr>
                          <w:rFonts w:ascii="標楷體" w:eastAsia="標楷體" w:hAnsi="標楷體"/>
                        </w:rPr>
                      </w:pPr>
                      <w:r w:rsidRPr="00EF294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954A4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2694"/>
        <w:gridCol w:w="5811"/>
      </w:tblGrid>
      <w:tr w:rsidR="00300904" w:rsidRPr="00300904" w:rsidTr="00300904">
        <w:trPr>
          <w:trHeight w:val="510"/>
          <w:tblHeader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04" w:rsidRPr="00300904" w:rsidRDefault="00300904" w:rsidP="003009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客家文化技藝重點項目</w:t>
            </w:r>
          </w:p>
        </w:tc>
      </w:tr>
      <w:tr w:rsidR="00300904" w:rsidRPr="00300904" w:rsidTr="00300904">
        <w:trPr>
          <w:trHeight w:val="510"/>
          <w:tblHeader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04" w:rsidRPr="00300904" w:rsidRDefault="00300904" w:rsidP="003009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項目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04" w:rsidRPr="00300904" w:rsidRDefault="00300904" w:rsidP="003009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內容</w:t>
            </w:r>
          </w:p>
        </w:tc>
      </w:tr>
      <w:tr w:rsidR="00300904" w:rsidRPr="00300904" w:rsidTr="00300904">
        <w:trPr>
          <w:trHeight w:val="3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04" w:rsidRPr="00300904" w:rsidRDefault="00300904" w:rsidP="003009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無形文化資產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04" w:rsidRPr="00300904" w:rsidRDefault="00300904" w:rsidP="003009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傳統藝術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904" w:rsidRPr="00300904" w:rsidRDefault="00300904" w:rsidP="00300904">
            <w:pPr>
              <w:widowControl/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表演藝術：例如戲劇(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三腳採茶戲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、客家大戲、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布袋戲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)、音樂(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八音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山歌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、北管)、舞蹈、雜耍(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撮</w:t>
            </w:r>
            <w:proofErr w:type="gramEnd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把戲、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攬腰跤</w:t>
            </w:r>
            <w:proofErr w:type="gramEnd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、舞獅、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布馬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武術、鼓陣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)、口說藝術(童謠、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說唱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 等</w:t>
            </w:r>
            <w:r w:rsidRPr="00300904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  <w:p w:rsidR="00300904" w:rsidRPr="00300904" w:rsidRDefault="00300904" w:rsidP="00300904">
            <w:pPr>
              <w:widowControl/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手工藝：例如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竹編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藤編</w:t>
            </w:r>
            <w:proofErr w:type="gramEnd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木雕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、漆器、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紙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紮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糊紙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服飾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(織、染、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繡線花</w:t>
            </w:r>
            <w:proofErr w:type="gramEnd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客家服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)、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童玩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、子孫燈、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草編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纏花</w:t>
            </w:r>
            <w:proofErr w:type="gramEnd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裱褙、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窯藝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、陶瓷、剪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黏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、編織、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泥作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、木作、纖維(棉被)、石雕、泥塑、彩繪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等</w:t>
            </w:r>
            <w:r w:rsidRPr="00300904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  <w:p w:rsidR="00300904" w:rsidRPr="00300904" w:rsidRDefault="00300904" w:rsidP="00300904">
            <w:pPr>
              <w:widowControl/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生活技藝</w:t>
            </w:r>
            <w:r w:rsidRPr="00300904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例如客家美食(例如.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醃製豆豉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福菜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、擂茶、紅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粄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、艾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粄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、湯圓、發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粄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粢粑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、甜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粄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、鹹菜、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卜菜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等</w:t>
            </w:r>
            <w:proofErr w:type="gramEnd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 等</w:t>
            </w:r>
            <w:r w:rsidRPr="00300904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 。</w:t>
            </w:r>
          </w:p>
        </w:tc>
      </w:tr>
      <w:tr w:rsidR="00300904" w:rsidRPr="00300904" w:rsidTr="00300904">
        <w:trPr>
          <w:trHeight w:val="653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04" w:rsidRPr="00300904" w:rsidRDefault="00300904" w:rsidP="003009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904" w:rsidRPr="00300904" w:rsidRDefault="00300904" w:rsidP="003009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民俗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904" w:rsidRPr="00300904" w:rsidRDefault="00300904" w:rsidP="00300904">
            <w:pPr>
              <w:widowControl/>
              <w:numPr>
                <w:ilvl w:val="0"/>
                <w:numId w:val="11"/>
              </w:num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信仰：例如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伯公、義民爺、龍神、忠勇公、鄭成功、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灶公爺、石爺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、大路關石獅公、田都元帥、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覡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婆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姊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、葉奕明公、太子爺、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呂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祖先師、三山國王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等</w:t>
            </w:r>
            <w:r w:rsidRPr="00300904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。</w:t>
            </w:r>
          </w:p>
          <w:p w:rsidR="00300904" w:rsidRPr="00300904" w:rsidRDefault="00300904" w:rsidP="00300904">
            <w:pPr>
              <w:widowControl/>
              <w:numPr>
                <w:ilvl w:val="0"/>
                <w:numId w:val="11"/>
              </w:num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習俗：例如禮儀(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吉禮例如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三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獻禮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敬外主</w:t>
            </w:r>
            <w:proofErr w:type="gramEnd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、敬天公、祝壽、喜天神；喪禮例如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客家齋法</w:t>
            </w:r>
            <w:proofErr w:type="gramEnd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掛紙、做膽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石、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大風草浴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等</w:t>
            </w:r>
            <w:proofErr w:type="gramEnd"/>
            <w:r w:rsidRPr="00300904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。</w:t>
            </w:r>
          </w:p>
          <w:p w:rsidR="00300904" w:rsidRPr="00300904" w:rsidRDefault="00300904" w:rsidP="00300904">
            <w:pPr>
              <w:widowControl/>
              <w:numPr>
                <w:ilvl w:val="0"/>
                <w:numId w:val="11"/>
              </w:num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節慶：例如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平安戲、新丁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粄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、送王船、送聖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蹟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、天穿日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大路關四孤搶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粄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、平鎮褒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忠祠義民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節、客家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獅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水上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跳樁、臺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中市東勢區元宵新丁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粄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節、龍元宮元宵節財神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遶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境、新屋福興宮上元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乞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龜祈福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等</w:t>
            </w:r>
            <w:r w:rsidRPr="00300904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。</w:t>
            </w:r>
          </w:p>
          <w:p w:rsidR="00300904" w:rsidRPr="00300904" w:rsidRDefault="00300904" w:rsidP="00300904">
            <w:pPr>
              <w:widowControl/>
              <w:numPr>
                <w:ilvl w:val="0"/>
                <w:numId w:val="11"/>
              </w:num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其他</w:t>
            </w:r>
            <w:r w:rsidRPr="00300904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：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例如客家植物(例如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艾草、大風草、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藍染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等</w:t>
            </w:r>
            <w:proofErr w:type="gramEnd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 等</w:t>
            </w:r>
            <w:r w:rsidRPr="00300904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300904" w:rsidRPr="00300904" w:rsidTr="00300904">
        <w:trPr>
          <w:trHeight w:val="170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04" w:rsidRPr="00300904" w:rsidRDefault="00300904" w:rsidP="003009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04" w:rsidRPr="00300904" w:rsidRDefault="00300904" w:rsidP="003009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口述傳統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904" w:rsidRPr="00300904" w:rsidRDefault="00300904" w:rsidP="003009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1.記憶(傳說)：例如忠勇公等</w:t>
            </w:r>
            <w:r w:rsidRPr="00300904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  <w:p w:rsidR="00300904" w:rsidRPr="00300904" w:rsidRDefault="00300904" w:rsidP="003009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2.遷移史：例如渡台悲歌等</w:t>
            </w:r>
            <w:r w:rsidRPr="00300904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  <w:p w:rsidR="00300904" w:rsidRPr="00300904" w:rsidRDefault="00300904" w:rsidP="00300904">
            <w:pPr>
              <w:widowControl/>
              <w:spacing w:line="0" w:lineRule="atLeast"/>
              <w:ind w:leftChars="-11" w:left="220" w:hangingChars="88" w:hanging="24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3.文學、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唸謠</w:t>
            </w:r>
            <w:proofErr w:type="gramEnd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、傳統漢文教學、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揣令子</w:t>
            </w:r>
            <w:proofErr w:type="gramEnd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、四句、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打嘴鼓</w:t>
            </w:r>
            <w:proofErr w:type="gramEnd"/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、詩詞朗誦等</w:t>
            </w:r>
            <w:r w:rsidRPr="00300904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300904" w:rsidRPr="00300904" w:rsidTr="00300904">
        <w:trPr>
          <w:trHeight w:val="10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04" w:rsidRPr="00300904" w:rsidRDefault="00300904" w:rsidP="003009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有形文化資產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04" w:rsidRPr="00300904" w:rsidRDefault="00300904" w:rsidP="003009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景觀、聚落、歷史建物、文化景觀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904" w:rsidRPr="00300904" w:rsidRDefault="00300904" w:rsidP="00300904">
            <w:pPr>
              <w:widowControl/>
              <w:numPr>
                <w:ilvl w:val="0"/>
                <w:numId w:val="12"/>
              </w:num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古蹟：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例如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新竹縣北埔鄉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姜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氏家廟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新竹縣北埔鄉金廣福公館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高雄市美濃區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瀰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濃東門樓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桃園縣新屋鄉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范姜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公廳等</w:t>
            </w:r>
            <w:r w:rsidRPr="00300904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。</w:t>
            </w:r>
          </w:p>
          <w:p w:rsidR="00300904" w:rsidRPr="00300904" w:rsidRDefault="00300904" w:rsidP="00300904">
            <w:pPr>
              <w:widowControl/>
              <w:numPr>
                <w:ilvl w:val="0"/>
                <w:numId w:val="12"/>
              </w:num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歷史建築：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例如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屏東縣萬巒鄉五溝水忠勇祠、屏東縣內埔鄉忠勇祠、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新竹縣新埔鎮陳氏宗祠、新竹竹北新瓦屋等</w:t>
            </w:r>
            <w:r w:rsidRPr="00300904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  <w:p w:rsidR="00300904" w:rsidRPr="00300904" w:rsidRDefault="00300904" w:rsidP="00300904">
            <w:pPr>
              <w:widowControl/>
              <w:numPr>
                <w:ilvl w:val="0"/>
                <w:numId w:val="12"/>
              </w:num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聚落：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例如</w:t>
            </w: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屏東縣萬巒鄉五溝水聚落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中市石岡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區南眉聚落</w:t>
            </w:r>
            <w:proofErr w:type="gramEnd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、新竹縣關西鎮石店子老街等</w:t>
            </w:r>
            <w:r w:rsidRPr="00300904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。</w:t>
            </w:r>
          </w:p>
          <w:p w:rsidR="00300904" w:rsidRPr="00300904" w:rsidRDefault="00300904" w:rsidP="00300904">
            <w:pPr>
              <w:widowControl/>
              <w:numPr>
                <w:ilvl w:val="0"/>
                <w:numId w:val="12"/>
              </w:num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文化景觀：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例如</w:t>
            </w:r>
            <w:proofErr w:type="gramStart"/>
            <w:r w:rsidRPr="0030090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陂塘</w:t>
            </w:r>
            <w:r w:rsidRPr="00300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等</w:t>
            </w:r>
            <w:proofErr w:type="gramEnd"/>
            <w:r w:rsidRPr="00300904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。</w:t>
            </w:r>
          </w:p>
        </w:tc>
      </w:tr>
    </w:tbl>
    <w:p w:rsidR="00300904" w:rsidRPr="00300904" w:rsidRDefault="00300904" w:rsidP="00300904">
      <w:pPr>
        <w:rPr>
          <w:rFonts w:ascii="Calibri" w:hAnsi="Calibri"/>
          <w:sz w:val="28"/>
          <w:szCs w:val="28"/>
        </w:rPr>
      </w:pPr>
    </w:p>
    <w:p w:rsidR="00300904" w:rsidRDefault="00300904" w:rsidP="00300904">
      <w:pPr>
        <w:rPr>
          <w:rFonts w:ascii="標楷體" w:eastAsia="標楷體" w:hAnsi="標楷體"/>
          <w:b/>
          <w:sz w:val="32"/>
          <w:szCs w:val="32"/>
          <w:u w:val="single"/>
        </w:rPr>
      </w:pPr>
    </w:p>
    <w:p w:rsidR="00300904" w:rsidRDefault="00300904" w:rsidP="00300904">
      <w:pPr>
        <w:rPr>
          <w:rFonts w:ascii="標楷體" w:eastAsia="標楷體" w:hAnsi="標楷體"/>
          <w:b/>
          <w:sz w:val="32"/>
          <w:szCs w:val="32"/>
          <w:u w:val="single"/>
        </w:rPr>
      </w:pPr>
    </w:p>
    <w:p w:rsidR="00300904" w:rsidRDefault="00300904" w:rsidP="00300904">
      <w:pPr>
        <w:rPr>
          <w:rFonts w:ascii="標楷體" w:eastAsia="標楷體" w:hAnsi="標楷體"/>
          <w:b/>
          <w:sz w:val="32"/>
          <w:szCs w:val="32"/>
          <w:u w:val="single"/>
        </w:rPr>
      </w:pPr>
    </w:p>
    <w:p w:rsidR="00300904" w:rsidRDefault="00300904" w:rsidP="00300904">
      <w:pPr>
        <w:rPr>
          <w:rFonts w:ascii="標楷體" w:eastAsia="標楷體" w:hAnsi="標楷體"/>
          <w:b/>
          <w:sz w:val="32"/>
          <w:szCs w:val="32"/>
          <w:u w:val="single"/>
        </w:rPr>
      </w:pPr>
    </w:p>
    <w:p w:rsidR="00300904" w:rsidRDefault="00300904" w:rsidP="00300904">
      <w:pPr>
        <w:rPr>
          <w:rFonts w:ascii="標楷體" w:eastAsia="標楷體" w:hAnsi="標楷體"/>
          <w:b/>
          <w:sz w:val="32"/>
          <w:szCs w:val="32"/>
          <w:u w:val="single"/>
        </w:rPr>
      </w:pPr>
    </w:p>
    <w:p w:rsidR="003C3709" w:rsidRDefault="003C3709" w:rsidP="00300904">
      <w:pPr>
        <w:rPr>
          <w:rFonts w:ascii="標楷體" w:eastAsia="標楷體" w:hAnsi="標楷體"/>
          <w:b/>
          <w:sz w:val="32"/>
          <w:szCs w:val="32"/>
          <w:u w:val="single"/>
        </w:rPr>
      </w:pPr>
    </w:p>
    <w:p w:rsidR="003C3709" w:rsidRDefault="003C3709" w:rsidP="00300904">
      <w:pPr>
        <w:rPr>
          <w:rFonts w:ascii="標楷體" w:eastAsia="標楷體" w:hAnsi="標楷體"/>
          <w:b/>
          <w:sz w:val="32"/>
          <w:szCs w:val="32"/>
          <w:u w:val="single"/>
        </w:rPr>
      </w:pPr>
    </w:p>
    <w:p w:rsidR="003C3709" w:rsidRDefault="003C3709" w:rsidP="00300904">
      <w:pPr>
        <w:rPr>
          <w:rFonts w:ascii="標楷體" w:eastAsia="標楷體" w:hAnsi="標楷體"/>
          <w:b/>
          <w:sz w:val="32"/>
          <w:szCs w:val="32"/>
          <w:u w:val="single"/>
        </w:rPr>
      </w:pPr>
    </w:p>
    <w:p w:rsidR="003C3709" w:rsidRDefault="003C3709" w:rsidP="00300904">
      <w:pPr>
        <w:rPr>
          <w:rFonts w:ascii="標楷體" w:eastAsia="標楷體" w:hAnsi="標楷體"/>
          <w:b/>
          <w:bCs/>
          <w:sz w:val="32"/>
          <w:szCs w:val="32"/>
        </w:rPr>
      </w:pPr>
    </w:p>
    <w:p w:rsidR="00300904" w:rsidRPr="00300904" w:rsidRDefault="00300904" w:rsidP="00300904">
      <w:pPr>
        <w:rPr>
          <w:rFonts w:ascii="標楷體" w:eastAsia="標楷體" w:hAnsi="標楷體"/>
          <w:b/>
          <w:bCs/>
          <w:sz w:val="32"/>
          <w:szCs w:val="32"/>
        </w:rPr>
      </w:pPr>
    </w:p>
    <w:p w:rsidR="00300904" w:rsidRPr="00EF294D" w:rsidRDefault="003C3709" w:rsidP="00EF294D">
      <w:pPr>
        <w:pStyle w:val="aa"/>
        <w:spacing w:line="48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82B74" wp14:editId="6E57D8F4">
                <wp:simplePos x="0" y="0"/>
                <wp:positionH relativeFrom="column">
                  <wp:posOffset>-266065</wp:posOffset>
                </wp:positionH>
                <wp:positionV relativeFrom="paragraph">
                  <wp:posOffset>-276225</wp:posOffset>
                </wp:positionV>
                <wp:extent cx="664210" cy="344805"/>
                <wp:effectExtent l="0" t="0" r="21590" b="1714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0904" w:rsidRPr="00EF294D" w:rsidRDefault="00300904" w:rsidP="003009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294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954A4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" o:spid="_x0000_s1028" type="#_x0000_t202" style="position:absolute;left:0;text-align:left;margin-left:-20.95pt;margin-top:-21.75pt;width:52.3pt;height:27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" fillcolor="window" strokeweight=".5pt">
                <v:textbox>
                  <w:txbxContent>
                    <w:p w:rsidR="00300904" w:rsidRPr="00EF294D" w:rsidRDefault="00300904" w:rsidP="00300904">
                      <w:pPr>
                        <w:rPr>
                          <w:rFonts w:ascii="標楷體" w:eastAsia="標楷體" w:hAnsi="標楷體"/>
                        </w:rPr>
                      </w:pPr>
                      <w:r w:rsidRPr="00EF294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954A4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00904" w:rsidRPr="00300904">
        <w:rPr>
          <w:rFonts w:ascii="標楷體" w:eastAsia="標楷體" w:hAnsi="標楷體" w:hint="eastAsia"/>
          <w:b/>
          <w:bCs/>
          <w:sz w:val="32"/>
          <w:szCs w:val="32"/>
        </w:rPr>
        <w:t>客家文化技藝樂學經費編列原</w:t>
      </w:r>
      <w:r w:rsidR="00300904">
        <w:rPr>
          <w:rFonts w:ascii="標楷體" w:eastAsia="標楷體" w:hAnsi="標楷體" w:hint="eastAsia"/>
          <w:b/>
          <w:bCs/>
          <w:sz w:val="32"/>
          <w:szCs w:val="32"/>
        </w:rPr>
        <w:t>則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778"/>
        <w:gridCol w:w="1199"/>
        <w:gridCol w:w="5103"/>
      </w:tblGrid>
      <w:tr w:rsidR="00EF294D" w:rsidRPr="00255610" w:rsidTr="00FB683E">
        <w:tc>
          <w:tcPr>
            <w:tcW w:w="993" w:type="dxa"/>
          </w:tcPr>
          <w:p w:rsidR="00EF294D" w:rsidRPr="00255610" w:rsidRDefault="00EF294D" w:rsidP="00FB683E">
            <w:pPr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</w:tcPr>
          <w:p w:rsidR="00EF294D" w:rsidRPr="00255610" w:rsidRDefault="00EF294D" w:rsidP="00FB683E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199" w:type="dxa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  <w:b/>
              </w:rPr>
            </w:pPr>
            <w:r w:rsidRPr="00255610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5103" w:type="dxa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  <w:b/>
              </w:rPr>
            </w:pPr>
            <w:r w:rsidRPr="00255610">
              <w:rPr>
                <w:rFonts w:ascii="標楷體" w:eastAsia="標楷體" w:hAnsi="標楷體" w:hint="eastAsia"/>
                <w:b/>
              </w:rPr>
              <w:t>編列基準及說明</w:t>
            </w:r>
          </w:p>
        </w:tc>
      </w:tr>
      <w:tr w:rsidR="00EF294D" w:rsidRPr="00255610" w:rsidTr="00FB683E">
        <w:tc>
          <w:tcPr>
            <w:tcW w:w="993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/>
              </w:rPr>
              <w:t>1</w:t>
            </w:r>
          </w:p>
        </w:tc>
        <w:tc>
          <w:tcPr>
            <w:tcW w:w="1778" w:type="dxa"/>
          </w:tcPr>
          <w:p w:rsidR="00EF294D" w:rsidRPr="00255610" w:rsidRDefault="00EF294D" w:rsidP="00FB683E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人事費</w:t>
            </w:r>
          </w:p>
        </w:tc>
        <w:tc>
          <w:tcPr>
            <w:tcW w:w="1199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加班費</w:t>
            </w:r>
          </w:p>
        </w:tc>
        <w:tc>
          <w:tcPr>
            <w:tcW w:w="5103" w:type="dxa"/>
            <w:vAlign w:val="center"/>
          </w:tcPr>
          <w:p w:rsidR="00EF294D" w:rsidRPr="00255610" w:rsidRDefault="00EF294D" w:rsidP="00FB683E">
            <w:pPr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  <w:bCs/>
              </w:rPr>
              <w:t>限學校法定編制人員(不</w:t>
            </w:r>
            <w:proofErr w:type="gramStart"/>
            <w:r w:rsidRPr="00255610">
              <w:rPr>
                <w:rFonts w:ascii="標楷體" w:eastAsia="標楷體" w:hAnsi="標楷體" w:hint="eastAsia"/>
                <w:bCs/>
              </w:rPr>
              <w:t>含未兼行政</w:t>
            </w:r>
            <w:proofErr w:type="gramEnd"/>
            <w:r w:rsidRPr="00255610">
              <w:rPr>
                <w:rFonts w:ascii="標楷體" w:eastAsia="標楷體" w:hAnsi="標楷體" w:hint="eastAsia"/>
                <w:bCs/>
              </w:rPr>
              <w:t>之教師)</w:t>
            </w:r>
            <w:r>
              <w:rPr>
                <w:rFonts w:ascii="標楷體" w:eastAsia="標楷體" w:hAnsi="標楷體" w:hint="eastAsia"/>
                <w:bCs/>
              </w:rPr>
              <w:t>或</w:t>
            </w:r>
            <w:r w:rsidRPr="00255610">
              <w:rPr>
                <w:rFonts w:ascii="標楷體" w:eastAsia="標楷體" w:hAnsi="標楷體" w:hint="eastAsia"/>
                <w:bCs/>
              </w:rPr>
              <w:t>約聘人員</w:t>
            </w:r>
            <w:r>
              <w:rPr>
                <w:rFonts w:ascii="新細明體" w:hAnsi="新細明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</w:rPr>
              <w:t>並實際參與本計畫者</w:t>
            </w:r>
            <w:r w:rsidRPr="00255610">
              <w:rPr>
                <w:rFonts w:ascii="標楷體" w:eastAsia="標楷體" w:hAnsi="標楷體" w:hint="eastAsia"/>
                <w:bCs/>
              </w:rPr>
              <w:t>方可請領，</w:t>
            </w:r>
            <w:r w:rsidRPr="00C7434F">
              <w:rPr>
                <w:rFonts w:ascii="標楷體" w:eastAsia="標楷體" w:hAnsi="標楷體" w:hint="eastAsia"/>
                <w:b/>
                <w:bCs/>
              </w:rPr>
              <w:t>每班最高以新臺幣2,500元為上限</w:t>
            </w:r>
            <w:r w:rsidRPr="00255610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EF294D" w:rsidRPr="00255610" w:rsidTr="00FB683E">
        <w:tc>
          <w:tcPr>
            <w:tcW w:w="993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78" w:type="dxa"/>
          </w:tcPr>
          <w:p w:rsidR="00EF294D" w:rsidRPr="00255610" w:rsidRDefault="00EF294D" w:rsidP="00FB683E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1199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5103" w:type="dxa"/>
            <w:vAlign w:val="center"/>
          </w:tcPr>
          <w:p w:rsidR="00EF294D" w:rsidRPr="00255610" w:rsidRDefault="00EF294D" w:rsidP="00EF294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國小</w:t>
            </w:r>
            <w:r w:rsidRPr="00255610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新臺幣</w:t>
            </w:r>
            <w:r w:rsidRPr="00255610">
              <w:rPr>
                <w:rFonts w:ascii="標楷體" w:eastAsia="標楷體" w:hAnsi="標楷體"/>
              </w:rPr>
              <w:t>400</w:t>
            </w:r>
            <w:r w:rsidRPr="00255610">
              <w:rPr>
                <w:rFonts w:ascii="標楷體" w:eastAsia="標楷體" w:hAnsi="標楷體" w:hint="eastAsia"/>
              </w:rPr>
              <w:t>元/節。</w:t>
            </w:r>
          </w:p>
          <w:p w:rsidR="00EF294D" w:rsidRPr="00255610" w:rsidRDefault="00EF294D" w:rsidP="00EF294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國中</w:t>
            </w:r>
            <w:r w:rsidRPr="00255610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新臺幣</w:t>
            </w:r>
            <w:r w:rsidRPr="00255610">
              <w:rPr>
                <w:rFonts w:ascii="標楷體" w:eastAsia="標楷體" w:hAnsi="標楷體"/>
              </w:rPr>
              <w:t>450</w:t>
            </w:r>
            <w:r w:rsidRPr="00255610">
              <w:rPr>
                <w:rFonts w:ascii="標楷體" w:eastAsia="標楷體" w:hAnsi="標楷體" w:hint="eastAsia"/>
              </w:rPr>
              <w:t>元/節。</w:t>
            </w:r>
          </w:p>
          <w:p w:rsidR="00EF294D" w:rsidRPr="00255610" w:rsidRDefault="00EF294D" w:rsidP="00EF294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  <w:u w:val="single"/>
              </w:rPr>
              <w:t>如有特殊規定或需求，得以每人每節</w:t>
            </w:r>
            <w:r>
              <w:rPr>
                <w:rFonts w:ascii="標楷體" w:eastAsia="標楷體" w:hAnsi="標楷體" w:hint="eastAsia"/>
              </w:rPr>
              <w:t>新臺幣</w:t>
            </w:r>
            <w:r w:rsidRPr="00255610">
              <w:rPr>
                <w:rFonts w:ascii="標楷體" w:eastAsia="標楷體" w:hAnsi="標楷體"/>
                <w:u w:val="single"/>
              </w:rPr>
              <w:t>800</w:t>
            </w:r>
            <w:r w:rsidRPr="00255610">
              <w:rPr>
                <w:rFonts w:ascii="標楷體" w:eastAsia="標楷體" w:hAnsi="標楷體" w:hint="eastAsia"/>
                <w:u w:val="single"/>
              </w:rPr>
              <w:t>元報支(請於師資背景加</w:t>
            </w:r>
            <w:proofErr w:type="gramStart"/>
            <w:r w:rsidRPr="00255610">
              <w:rPr>
                <w:rFonts w:ascii="標楷體" w:eastAsia="標楷體" w:hAnsi="標楷體" w:hint="eastAsia"/>
                <w:u w:val="single"/>
              </w:rPr>
              <w:t>註</w:t>
            </w:r>
            <w:proofErr w:type="gramEnd"/>
            <w:r w:rsidRPr="00255610">
              <w:rPr>
                <w:rFonts w:ascii="標楷體" w:eastAsia="標楷體" w:hAnsi="標楷體" w:hint="eastAsia"/>
                <w:u w:val="single"/>
              </w:rPr>
              <w:t>)。</w:t>
            </w:r>
          </w:p>
        </w:tc>
      </w:tr>
      <w:tr w:rsidR="00EF294D" w:rsidRPr="00255610" w:rsidTr="00FB683E">
        <w:tc>
          <w:tcPr>
            <w:tcW w:w="993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78" w:type="dxa"/>
          </w:tcPr>
          <w:p w:rsidR="00EF294D" w:rsidRPr="00255610" w:rsidRDefault="00EF294D" w:rsidP="00FB683E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1199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助教費</w:t>
            </w:r>
          </w:p>
        </w:tc>
        <w:tc>
          <w:tcPr>
            <w:tcW w:w="5103" w:type="dxa"/>
            <w:vAlign w:val="center"/>
          </w:tcPr>
          <w:p w:rsidR="00EF294D" w:rsidRDefault="00EF294D" w:rsidP="00EF294D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Pr="00255610">
              <w:rPr>
                <w:rFonts w:ascii="標楷體" w:eastAsia="標楷體" w:hAnsi="標楷體" w:hint="eastAsia"/>
              </w:rPr>
              <w:t>0元/節。</w:t>
            </w:r>
          </w:p>
          <w:p w:rsidR="00EF294D" w:rsidRPr="00B66322" w:rsidRDefault="00EF294D" w:rsidP="00EF294D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  <w:u w:val="single"/>
              </w:rPr>
              <w:t>如有特殊規定或需求，得以每人每節</w:t>
            </w:r>
            <w:r>
              <w:rPr>
                <w:rFonts w:ascii="標楷體" w:eastAsia="標楷體" w:hAnsi="標楷體" w:hint="eastAsia"/>
              </w:rPr>
              <w:t>新臺幣</w:t>
            </w:r>
            <w:r>
              <w:rPr>
                <w:rFonts w:ascii="標楷體" w:eastAsia="標楷體" w:hAnsi="標楷體" w:hint="eastAsia"/>
                <w:u w:val="single"/>
              </w:rPr>
              <w:t>4</w:t>
            </w:r>
            <w:r w:rsidRPr="00255610">
              <w:rPr>
                <w:rFonts w:ascii="標楷體" w:eastAsia="標楷體" w:hAnsi="標楷體"/>
                <w:u w:val="single"/>
              </w:rPr>
              <w:t>00</w:t>
            </w:r>
            <w:r w:rsidRPr="00255610">
              <w:rPr>
                <w:rFonts w:ascii="標楷體" w:eastAsia="標楷體" w:hAnsi="標楷體" w:hint="eastAsia"/>
                <w:u w:val="single"/>
              </w:rPr>
              <w:t>元報支(請於師資背景加</w:t>
            </w:r>
            <w:proofErr w:type="gramStart"/>
            <w:r w:rsidRPr="00255610">
              <w:rPr>
                <w:rFonts w:ascii="標楷體" w:eastAsia="標楷體" w:hAnsi="標楷體" w:hint="eastAsia"/>
                <w:u w:val="single"/>
              </w:rPr>
              <w:t>註</w:t>
            </w:r>
            <w:proofErr w:type="gramEnd"/>
            <w:r w:rsidRPr="00255610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新細明體" w:hAnsi="新細明體" w:hint="eastAsia"/>
                <w:u w:val="single"/>
              </w:rPr>
              <w:t>。</w:t>
            </w:r>
          </w:p>
          <w:p w:rsidR="00EF294D" w:rsidRPr="00B66322" w:rsidRDefault="00EF294D" w:rsidP="00EF294D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B66322">
              <w:rPr>
                <w:rFonts w:ascii="標楷體" w:eastAsia="標楷體" w:hAnsi="標楷體" w:hint="eastAsia"/>
              </w:rPr>
              <w:t>每節課程助教最高以2位為原則，若有特殊需求請說明，經本會同意後增加人數。</w:t>
            </w:r>
          </w:p>
        </w:tc>
      </w:tr>
      <w:tr w:rsidR="00EF294D" w:rsidRPr="00255610" w:rsidTr="00FB683E">
        <w:tc>
          <w:tcPr>
            <w:tcW w:w="993" w:type="dxa"/>
            <w:vAlign w:val="center"/>
          </w:tcPr>
          <w:p w:rsidR="00EF294D" w:rsidRDefault="00EF294D" w:rsidP="00FB68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78" w:type="dxa"/>
          </w:tcPr>
          <w:p w:rsidR="00EF294D" w:rsidRPr="00CF565E" w:rsidRDefault="00EF294D" w:rsidP="00FB683E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1199" w:type="dxa"/>
            <w:vAlign w:val="center"/>
          </w:tcPr>
          <w:p w:rsidR="00EF294D" w:rsidRPr="00CF565E" w:rsidRDefault="00EF294D" w:rsidP="00FB683E">
            <w:pPr>
              <w:spacing w:line="3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臨時導師鐘點費</w:t>
            </w:r>
          </w:p>
        </w:tc>
        <w:tc>
          <w:tcPr>
            <w:tcW w:w="5103" w:type="dxa"/>
            <w:vAlign w:val="center"/>
          </w:tcPr>
          <w:p w:rsidR="00EF294D" w:rsidRPr="00255610" w:rsidRDefault="00EF294D" w:rsidP="00FB683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55610">
              <w:rPr>
                <w:rFonts w:ascii="標楷體" w:eastAsia="標楷體" w:hAnsi="標楷體" w:hint="eastAsia"/>
              </w:rPr>
              <w:t>國小</w:t>
            </w:r>
            <w:r w:rsidRPr="00255610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新臺幣</w:t>
            </w:r>
            <w:r w:rsidRPr="00255610">
              <w:rPr>
                <w:rFonts w:ascii="標楷體" w:eastAsia="標楷體" w:hAnsi="標楷體"/>
              </w:rPr>
              <w:t>400</w:t>
            </w:r>
            <w:r w:rsidRPr="00255610">
              <w:rPr>
                <w:rFonts w:ascii="標楷體" w:eastAsia="標楷體" w:hAnsi="標楷體" w:hint="eastAsia"/>
              </w:rPr>
              <w:t>元/節。</w:t>
            </w:r>
          </w:p>
          <w:p w:rsidR="00EF294D" w:rsidRPr="00255610" w:rsidRDefault="00EF294D" w:rsidP="00FB683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55610">
              <w:rPr>
                <w:rFonts w:ascii="標楷體" w:eastAsia="標楷體" w:hAnsi="標楷體" w:hint="eastAsia"/>
              </w:rPr>
              <w:t>國中</w:t>
            </w:r>
            <w:r w:rsidRPr="00255610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新臺幣</w:t>
            </w:r>
            <w:r w:rsidRPr="00255610">
              <w:rPr>
                <w:rFonts w:ascii="標楷體" w:eastAsia="標楷體" w:hAnsi="標楷體"/>
              </w:rPr>
              <w:t>450</w:t>
            </w:r>
            <w:r w:rsidRPr="00255610">
              <w:rPr>
                <w:rFonts w:ascii="標楷體" w:eastAsia="標楷體" w:hAnsi="標楷體" w:hint="eastAsia"/>
              </w:rPr>
              <w:t>元/節。</w:t>
            </w:r>
          </w:p>
          <w:p w:rsidR="00EF294D" w:rsidRPr="00CF565E" w:rsidRDefault="00EF294D" w:rsidP="00FB683E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限</w:t>
            </w:r>
            <w:r w:rsidRPr="00255610">
              <w:rPr>
                <w:rFonts w:ascii="標楷體" w:eastAsia="標楷體" w:hAnsi="標楷體" w:hint="eastAsia"/>
                <w:color w:val="000000"/>
              </w:rPr>
              <w:t>辦理全天課程者</w:t>
            </w:r>
            <w:r>
              <w:rPr>
                <w:rFonts w:ascii="新細明體" w:hAnsi="新細明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於午餐時間輔導學生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EF294D" w:rsidRPr="00255610" w:rsidTr="00FB683E">
        <w:tc>
          <w:tcPr>
            <w:tcW w:w="993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78" w:type="dxa"/>
          </w:tcPr>
          <w:p w:rsidR="00EF294D" w:rsidRPr="00CF565E" w:rsidRDefault="00EF294D" w:rsidP="00FB683E">
            <w:pPr>
              <w:spacing w:line="380" w:lineRule="exact"/>
              <w:jc w:val="center"/>
              <w:rPr>
                <w:rFonts w:ascii="標楷體" w:eastAsia="標楷體" w:hAnsi="標楷體"/>
                <w:bCs/>
              </w:rPr>
            </w:pPr>
            <w:r w:rsidRPr="00CF565E"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1199" w:type="dxa"/>
            <w:vAlign w:val="center"/>
          </w:tcPr>
          <w:p w:rsidR="00EF294D" w:rsidRPr="005529EB" w:rsidRDefault="00EF294D" w:rsidP="00FB683E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5529EB">
              <w:rPr>
                <w:rFonts w:ascii="標楷體" w:eastAsia="標楷體" w:hAnsi="標楷體" w:hint="eastAsia"/>
                <w:b/>
              </w:rPr>
              <w:t>保險費</w:t>
            </w:r>
          </w:p>
        </w:tc>
        <w:tc>
          <w:tcPr>
            <w:tcW w:w="5103" w:type="dxa"/>
            <w:vAlign w:val="center"/>
          </w:tcPr>
          <w:p w:rsidR="00EF294D" w:rsidRDefault="00EF294D" w:rsidP="00FB683E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529EB">
              <w:rPr>
                <w:rFonts w:ascii="標楷體" w:eastAsia="標楷體" w:hAnsi="標楷體" w:hint="eastAsia"/>
                <w:b/>
              </w:rPr>
              <w:t>含旅遊平安險</w:t>
            </w:r>
            <w:r>
              <w:rPr>
                <w:rFonts w:ascii="新細明體" w:hAnsi="新細明體" w:hint="eastAsia"/>
              </w:rPr>
              <w:t>、</w:t>
            </w:r>
            <w:r w:rsidRPr="00CF565E">
              <w:rPr>
                <w:rFonts w:ascii="標楷體" w:eastAsia="標楷體" w:hAnsi="標楷體" w:hint="eastAsia"/>
                <w:bCs/>
              </w:rPr>
              <w:t>健保、二代健保機關負擔費</w:t>
            </w:r>
          </w:p>
          <w:p w:rsidR="00EF294D" w:rsidRPr="00CF565E" w:rsidRDefault="00EF294D" w:rsidP="00FB683E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Pr="00CF565E">
              <w:rPr>
                <w:rFonts w:ascii="標楷體" w:eastAsia="標楷體" w:hAnsi="標楷體" w:hint="eastAsia"/>
              </w:rPr>
              <w:t>採覈</w:t>
            </w:r>
            <w:proofErr w:type="gramEnd"/>
            <w:r w:rsidRPr="00CF565E">
              <w:rPr>
                <w:rFonts w:ascii="標楷體" w:eastAsia="標楷體" w:hAnsi="標楷體" w:hint="eastAsia"/>
              </w:rPr>
              <w:t>實支付</w:t>
            </w:r>
            <w:r w:rsidRPr="00CF565E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EF294D" w:rsidRPr="00255610" w:rsidTr="00FB683E">
        <w:tc>
          <w:tcPr>
            <w:tcW w:w="993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78" w:type="dxa"/>
          </w:tcPr>
          <w:p w:rsidR="00EF294D" w:rsidRPr="00255610" w:rsidRDefault="00EF294D" w:rsidP="00FB683E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1199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教材費</w:t>
            </w:r>
          </w:p>
        </w:tc>
        <w:tc>
          <w:tcPr>
            <w:tcW w:w="5103" w:type="dxa"/>
            <w:vAlign w:val="center"/>
          </w:tcPr>
          <w:p w:rsidR="00EF294D" w:rsidRPr="00255610" w:rsidRDefault="00EF294D" w:rsidP="00FB683E">
            <w:pPr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cs="新細明體"/>
                <w:color w:val="333333"/>
                <w:kern w:val="0"/>
              </w:rPr>
              <w:t>每人以新臺幣</w:t>
            </w:r>
            <w:r w:rsidRPr="00255610">
              <w:rPr>
                <w:rFonts w:ascii="標楷體" w:eastAsia="標楷體" w:hAnsi="標楷體" w:cs="新細明體" w:hint="eastAsia"/>
                <w:color w:val="333333"/>
                <w:kern w:val="0"/>
              </w:rPr>
              <w:t>100</w:t>
            </w:r>
            <w:r w:rsidRPr="00255610">
              <w:rPr>
                <w:rFonts w:ascii="標楷體" w:eastAsia="標楷體" w:hAnsi="標楷體" w:cs="新細明體"/>
                <w:color w:val="333333"/>
                <w:kern w:val="0"/>
              </w:rPr>
              <w:t>元整為上限</w:t>
            </w:r>
            <w:r w:rsidRPr="00255610">
              <w:rPr>
                <w:rFonts w:ascii="標楷體" w:eastAsia="標楷體" w:hAnsi="標楷體" w:cs="新細明體" w:hint="eastAsia"/>
                <w:color w:val="333333"/>
                <w:kern w:val="0"/>
              </w:rPr>
              <w:t>。以</w:t>
            </w:r>
            <w:r w:rsidRPr="00255610">
              <w:rPr>
                <w:rFonts w:ascii="標楷體" w:eastAsia="標楷體" w:hAnsi="標楷體" w:cs="新細明體"/>
                <w:color w:val="333333"/>
                <w:kern w:val="0"/>
              </w:rPr>
              <w:t>講義資料之印刷費</w:t>
            </w:r>
            <w:r w:rsidRPr="00255610">
              <w:rPr>
                <w:rFonts w:ascii="標楷體" w:eastAsia="標楷體" w:hAnsi="標楷體" w:cs="新細明體" w:hint="eastAsia"/>
                <w:color w:val="333333"/>
                <w:kern w:val="0"/>
              </w:rPr>
              <w:t>、碳粉(墨水)</w:t>
            </w:r>
            <w:proofErr w:type="gramStart"/>
            <w:r w:rsidRPr="00255610">
              <w:rPr>
                <w:rFonts w:ascii="標楷體" w:eastAsia="標楷體" w:hAnsi="標楷體" w:cs="新細明體" w:hint="eastAsia"/>
                <w:color w:val="333333"/>
                <w:kern w:val="0"/>
              </w:rPr>
              <w:t>匣及紙張</w:t>
            </w:r>
            <w:proofErr w:type="gramEnd"/>
            <w:r w:rsidRPr="00255610">
              <w:rPr>
                <w:rFonts w:ascii="標楷體" w:eastAsia="標楷體" w:hAnsi="標楷體" w:cs="新細明體" w:hint="eastAsia"/>
                <w:color w:val="333333"/>
                <w:kern w:val="0"/>
              </w:rPr>
              <w:t>為主</w:t>
            </w:r>
            <w:r w:rsidRPr="00255610">
              <w:rPr>
                <w:rFonts w:ascii="標楷體" w:eastAsia="標楷體" w:hAnsi="標楷體" w:cs="Arial" w:hint="eastAsia"/>
              </w:rPr>
              <w:t>。</w:t>
            </w:r>
          </w:p>
        </w:tc>
      </w:tr>
      <w:tr w:rsidR="00EF294D" w:rsidRPr="00255610" w:rsidTr="00FB683E">
        <w:tc>
          <w:tcPr>
            <w:tcW w:w="993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78" w:type="dxa"/>
          </w:tcPr>
          <w:p w:rsidR="00EF294D" w:rsidRPr="00255610" w:rsidRDefault="00EF294D" w:rsidP="00FB683E">
            <w:pPr>
              <w:spacing w:line="380" w:lineRule="exact"/>
              <w:jc w:val="center"/>
              <w:rPr>
                <w:rFonts w:ascii="標楷體" w:eastAsia="標楷體" w:hAnsi="標楷體"/>
                <w:bCs/>
              </w:rPr>
            </w:pPr>
            <w:r w:rsidRPr="00255610"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1199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5103" w:type="dxa"/>
            <w:vAlign w:val="center"/>
          </w:tcPr>
          <w:p w:rsidR="00EF294D" w:rsidRPr="00255610" w:rsidRDefault="00EF294D" w:rsidP="00FB683E">
            <w:pPr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cs="新細明體"/>
                <w:color w:val="333333"/>
                <w:kern w:val="0"/>
              </w:rPr>
              <w:t>每人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每主題</w:t>
            </w:r>
            <w:r w:rsidRPr="00255610">
              <w:rPr>
                <w:rFonts w:ascii="標楷體" w:eastAsia="標楷體" w:hAnsi="標楷體" w:cs="新細明體"/>
                <w:color w:val="333333"/>
                <w:kern w:val="0"/>
              </w:rPr>
              <w:t>以新臺幣</w:t>
            </w:r>
            <w:r w:rsidRPr="00255610">
              <w:rPr>
                <w:rFonts w:ascii="標楷體" w:eastAsia="標楷體" w:hAnsi="標楷體" w:cs="新細明體" w:hint="eastAsia"/>
                <w:color w:val="333333"/>
                <w:kern w:val="0"/>
              </w:rPr>
              <w:t>200</w:t>
            </w:r>
            <w:r w:rsidRPr="00255610">
              <w:rPr>
                <w:rFonts w:ascii="標楷體" w:eastAsia="標楷體" w:hAnsi="標楷體" w:cs="新細明體"/>
                <w:color w:val="333333"/>
                <w:kern w:val="0"/>
              </w:rPr>
              <w:t>元整為上限</w:t>
            </w:r>
            <w:r w:rsidRPr="00255610">
              <w:rPr>
                <w:rFonts w:ascii="標楷體" w:eastAsia="標楷體" w:hAnsi="標楷體" w:cs="新細明體" w:hint="eastAsia"/>
                <w:color w:val="333333"/>
                <w:kern w:val="0"/>
              </w:rPr>
              <w:t>，</w:t>
            </w:r>
            <w:r w:rsidRPr="00255610">
              <w:rPr>
                <w:rFonts w:ascii="標楷體" w:eastAsia="標楷體" w:hAnsi="標楷體" w:hint="eastAsia"/>
              </w:rPr>
              <w:t>以主題之實作課程。</w:t>
            </w:r>
          </w:p>
        </w:tc>
      </w:tr>
      <w:tr w:rsidR="00EF294D" w:rsidRPr="00255610" w:rsidTr="00FB683E">
        <w:tc>
          <w:tcPr>
            <w:tcW w:w="993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78" w:type="dxa"/>
          </w:tcPr>
          <w:p w:rsidR="00EF294D" w:rsidRPr="00255610" w:rsidRDefault="00EF294D" w:rsidP="00FB683E">
            <w:pPr>
              <w:tabs>
                <w:tab w:val="center" w:pos="516"/>
              </w:tabs>
              <w:spacing w:line="380" w:lineRule="exact"/>
              <w:jc w:val="center"/>
              <w:rPr>
                <w:rFonts w:ascii="標楷體" w:eastAsia="標楷體" w:hAnsi="標楷體"/>
                <w:bCs/>
              </w:rPr>
            </w:pPr>
            <w:r w:rsidRPr="00255610"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1199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布置費</w:t>
            </w:r>
          </w:p>
        </w:tc>
        <w:tc>
          <w:tcPr>
            <w:tcW w:w="5103" w:type="dxa"/>
            <w:vAlign w:val="center"/>
          </w:tcPr>
          <w:p w:rsidR="00EF294D" w:rsidRPr="00255610" w:rsidRDefault="00EF294D" w:rsidP="00FB683E">
            <w:pPr>
              <w:rPr>
                <w:rFonts w:ascii="標楷體" w:eastAsia="標楷體" w:hAnsi="標楷體"/>
              </w:rPr>
            </w:pPr>
            <w:r w:rsidRPr="00C7434F">
              <w:rPr>
                <w:rFonts w:ascii="標楷體" w:eastAsia="標楷體" w:hAnsi="標楷體" w:hint="eastAsia"/>
                <w:b/>
              </w:rPr>
              <w:t>每班最高以新臺幣5,000元為原則</w:t>
            </w:r>
            <w:r w:rsidRPr="00255610">
              <w:rPr>
                <w:rFonts w:ascii="標楷體" w:eastAsia="標楷體" w:hAnsi="標楷體" w:hint="eastAsia"/>
              </w:rPr>
              <w:t>(含成果發表)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EF294D" w:rsidRPr="00255610" w:rsidTr="00FB683E">
        <w:tc>
          <w:tcPr>
            <w:tcW w:w="993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78" w:type="dxa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1199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餐費</w:t>
            </w:r>
          </w:p>
        </w:tc>
        <w:tc>
          <w:tcPr>
            <w:tcW w:w="5103" w:type="dxa"/>
            <w:vAlign w:val="center"/>
          </w:tcPr>
          <w:p w:rsidR="00EF294D" w:rsidRPr="00255610" w:rsidRDefault="00EF294D" w:rsidP="00FB683E">
            <w:pPr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  <w:color w:val="000000"/>
              </w:rPr>
              <w:t>辦理全天課程者可編列餐費。若當天業安排客家美食製作等相關課程，則不可編列，原則以每人每餐最高不得超過新臺幣80元為原則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EF294D" w:rsidRPr="00255610" w:rsidTr="00FB683E">
        <w:tc>
          <w:tcPr>
            <w:tcW w:w="993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78" w:type="dxa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1199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5103" w:type="dxa"/>
            <w:vAlign w:val="center"/>
          </w:tcPr>
          <w:p w:rsidR="00EF294D" w:rsidRPr="00255610" w:rsidRDefault="00EF294D" w:rsidP="00FB683E">
            <w:pPr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  <w:color w:val="000000"/>
              </w:rPr>
              <w:t>外聘講師、助教交通費，請依國內外差旅費報支要點規定辦理。</w:t>
            </w:r>
            <w:proofErr w:type="gramStart"/>
            <w:r w:rsidRPr="00255610">
              <w:rPr>
                <w:rFonts w:ascii="標楷體" w:eastAsia="標楷體" w:hAnsi="標楷體" w:hint="eastAsia"/>
                <w:color w:val="000000"/>
              </w:rPr>
              <w:t>另</w:t>
            </w:r>
            <w:proofErr w:type="gramEnd"/>
            <w:r w:rsidRPr="00255610">
              <w:rPr>
                <w:rFonts w:ascii="標楷體" w:eastAsia="標楷體" w:hAnsi="標楷體" w:hint="eastAsia"/>
                <w:color w:val="000000"/>
              </w:rPr>
              <w:t>，偏鄉學校可編列校車接駁費用。偏鄉學校因原於學期中業提供校車接駁，故本案比照提供交通車接駁</w:t>
            </w:r>
            <w:proofErr w:type="gramStart"/>
            <w:r w:rsidRPr="00255610">
              <w:rPr>
                <w:rFonts w:ascii="標楷體" w:eastAsia="標楷體" w:hAnsi="標楷體" w:hint="eastAsia"/>
                <w:color w:val="000000"/>
              </w:rPr>
              <w:t>之油資補助</w:t>
            </w:r>
            <w:proofErr w:type="gramEnd"/>
            <w:r w:rsidRPr="00255610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EF294D" w:rsidRPr="00255610" w:rsidTr="00FB683E">
        <w:tc>
          <w:tcPr>
            <w:tcW w:w="993" w:type="dxa"/>
            <w:vAlign w:val="center"/>
          </w:tcPr>
          <w:p w:rsidR="00EF294D" w:rsidRPr="00255610" w:rsidRDefault="00EF294D" w:rsidP="00FB68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78" w:type="dxa"/>
          </w:tcPr>
          <w:p w:rsidR="00EF294D" w:rsidRPr="00255610" w:rsidRDefault="00EF294D" w:rsidP="00FB683E">
            <w:pPr>
              <w:spacing w:line="380" w:lineRule="exact"/>
              <w:jc w:val="center"/>
              <w:rPr>
                <w:rFonts w:ascii="標楷體" w:eastAsia="標楷體" w:hAnsi="標楷體"/>
                <w:bCs/>
              </w:rPr>
            </w:pPr>
            <w:r w:rsidRPr="00255610"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1199" w:type="dxa"/>
            <w:vAlign w:val="center"/>
          </w:tcPr>
          <w:p w:rsidR="00EF294D" w:rsidRPr="00255610" w:rsidRDefault="00EF294D" w:rsidP="00FB683E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55610">
              <w:rPr>
                <w:rFonts w:ascii="標楷體" w:eastAsia="標楷體" w:hAnsi="標楷體" w:hint="eastAsia"/>
                <w:bCs/>
              </w:rPr>
              <w:t>行政費</w:t>
            </w:r>
          </w:p>
        </w:tc>
        <w:tc>
          <w:tcPr>
            <w:tcW w:w="5103" w:type="dxa"/>
            <w:vAlign w:val="center"/>
          </w:tcPr>
          <w:p w:rsidR="00EF294D" w:rsidRPr="00255610" w:rsidRDefault="00EF294D" w:rsidP="00FB683E">
            <w:pPr>
              <w:rPr>
                <w:rFonts w:ascii="標楷體" w:eastAsia="標楷體" w:hAnsi="標楷體"/>
                <w:color w:val="000000"/>
              </w:rPr>
            </w:pPr>
            <w:r w:rsidRPr="00255610">
              <w:rPr>
                <w:rFonts w:ascii="標楷體" w:eastAsia="標楷體" w:hAnsi="標楷體" w:cs="新細明體" w:hint="eastAsia"/>
                <w:kern w:val="0"/>
              </w:rPr>
              <w:t>凡前項費用未列之項目。如電費、文具用品、紙張、資訊耗材、資料夾、郵資等</w:t>
            </w:r>
            <w:r w:rsidRPr="00255610">
              <w:rPr>
                <w:rFonts w:ascii="標楷體" w:eastAsia="標楷體" w:hAnsi="標楷體" w:cs="Arial" w:hint="eastAsia"/>
              </w:rPr>
              <w:t>，</w:t>
            </w:r>
            <w:r w:rsidRPr="005529EB">
              <w:rPr>
                <w:rFonts w:ascii="標楷體" w:eastAsia="標楷體" w:hAnsi="標楷體" w:cs="Arial" w:hint="eastAsia"/>
                <w:b/>
              </w:rPr>
              <w:t>以總經費10%為上限</w:t>
            </w:r>
            <w:r w:rsidRPr="00255610">
              <w:rPr>
                <w:rFonts w:ascii="標楷體" w:eastAsia="標楷體" w:hAnsi="標楷體" w:cs="Arial" w:hint="eastAsia"/>
              </w:rPr>
              <w:t>。</w:t>
            </w:r>
            <w:r w:rsidRPr="00255610">
              <w:rPr>
                <w:rFonts w:ascii="標楷體" w:eastAsia="標楷體" w:hAnsi="標楷體" w:cs="Arial" w:hint="eastAsia"/>
                <w:b/>
              </w:rPr>
              <w:t>本計畫可分攤電費=本計畫時數/全校上課時數*電費，如有特殊情形另案說明報會同意</w:t>
            </w:r>
            <w:r w:rsidRPr="00255610">
              <w:rPr>
                <w:rFonts w:ascii="標楷體" w:eastAsia="標楷體" w:hAnsi="標楷體" w:cs="Arial" w:hint="eastAsia"/>
              </w:rPr>
              <w:t>。</w:t>
            </w:r>
          </w:p>
        </w:tc>
      </w:tr>
    </w:tbl>
    <w:p w:rsidR="00EF294D" w:rsidRDefault="00EF294D" w:rsidP="00EF294D">
      <w:pPr>
        <w:pStyle w:val="aa"/>
        <w:spacing w:line="480" w:lineRule="exact"/>
        <w:ind w:left="480"/>
        <w:jc w:val="both"/>
        <w:rPr>
          <w:rFonts w:ascii="標楷體" w:eastAsia="標楷體" w:hAnsi="標楷體"/>
          <w:sz w:val="20"/>
          <w:szCs w:val="20"/>
        </w:rPr>
      </w:pPr>
      <w:proofErr w:type="gramStart"/>
      <w:r w:rsidRPr="00EF294D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EF294D">
        <w:rPr>
          <w:rFonts w:ascii="標楷體" w:eastAsia="標楷體" w:hAnsi="標楷體" w:hint="eastAsia"/>
          <w:sz w:val="20"/>
          <w:szCs w:val="20"/>
        </w:rPr>
        <w:t>：人事費及業務費不得流用。</w:t>
      </w:r>
    </w:p>
    <w:sectPr w:rsidR="00EF294D" w:rsidSect="00EF294D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0C" w:rsidRDefault="00220E0C" w:rsidP="00EE56D6">
      <w:r>
        <w:separator/>
      </w:r>
    </w:p>
  </w:endnote>
  <w:endnote w:type="continuationSeparator" w:id="0">
    <w:p w:rsidR="00220E0C" w:rsidRDefault="00220E0C" w:rsidP="00EE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597299"/>
      <w:docPartObj>
        <w:docPartGallery w:val="Page Numbers (Bottom of Page)"/>
        <w:docPartUnique/>
      </w:docPartObj>
    </w:sdtPr>
    <w:sdtEndPr/>
    <w:sdtContent>
      <w:p w:rsidR="00AA26B9" w:rsidRDefault="00AA26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75E" w:rsidRPr="00B0375E">
          <w:rPr>
            <w:noProof/>
            <w:lang w:val="zh-TW"/>
          </w:rPr>
          <w:t>2</w:t>
        </w:r>
        <w:r>
          <w:fldChar w:fldCharType="end"/>
        </w:r>
      </w:p>
    </w:sdtContent>
  </w:sdt>
  <w:p w:rsidR="00AA26B9" w:rsidRDefault="00AA26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0C" w:rsidRDefault="00220E0C" w:rsidP="00EE56D6">
      <w:r>
        <w:separator/>
      </w:r>
    </w:p>
  </w:footnote>
  <w:footnote w:type="continuationSeparator" w:id="0">
    <w:p w:rsidR="00220E0C" w:rsidRDefault="00220E0C" w:rsidP="00EE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4AF"/>
    <w:multiLevelType w:val="multilevel"/>
    <w:tmpl w:val="BB8C66C4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203" w:hanging="635"/>
      </w:pPr>
      <w:rPr>
        <w:rFonts w:ascii="標楷體" w:eastAsia="標楷體" w:hAnsi="標楷體" w:hint="eastAsia"/>
        <w:sz w:val="32"/>
        <w:szCs w:val="32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1">
    <w:nsid w:val="0CFB3E66"/>
    <w:multiLevelType w:val="hybridMultilevel"/>
    <w:tmpl w:val="4F586440"/>
    <w:lvl w:ilvl="0" w:tplc="8A1E23F4">
      <w:start w:val="1"/>
      <w:numFmt w:val="decimal"/>
      <w:lvlText w:val="%1."/>
      <w:lvlJc w:val="left"/>
      <w:pPr>
        <w:ind w:left="480" w:hanging="480"/>
      </w:pPr>
      <w:rPr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276E6"/>
    <w:multiLevelType w:val="hybridMultilevel"/>
    <w:tmpl w:val="8850F34A"/>
    <w:lvl w:ilvl="0" w:tplc="A8DEDDE8">
      <w:start w:val="1"/>
      <w:numFmt w:val="taiwaneseCountingThousand"/>
      <w:lvlText w:val="(%1)"/>
      <w:lvlJc w:val="left"/>
      <w:pPr>
        <w:ind w:left="1922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">
    <w:nsid w:val="1F287EF7"/>
    <w:multiLevelType w:val="hybridMultilevel"/>
    <w:tmpl w:val="128855D2"/>
    <w:lvl w:ilvl="0" w:tplc="8EDAB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3A4E9F"/>
    <w:multiLevelType w:val="hybridMultilevel"/>
    <w:tmpl w:val="B2D06E5C"/>
    <w:lvl w:ilvl="0" w:tplc="5964E6BC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553475"/>
    <w:multiLevelType w:val="hybridMultilevel"/>
    <w:tmpl w:val="879859CE"/>
    <w:lvl w:ilvl="0" w:tplc="E18A0474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91FE4FDC">
      <w:start w:val="1"/>
      <w:numFmt w:val="taiwaneseCountingThousand"/>
      <w:lvlText w:val="%3、"/>
      <w:lvlJc w:val="left"/>
      <w:pPr>
        <w:tabs>
          <w:tab w:val="num" w:pos="1822"/>
        </w:tabs>
        <w:ind w:left="1822" w:hanging="720"/>
      </w:pPr>
      <w:rPr>
        <w:rFonts w:ascii="Times New Roman" w:eastAsia="Times New Roman" w:hAnsi="Times New Roman" w:cs="Times New Roman"/>
      </w:rPr>
    </w:lvl>
    <w:lvl w:ilvl="3" w:tplc="4762071A">
      <w:start w:val="1"/>
      <w:numFmt w:val="taiwaneseCountingThousand"/>
      <w:lvlText w:val="（%4）"/>
      <w:lvlJc w:val="left"/>
      <w:pPr>
        <w:tabs>
          <w:tab w:val="num" w:pos="2302"/>
        </w:tabs>
        <w:ind w:left="2302" w:hanging="720"/>
      </w:pPr>
      <w:rPr>
        <w:rFonts w:ascii="Times New Roman" w:eastAsia="新細明體" w:hAnsi="Times New Roman" w:hint="eastAsia"/>
        <w:sz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6">
    <w:nsid w:val="3C5835D7"/>
    <w:multiLevelType w:val="hybridMultilevel"/>
    <w:tmpl w:val="07303DD2"/>
    <w:lvl w:ilvl="0" w:tplc="2F8A1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D45385"/>
    <w:multiLevelType w:val="hybridMultilevel"/>
    <w:tmpl w:val="A532F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687D8C"/>
    <w:multiLevelType w:val="hybridMultilevel"/>
    <w:tmpl w:val="8FAEA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CB0569"/>
    <w:multiLevelType w:val="hybridMultilevel"/>
    <w:tmpl w:val="93B4E98C"/>
    <w:lvl w:ilvl="0" w:tplc="B8D2E2B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1E9750E"/>
    <w:multiLevelType w:val="hybridMultilevel"/>
    <w:tmpl w:val="05F6F1BC"/>
    <w:lvl w:ilvl="0" w:tplc="BDFE33FE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620647BC"/>
    <w:multiLevelType w:val="hybridMultilevel"/>
    <w:tmpl w:val="93B4E98C"/>
    <w:lvl w:ilvl="0" w:tplc="B8D2E2B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4"/>
    <w:rsid w:val="00032EC2"/>
    <w:rsid w:val="00071665"/>
    <w:rsid w:val="000F4071"/>
    <w:rsid w:val="0010005F"/>
    <w:rsid w:val="00162FF4"/>
    <w:rsid w:val="001A5F2A"/>
    <w:rsid w:val="001A67CC"/>
    <w:rsid w:val="001E30C4"/>
    <w:rsid w:val="001F7A7D"/>
    <w:rsid w:val="00220E0C"/>
    <w:rsid w:val="00234849"/>
    <w:rsid w:val="002C3900"/>
    <w:rsid w:val="00300904"/>
    <w:rsid w:val="003C3709"/>
    <w:rsid w:val="00425E38"/>
    <w:rsid w:val="0046219F"/>
    <w:rsid w:val="00471A3B"/>
    <w:rsid w:val="00472C7D"/>
    <w:rsid w:val="004B0CBD"/>
    <w:rsid w:val="004B42D5"/>
    <w:rsid w:val="0050251B"/>
    <w:rsid w:val="005715B0"/>
    <w:rsid w:val="00597659"/>
    <w:rsid w:val="005A0F23"/>
    <w:rsid w:val="006C16FC"/>
    <w:rsid w:val="00762DE3"/>
    <w:rsid w:val="007E237D"/>
    <w:rsid w:val="00832EEC"/>
    <w:rsid w:val="0084582C"/>
    <w:rsid w:val="008C2F41"/>
    <w:rsid w:val="00961C93"/>
    <w:rsid w:val="009B279C"/>
    <w:rsid w:val="009D3CC8"/>
    <w:rsid w:val="00AA26B9"/>
    <w:rsid w:val="00AA5015"/>
    <w:rsid w:val="00AB74E3"/>
    <w:rsid w:val="00AF16F6"/>
    <w:rsid w:val="00B0375E"/>
    <w:rsid w:val="00B864E2"/>
    <w:rsid w:val="00BA5ED2"/>
    <w:rsid w:val="00C063EB"/>
    <w:rsid w:val="00CC5C64"/>
    <w:rsid w:val="00D41427"/>
    <w:rsid w:val="00D97A84"/>
    <w:rsid w:val="00E60397"/>
    <w:rsid w:val="00E954A4"/>
    <w:rsid w:val="00EE56D6"/>
    <w:rsid w:val="00EF294D"/>
    <w:rsid w:val="00F25FAF"/>
    <w:rsid w:val="00F4646C"/>
    <w:rsid w:val="00F67082"/>
    <w:rsid w:val="00F76E13"/>
    <w:rsid w:val="00F8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FF4"/>
    <w:pPr>
      <w:ind w:leftChars="200" w:left="480"/>
    </w:pPr>
  </w:style>
  <w:style w:type="paragraph" w:styleId="a4">
    <w:name w:val="Body Text Indent"/>
    <w:basedOn w:val="a"/>
    <w:link w:val="a5"/>
    <w:rsid w:val="00162FF4"/>
    <w:pPr>
      <w:ind w:left="900"/>
    </w:pPr>
    <w:rPr>
      <w:rFonts w:ascii="標楷體" w:eastAsia="標楷體" w:hAnsi="標楷體"/>
      <w:sz w:val="28"/>
    </w:rPr>
  </w:style>
  <w:style w:type="character" w:customStyle="1" w:styleId="a5">
    <w:name w:val="本文縮排 字元"/>
    <w:basedOn w:val="a0"/>
    <w:link w:val="a4"/>
    <w:rsid w:val="00162FF4"/>
    <w:rPr>
      <w:rFonts w:ascii="標楷體" w:eastAsia="標楷體" w:hAnsi="標楷體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EE5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56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5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56D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8C2F41"/>
    <w:pPr>
      <w:spacing w:after="120"/>
    </w:pPr>
  </w:style>
  <w:style w:type="character" w:customStyle="1" w:styleId="ab">
    <w:name w:val="本文 字元"/>
    <w:basedOn w:val="a0"/>
    <w:link w:val="aa"/>
    <w:uiPriority w:val="99"/>
    <w:rsid w:val="008C2F41"/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9D3CC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A5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501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0375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FF4"/>
    <w:pPr>
      <w:ind w:leftChars="200" w:left="480"/>
    </w:pPr>
  </w:style>
  <w:style w:type="paragraph" w:styleId="a4">
    <w:name w:val="Body Text Indent"/>
    <w:basedOn w:val="a"/>
    <w:link w:val="a5"/>
    <w:rsid w:val="00162FF4"/>
    <w:pPr>
      <w:ind w:left="900"/>
    </w:pPr>
    <w:rPr>
      <w:rFonts w:ascii="標楷體" w:eastAsia="標楷體" w:hAnsi="標楷體"/>
      <w:sz w:val="28"/>
    </w:rPr>
  </w:style>
  <w:style w:type="character" w:customStyle="1" w:styleId="a5">
    <w:name w:val="本文縮排 字元"/>
    <w:basedOn w:val="a0"/>
    <w:link w:val="a4"/>
    <w:rsid w:val="00162FF4"/>
    <w:rPr>
      <w:rFonts w:ascii="標楷體" w:eastAsia="標楷體" w:hAnsi="標楷體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EE5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56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5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56D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8C2F41"/>
    <w:pPr>
      <w:spacing w:after="120"/>
    </w:pPr>
  </w:style>
  <w:style w:type="character" w:customStyle="1" w:styleId="ab">
    <w:name w:val="本文 字元"/>
    <w:basedOn w:val="a0"/>
    <w:link w:val="aa"/>
    <w:uiPriority w:val="99"/>
    <w:rsid w:val="008C2F41"/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9D3CC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A5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501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0375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10C7-33D0-4E16-A29C-DF44DFCD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590</Words>
  <Characters>3367</Characters>
  <Application>Microsoft Office Word</Application>
  <DocSecurity>0</DocSecurity>
  <Lines>28</Lines>
  <Paragraphs>7</Paragraphs>
  <ScaleCrop>false</ScaleCrop>
  <Company>Microsoft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李良貞</dc:creator>
  <cp:lastModifiedBy>李良貞</cp:lastModifiedBy>
  <cp:revision>3</cp:revision>
  <cp:lastPrinted>2015-09-02T01:43:00Z</cp:lastPrinted>
  <dcterms:created xsi:type="dcterms:W3CDTF">2015-09-15T01:45:00Z</dcterms:created>
  <dcterms:modified xsi:type="dcterms:W3CDTF">2015-09-15T03:31:00Z</dcterms:modified>
</cp:coreProperties>
</file>