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C1" w:rsidRPr="00127427" w:rsidRDefault="00C21F2C" w:rsidP="00C21F2C">
      <w:pPr>
        <w:ind w:firstLineChars="1400" w:firstLine="3360"/>
        <w:rPr>
          <w:rFonts w:ascii="標楷體" w:eastAsia="標楷體" w:hAnsi="標楷體"/>
        </w:rPr>
      </w:pPr>
      <w:bookmarkStart w:id="0" w:name="_GoBack"/>
      <w:bookmarkEnd w:id="0"/>
      <w:r w:rsidRPr="00127427">
        <w:rPr>
          <w:rFonts w:ascii="標楷體" w:eastAsia="標楷體" w:hAnsi="標楷體"/>
          <w:noProof/>
        </w:rPr>
        <w:drawing>
          <wp:inline distT="0" distB="0" distL="0" distR="0">
            <wp:extent cx="901362" cy="10591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華民國田徑協會LOG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422" cy="10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D14" w:rsidRPr="00127427" w:rsidRDefault="005F0D14" w:rsidP="00BD2821">
      <w:pPr>
        <w:tabs>
          <w:tab w:val="center" w:pos="3572"/>
          <w:tab w:val="left" w:pos="5676"/>
        </w:tabs>
        <w:rPr>
          <w:rFonts w:ascii="標楷體" w:eastAsia="標楷體" w:hAnsi="標楷體"/>
          <w:szCs w:val="24"/>
        </w:rPr>
      </w:pPr>
    </w:p>
    <w:p w:rsidR="005F0D14" w:rsidRPr="00127427" w:rsidRDefault="00C21CF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直線接點 4" o:spid="_x0000_s1026" style="position:absolute;z-index:251662336;visibility:visible;mso-width-relative:margin;mso-height-relative:margin" from="23.65pt,3.6pt" to="369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" strokecolor="#622423 [1605]" strokeweight="10pt">
            <v:stroke linestyle="thickThin"/>
          </v:line>
        </w:pict>
      </w:r>
    </w:p>
    <w:p w:rsidR="005F0D14" w:rsidRPr="00127427" w:rsidRDefault="003516D3" w:rsidP="003516D3">
      <w:pPr>
        <w:jc w:val="center"/>
        <w:rPr>
          <w:rFonts w:ascii="標楷體" w:eastAsia="標楷體" w:hAnsi="標楷體"/>
          <w:sz w:val="28"/>
          <w:szCs w:val="28"/>
        </w:rPr>
      </w:pPr>
      <w:r w:rsidRPr="00127427">
        <w:rPr>
          <w:rFonts w:ascii="標楷體" w:eastAsia="標楷體" w:hAnsi="標楷體" w:hint="eastAsia"/>
        </w:rPr>
        <w:t xml:space="preserve">     </w:t>
      </w:r>
      <w:r w:rsidR="005F0D14" w:rsidRPr="00127427">
        <w:rPr>
          <w:rFonts w:ascii="標楷體" w:eastAsia="標楷體" w:hAnsi="標楷體" w:hint="eastAsia"/>
          <w:sz w:val="28"/>
          <w:szCs w:val="28"/>
        </w:rPr>
        <w:t>馬拉松賽事</w:t>
      </w:r>
      <w:r w:rsidR="0089426C" w:rsidRPr="00127427">
        <w:rPr>
          <w:rFonts w:ascii="標楷體" w:eastAsia="標楷體" w:hAnsi="標楷體" w:hint="eastAsia"/>
          <w:sz w:val="28"/>
          <w:szCs w:val="28"/>
        </w:rPr>
        <w:t>成績</w:t>
      </w:r>
      <w:r w:rsidR="005F0D14" w:rsidRPr="00127427">
        <w:rPr>
          <w:rFonts w:ascii="標楷體" w:eastAsia="標楷體" w:hAnsi="標楷體" w:hint="eastAsia"/>
          <w:sz w:val="28"/>
          <w:szCs w:val="28"/>
        </w:rPr>
        <w:t>認證申請辦法與申請書</w:t>
      </w:r>
    </w:p>
    <w:p w:rsidR="00756B3E" w:rsidRPr="00127427" w:rsidRDefault="00756B3E" w:rsidP="00756B3E">
      <w:pPr>
        <w:wordWrap w:val="0"/>
        <w:jc w:val="right"/>
        <w:rPr>
          <w:rFonts w:ascii="標楷體" w:eastAsia="標楷體" w:hAnsi="標楷體"/>
          <w:sz w:val="16"/>
          <w:szCs w:val="16"/>
        </w:rPr>
      </w:pPr>
    </w:p>
    <w:p w:rsidR="00756B3E" w:rsidRPr="00127427" w:rsidRDefault="00756B3E" w:rsidP="00A808FE">
      <w:pPr>
        <w:jc w:val="right"/>
        <w:rPr>
          <w:rFonts w:ascii="標楷體" w:eastAsia="標楷體" w:hAnsi="標楷體"/>
          <w:b/>
          <w:color w:val="FF0000"/>
          <w:sz w:val="20"/>
          <w:szCs w:val="20"/>
        </w:rPr>
      </w:pPr>
      <w:r w:rsidRPr="00127427">
        <w:rPr>
          <w:rFonts w:ascii="標楷體" w:eastAsia="標楷體" w:hAnsi="標楷體"/>
          <w:b/>
          <w:color w:val="FF0000"/>
          <w:sz w:val="20"/>
          <w:szCs w:val="20"/>
        </w:rPr>
        <w:t>201</w:t>
      </w:r>
      <w:r w:rsidR="0089426C" w:rsidRPr="00127427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Pr="00127427">
        <w:rPr>
          <w:rFonts w:ascii="標楷體" w:eastAsia="標楷體" w:hAnsi="標楷體"/>
          <w:b/>
          <w:color w:val="FF0000"/>
          <w:sz w:val="20"/>
          <w:szCs w:val="20"/>
        </w:rPr>
        <w:t>.</w:t>
      </w:r>
      <w:r w:rsidR="00C61B6A" w:rsidRPr="00127427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1A4379" w:rsidRPr="00127427">
        <w:rPr>
          <w:rFonts w:ascii="標楷體" w:eastAsia="標楷體" w:hAnsi="標楷體" w:hint="eastAsia"/>
          <w:b/>
          <w:color w:val="FF0000"/>
          <w:sz w:val="20"/>
          <w:szCs w:val="20"/>
        </w:rPr>
        <w:t>.</w:t>
      </w:r>
      <w:r w:rsidR="00C61B6A" w:rsidRPr="00127427">
        <w:rPr>
          <w:rFonts w:ascii="標楷體" w:eastAsia="標楷體" w:hAnsi="標楷體" w:hint="eastAsia"/>
          <w:b/>
          <w:color w:val="FF0000"/>
          <w:sz w:val="20"/>
          <w:szCs w:val="20"/>
        </w:rPr>
        <w:t>10</w:t>
      </w:r>
      <w:r w:rsidRPr="00127427">
        <w:rPr>
          <w:rFonts w:ascii="標楷體" w:eastAsia="標楷體" w:hAnsi="標楷體"/>
          <w:b/>
          <w:color w:val="FF0000"/>
          <w:sz w:val="20"/>
          <w:szCs w:val="20"/>
        </w:rPr>
        <w:t xml:space="preserve"> </w:t>
      </w:r>
      <w:r w:rsidRPr="00127427">
        <w:rPr>
          <w:rFonts w:ascii="標楷體" w:eastAsia="標楷體" w:hAnsi="標楷體" w:hint="eastAsia"/>
          <w:b/>
          <w:color w:val="FF0000"/>
          <w:sz w:val="20"/>
          <w:szCs w:val="20"/>
        </w:rPr>
        <w:t>理監事會議通過</w:t>
      </w:r>
    </w:p>
    <w:p w:rsidR="007A6E38" w:rsidRPr="00127427" w:rsidRDefault="0074209A" w:rsidP="000A113C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目的</w:t>
      </w:r>
      <w:r w:rsidR="00DA410E" w:rsidRPr="00127427">
        <w:rPr>
          <w:rFonts w:ascii="標楷體" w:eastAsia="標楷體" w:hAnsi="標楷體" w:hint="eastAsia"/>
          <w:szCs w:val="24"/>
        </w:rPr>
        <w:t>：</w:t>
      </w:r>
    </w:p>
    <w:p w:rsidR="005F0D14" w:rsidRPr="00127427" w:rsidRDefault="00DA410E" w:rsidP="007A6E38">
      <w:pPr>
        <w:pStyle w:val="a5"/>
        <w:ind w:leftChars="0"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中華民國田徑協會(以下簡稱：本會)</w:t>
      </w:r>
      <w:r w:rsidR="0074209A" w:rsidRPr="00127427">
        <w:rPr>
          <w:rFonts w:ascii="標楷體" w:eastAsia="標楷體" w:hAnsi="標楷體" w:hint="eastAsia"/>
          <w:szCs w:val="24"/>
        </w:rPr>
        <w:t>針對目前國內馬拉松賽事蓬勃發展，為有效管理馬拉松賽品質，確保選手權利，特訂定本辦法。</w:t>
      </w:r>
      <w:r w:rsidRPr="00127427">
        <w:rPr>
          <w:rFonts w:ascii="標楷體" w:eastAsia="標楷體" w:hAnsi="標楷體" w:hint="eastAsia"/>
          <w:szCs w:val="24"/>
        </w:rPr>
        <w:t>。</w:t>
      </w:r>
    </w:p>
    <w:p w:rsidR="000E11E0" w:rsidRPr="00127427" w:rsidRDefault="000E11E0" w:rsidP="000E11E0">
      <w:pPr>
        <w:pStyle w:val="a5"/>
        <w:ind w:leftChars="0" w:left="425"/>
        <w:rPr>
          <w:rFonts w:ascii="標楷體" w:eastAsia="標楷體" w:hAnsi="標楷體"/>
          <w:szCs w:val="24"/>
        </w:rPr>
      </w:pPr>
    </w:p>
    <w:p w:rsidR="00DA410E" w:rsidRPr="00127427" w:rsidRDefault="00DA410E" w:rsidP="005F0D14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賽事分類</w:t>
      </w:r>
    </w:p>
    <w:p w:rsidR="00DA410E" w:rsidRPr="00127427" w:rsidRDefault="005649E0" w:rsidP="005649E0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馬拉松</w:t>
      </w:r>
      <w:r w:rsidR="000A113C" w:rsidRPr="00127427">
        <w:rPr>
          <w:rFonts w:ascii="標楷體" w:eastAsia="標楷體" w:hAnsi="標楷體" w:hint="eastAsia"/>
          <w:szCs w:val="24"/>
        </w:rPr>
        <w:t>: 依照IAAF田徑規則舉辦之42.195公里賽事。</w:t>
      </w:r>
    </w:p>
    <w:p w:rsidR="005649E0" w:rsidRPr="00127427" w:rsidRDefault="005649E0" w:rsidP="005649E0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半程馬拉松</w:t>
      </w:r>
      <w:r w:rsidR="000A113C" w:rsidRPr="00127427">
        <w:rPr>
          <w:rFonts w:ascii="標楷體" w:eastAsia="標楷體" w:hAnsi="標楷體" w:hint="eastAsia"/>
          <w:szCs w:val="24"/>
        </w:rPr>
        <w:t>: 依照IAAF田徑規則舉辦之21.0975公里。</w:t>
      </w:r>
    </w:p>
    <w:p w:rsidR="00C375A1" w:rsidRPr="00127427" w:rsidRDefault="00C375A1" w:rsidP="000E11E0">
      <w:pPr>
        <w:pStyle w:val="a5"/>
        <w:ind w:leftChars="0" w:left="992"/>
        <w:rPr>
          <w:rFonts w:ascii="標楷體" w:eastAsia="標楷體" w:hAnsi="標楷體"/>
          <w:szCs w:val="24"/>
        </w:rPr>
      </w:pPr>
    </w:p>
    <w:p w:rsidR="005649E0" w:rsidRPr="00127427" w:rsidRDefault="00EF1892" w:rsidP="005649E0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權利</w:t>
      </w:r>
    </w:p>
    <w:p w:rsidR="00D67E15" w:rsidRPr="00127427" w:rsidRDefault="00D67E15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主辦單位可以在起跑、賽事廣告、終點</w:t>
      </w:r>
      <w:r w:rsidR="00AB66FD" w:rsidRPr="00127427">
        <w:rPr>
          <w:rFonts w:ascii="標楷體" w:eastAsia="標楷體" w:hAnsi="標楷體" w:hint="eastAsia"/>
          <w:szCs w:val="24"/>
        </w:rPr>
        <w:t>與完賽證明</w:t>
      </w:r>
      <w:r w:rsidRPr="00127427">
        <w:rPr>
          <w:rFonts w:ascii="標楷體" w:eastAsia="標楷體" w:hAnsi="標楷體" w:hint="eastAsia"/>
          <w:szCs w:val="24"/>
        </w:rPr>
        <w:t>使用本會徽章</w:t>
      </w:r>
      <w:r w:rsidR="0089426C" w:rsidRPr="00127427">
        <w:rPr>
          <w:rFonts w:ascii="標楷體" w:eastAsia="標楷體" w:hAnsi="標楷體" w:hint="eastAsia"/>
          <w:szCs w:val="24"/>
        </w:rPr>
        <w:t xml:space="preserve"> </w:t>
      </w:r>
      <w:r w:rsidRPr="00127427">
        <w:rPr>
          <w:rFonts w:ascii="標楷體" w:eastAsia="標楷體" w:hAnsi="標楷體" w:hint="eastAsia"/>
          <w:szCs w:val="24"/>
        </w:rPr>
        <w:t>(Logo).</w:t>
      </w:r>
    </w:p>
    <w:p w:rsidR="00D67E15" w:rsidRPr="00127427" w:rsidRDefault="00D67E15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賽事成績為本會承認</w:t>
      </w:r>
      <w:r w:rsidR="00A60BB1" w:rsidRPr="00127427">
        <w:rPr>
          <w:rFonts w:ascii="標楷體" w:eastAsia="標楷體" w:hAnsi="標楷體" w:hint="eastAsia"/>
          <w:szCs w:val="24"/>
        </w:rPr>
        <w:t>，可作為國手選拔依據</w:t>
      </w:r>
      <w:r w:rsidRPr="00127427">
        <w:rPr>
          <w:rFonts w:ascii="標楷體" w:eastAsia="標楷體" w:hAnsi="標楷體" w:hint="eastAsia"/>
          <w:szCs w:val="24"/>
        </w:rPr>
        <w:t>。</w:t>
      </w:r>
    </w:p>
    <w:p w:rsidR="00C42972" w:rsidRPr="00127427" w:rsidRDefault="00C42972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賽會資訊將列於本會官方網站行事曆。</w:t>
      </w:r>
    </w:p>
    <w:p w:rsidR="00AB66FD" w:rsidRPr="00127427" w:rsidRDefault="00C42972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賽會logo若需要列於本</w:t>
      </w:r>
      <w:proofErr w:type="gramStart"/>
      <w:r w:rsidRPr="00127427">
        <w:rPr>
          <w:rFonts w:ascii="標楷體" w:eastAsia="標楷體" w:hAnsi="標楷體" w:hint="eastAsia"/>
          <w:szCs w:val="24"/>
        </w:rPr>
        <w:t>會官網首頁</w:t>
      </w:r>
      <w:proofErr w:type="gramEnd"/>
      <w:r w:rsidRPr="00127427">
        <w:rPr>
          <w:rFonts w:ascii="標楷體" w:eastAsia="標楷體" w:hAnsi="標楷體" w:hint="eastAsia"/>
          <w:szCs w:val="24"/>
        </w:rPr>
        <w:t>，需另外向本會提出申請。</w:t>
      </w:r>
    </w:p>
    <w:p w:rsidR="00AB66FD" w:rsidRPr="00127427" w:rsidRDefault="00AB66FD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賽會可將中華民國田徑協會列指導單位。</w:t>
      </w:r>
    </w:p>
    <w:p w:rsidR="00C42972" w:rsidRPr="00127427" w:rsidRDefault="00AB66FD" w:rsidP="00D67E15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本會將派出</w:t>
      </w:r>
      <w:r w:rsidR="008C2883" w:rsidRPr="00127427">
        <w:rPr>
          <w:rFonts w:ascii="標楷體" w:eastAsia="標楷體" w:hAnsi="標楷體" w:hint="eastAsia"/>
          <w:szCs w:val="24"/>
        </w:rPr>
        <w:t>兩</w:t>
      </w:r>
      <w:r w:rsidRPr="00127427">
        <w:rPr>
          <w:rFonts w:ascii="標楷體" w:eastAsia="標楷體" w:hAnsi="標楷體" w:hint="eastAsia"/>
          <w:szCs w:val="24"/>
        </w:rPr>
        <w:t>人次輔導賽會籌備，但不包含丈量員的服務。</w:t>
      </w:r>
      <w:r w:rsidR="000E11E0" w:rsidRPr="00127427">
        <w:rPr>
          <w:rFonts w:ascii="標楷體" w:eastAsia="標楷體" w:hAnsi="標楷體"/>
          <w:color w:val="FF0000"/>
          <w:szCs w:val="24"/>
        </w:rPr>
        <w:br/>
      </w:r>
    </w:p>
    <w:p w:rsidR="00C375A1" w:rsidRPr="00127427" w:rsidRDefault="00C375A1" w:rsidP="00C375A1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4   申請資格條件</w:t>
      </w:r>
    </w:p>
    <w:p w:rsidR="00C375A1" w:rsidRPr="00127427" w:rsidRDefault="00C375A1" w:rsidP="00C375A1">
      <w:pPr>
        <w:ind w:firstLineChars="200" w:firstLine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4.1 本會(中華民國田徑協會)主辦或承辦的所有賽事。</w:t>
      </w:r>
    </w:p>
    <w:p w:rsidR="00C375A1" w:rsidRPr="00127427" w:rsidRDefault="00C375A1" w:rsidP="00C375A1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4.2 各縣市政府所主辦的賽事。須由各縣市政府提出申請，且僅以申請全程馬拉松(42.195公里)及半程馬拉松(21.0975公里)各一場賽事為限。</w:t>
      </w:r>
    </w:p>
    <w:p w:rsidR="00C375A1" w:rsidRPr="00127427" w:rsidRDefault="00C375A1" w:rsidP="00C375A1">
      <w:pPr>
        <w:ind w:firstLineChars="200" w:firstLine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4.3 同一路線賽事必須已舉辦2年，第3年方可提出申請。</w:t>
      </w:r>
    </w:p>
    <w:p w:rsidR="00C375A1" w:rsidRPr="00127427" w:rsidRDefault="00C375A1" w:rsidP="00C375A1">
      <w:pPr>
        <w:ind w:firstLineChars="200" w:firstLine="480"/>
        <w:rPr>
          <w:rFonts w:ascii="標楷體" w:eastAsia="標楷體" w:hAnsi="標楷體"/>
          <w:color w:val="FF0000"/>
          <w:szCs w:val="24"/>
        </w:rPr>
      </w:pPr>
    </w:p>
    <w:p w:rsidR="00EF1892" w:rsidRPr="00127427" w:rsidRDefault="00C375A1" w:rsidP="00C375A1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5  </w:t>
      </w:r>
      <w:r w:rsidR="00EF1892" w:rsidRPr="00127427">
        <w:rPr>
          <w:rFonts w:ascii="標楷體" w:eastAsia="標楷體" w:hAnsi="標楷體" w:hint="eastAsia"/>
          <w:szCs w:val="24"/>
        </w:rPr>
        <w:t>田徑協會觀察員</w:t>
      </w:r>
    </w:p>
    <w:p w:rsidR="00D67E15" w:rsidRPr="00127427" w:rsidRDefault="005722BB" w:rsidP="005722BB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5.1 </w:t>
      </w:r>
      <w:r w:rsidR="0089426C" w:rsidRPr="00127427">
        <w:rPr>
          <w:rFonts w:ascii="標楷體" w:eastAsia="標楷體" w:hAnsi="標楷體" w:hint="eastAsia"/>
          <w:szCs w:val="24"/>
        </w:rPr>
        <w:t>由</w:t>
      </w:r>
      <w:r w:rsidR="00D67E15" w:rsidRPr="00127427">
        <w:rPr>
          <w:rFonts w:ascii="標楷體" w:eastAsia="標楷體" w:hAnsi="標楷體" w:hint="eastAsia"/>
          <w:szCs w:val="24"/>
        </w:rPr>
        <w:t>本會</w:t>
      </w:r>
      <w:r w:rsidR="001763B5" w:rsidRPr="00127427">
        <w:rPr>
          <w:rFonts w:ascii="標楷體" w:eastAsia="標楷體" w:hAnsi="標楷體" w:hint="eastAsia"/>
          <w:szCs w:val="24"/>
        </w:rPr>
        <w:t>指派</w:t>
      </w:r>
      <w:r w:rsidR="00D67E15" w:rsidRPr="00127427">
        <w:rPr>
          <w:rFonts w:ascii="標楷體" w:eastAsia="標楷體" w:hAnsi="標楷體" w:hint="eastAsia"/>
          <w:szCs w:val="24"/>
        </w:rPr>
        <w:t>一</w:t>
      </w:r>
      <w:r w:rsidR="001763B5" w:rsidRPr="00127427">
        <w:rPr>
          <w:rFonts w:ascii="標楷體" w:eastAsia="標楷體" w:hAnsi="標楷體" w:hint="eastAsia"/>
          <w:szCs w:val="24"/>
        </w:rPr>
        <w:t>名以上</w:t>
      </w:r>
      <w:r w:rsidR="00D67E15" w:rsidRPr="00127427">
        <w:rPr>
          <w:rFonts w:ascii="標楷體" w:eastAsia="標楷體" w:hAnsi="標楷體" w:hint="eastAsia"/>
          <w:szCs w:val="24"/>
        </w:rPr>
        <w:t>賽會觀察員以監督賽會之進行</w:t>
      </w:r>
      <w:r w:rsidR="00C42972" w:rsidRPr="00127427">
        <w:rPr>
          <w:rFonts w:ascii="標楷體" w:eastAsia="標楷體" w:hAnsi="標楷體" w:hint="eastAsia"/>
          <w:szCs w:val="24"/>
        </w:rPr>
        <w:t>是否依照IAAF規則進行</w:t>
      </w:r>
      <w:r w:rsidR="00D67E15" w:rsidRPr="00127427">
        <w:rPr>
          <w:rFonts w:ascii="標楷體" w:eastAsia="標楷體" w:hAnsi="標楷體" w:hint="eastAsia"/>
          <w:szCs w:val="24"/>
        </w:rPr>
        <w:t>。</w:t>
      </w:r>
    </w:p>
    <w:p w:rsidR="008C2883" w:rsidRPr="00127427" w:rsidRDefault="005722BB" w:rsidP="0037004E">
      <w:pPr>
        <w:ind w:leftChars="200" w:left="960" w:hangingChars="200" w:hanging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5.2</w:t>
      </w:r>
      <w:r w:rsidR="0037004E" w:rsidRPr="00127427">
        <w:rPr>
          <w:rFonts w:ascii="標楷體" w:eastAsia="標楷體" w:hAnsi="標楷體" w:hint="eastAsia"/>
          <w:szCs w:val="24"/>
        </w:rPr>
        <w:t xml:space="preserve"> </w:t>
      </w:r>
      <w:r w:rsidR="00D67E15" w:rsidRPr="00127427">
        <w:rPr>
          <w:rFonts w:ascii="標楷體" w:eastAsia="標楷體" w:hAnsi="標楷體" w:hint="eastAsia"/>
          <w:szCs w:val="24"/>
        </w:rPr>
        <w:t>賽會主辦單位應提供本會觀察員進入賽會任何管理與工作區域，以進行賽會</w:t>
      </w:r>
      <w:r w:rsidR="001763B5" w:rsidRPr="00127427">
        <w:rPr>
          <w:rFonts w:ascii="標楷體" w:eastAsia="標楷體" w:hAnsi="標楷體" w:hint="eastAsia"/>
          <w:szCs w:val="24"/>
        </w:rPr>
        <w:t>視察</w:t>
      </w:r>
      <w:r w:rsidR="00D67E15" w:rsidRPr="00127427">
        <w:rPr>
          <w:rFonts w:ascii="標楷體" w:eastAsia="標楷體" w:hAnsi="標楷體" w:hint="eastAsia"/>
          <w:szCs w:val="24"/>
        </w:rPr>
        <w:t>。</w:t>
      </w:r>
    </w:p>
    <w:p w:rsidR="00D67E15" w:rsidRPr="00127427" w:rsidRDefault="0037004E" w:rsidP="0037004E">
      <w:pPr>
        <w:ind w:left="425"/>
        <w:rPr>
          <w:rFonts w:ascii="標楷體" w:eastAsia="標楷體" w:hAnsi="標楷體"/>
          <w:color w:val="FF0000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5.3 </w:t>
      </w:r>
      <w:r w:rsidR="008C2883" w:rsidRPr="00127427">
        <w:rPr>
          <w:rFonts w:ascii="標楷體" w:eastAsia="標楷體" w:hAnsi="標楷體" w:hint="eastAsia"/>
          <w:szCs w:val="24"/>
        </w:rPr>
        <w:t>觀察員食宿與交通花費由本會自行負擔，賽會主辦單位應協助食宿安排。</w:t>
      </w:r>
      <w:r w:rsidR="000E11E0" w:rsidRPr="00127427">
        <w:rPr>
          <w:rFonts w:ascii="標楷體" w:eastAsia="標楷體" w:hAnsi="標楷體"/>
          <w:szCs w:val="24"/>
        </w:rPr>
        <w:br/>
      </w:r>
    </w:p>
    <w:p w:rsidR="00B970CC" w:rsidRPr="00127427" w:rsidRDefault="0037004E" w:rsidP="0037004E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6  </w:t>
      </w:r>
      <w:r w:rsidR="00B970CC" w:rsidRPr="00127427">
        <w:rPr>
          <w:rFonts w:ascii="標楷體" w:eastAsia="標楷體" w:hAnsi="標楷體" w:hint="eastAsia"/>
          <w:szCs w:val="24"/>
        </w:rPr>
        <w:t>裁判</w:t>
      </w:r>
    </w:p>
    <w:p w:rsidR="00BF1A89" w:rsidRPr="00127427" w:rsidRDefault="0037004E" w:rsidP="0037004E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6.1  </w:t>
      </w:r>
      <w:r w:rsidR="00B970CC" w:rsidRPr="00127427">
        <w:rPr>
          <w:rFonts w:ascii="標楷體" w:eastAsia="標楷體" w:hAnsi="標楷體" w:hint="eastAsia"/>
          <w:szCs w:val="24"/>
        </w:rPr>
        <w:t>賽會裁判</w:t>
      </w:r>
      <w:r w:rsidR="006472CB" w:rsidRPr="00127427">
        <w:rPr>
          <w:rFonts w:ascii="標楷體" w:eastAsia="標楷體" w:hAnsi="標楷體" w:hint="eastAsia"/>
          <w:szCs w:val="24"/>
        </w:rPr>
        <w:t>長</w:t>
      </w:r>
      <w:r w:rsidR="00B970CC" w:rsidRPr="00127427">
        <w:rPr>
          <w:rFonts w:ascii="標楷體" w:eastAsia="標楷體" w:hAnsi="標楷體" w:hint="eastAsia"/>
          <w:szCs w:val="24"/>
        </w:rPr>
        <w:t>應具有本會頒發之</w:t>
      </w:r>
      <w:r w:rsidR="006472CB" w:rsidRPr="00127427">
        <w:rPr>
          <w:rFonts w:ascii="標楷體" w:eastAsia="標楷體" w:hAnsi="標楷體" w:hint="eastAsia"/>
          <w:szCs w:val="24"/>
        </w:rPr>
        <w:t>國家級</w:t>
      </w:r>
      <w:r w:rsidR="00B970CC" w:rsidRPr="00127427">
        <w:rPr>
          <w:rFonts w:ascii="標楷體" w:eastAsia="標楷體" w:hAnsi="標楷體" w:hint="eastAsia"/>
          <w:szCs w:val="24"/>
        </w:rPr>
        <w:t>裁判證。</w:t>
      </w:r>
    </w:p>
    <w:p w:rsidR="00A52544" w:rsidRPr="00127427" w:rsidRDefault="0037004E" w:rsidP="0037004E">
      <w:pPr>
        <w:tabs>
          <w:tab w:val="left" w:pos="993"/>
        </w:tabs>
        <w:ind w:leftChars="177" w:left="991" w:hangingChars="236" w:hanging="566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6.2  </w:t>
      </w:r>
      <w:r w:rsidR="00645CAE" w:rsidRPr="00127427">
        <w:rPr>
          <w:rFonts w:ascii="標楷體" w:eastAsia="標楷體" w:hAnsi="標楷體" w:hint="eastAsia"/>
          <w:szCs w:val="24"/>
        </w:rPr>
        <w:t>賽會應聘請足夠的裁判，且</w:t>
      </w:r>
      <w:r w:rsidR="00764D53" w:rsidRPr="00127427">
        <w:rPr>
          <w:rFonts w:ascii="標楷體" w:eastAsia="標楷體" w:hAnsi="標楷體" w:hint="eastAsia"/>
          <w:szCs w:val="24"/>
        </w:rPr>
        <w:t>裁判應具有本會頒發之裁判證，</w:t>
      </w:r>
      <w:r w:rsidR="007D5A91" w:rsidRPr="00127427">
        <w:rPr>
          <w:rFonts w:ascii="標楷體" w:eastAsia="標楷體" w:hAnsi="標楷體" w:hint="eastAsia"/>
          <w:szCs w:val="24"/>
        </w:rPr>
        <w:t>裁判人數，</w:t>
      </w:r>
      <w:r w:rsidR="00764D53" w:rsidRPr="00127427">
        <w:rPr>
          <w:rFonts w:ascii="標楷體" w:eastAsia="標楷體" w:hAnsi="標楷體" w:hint="eastAsia"/>
          <w:szCs w:val="24"/>
        </w:rPr>
        <w:t>其</w:t>
      </w:r>
      <w:r w:rsidR="00764D53" w:rsidRPr="00127427">
        <w:rPr>
          <w:rFonts w:ascii="標楷體" w:eastAsia="標楷體" w:hAnsi="標楷體" w:hint="eastAsia"/>
        </w:rPr>
        <w:t>A、B、C級裁判比例為10</w:t>
      </w:r>
      <w:r w:rsidR="00764D53" w:rsidRPr="00127427">
        <w:rPr>
          <w:rFonts w:ascii="標楷體" w:eastAsia="標楷體" w:hAnsi="標楷體" w:cs="Arial"/>
        </w:rPr>
        <w:t>:30:</w:t>
      </w:r>
      <w:r w:rsidR="00764D53" w:rsidRPr="00127427">
        <w:rPr>
          <w:rFonts w:ascii="標楷體" w:eastAsia="標楷體" w:hAnsi="標楷體" w:cs="Arial" w:hint="eastAsia"/>
        </w:rPr>
        <w:t>6</w:t>
      </w:r>
      <w:r w:rsidR="00764D53" w:rsidRPr="00127427">
        <w:rPr>
          <w:rFonts w:ascii="標楷體" w:eastAsia="標楷體" w:hAnsi="標楷體" w:cs="Arial"/>
        </w:rPr>
        <w:t>0，申請單位應於賽前</w:t>
      </w:r>
      <w:r w:rsidR="00764D53" w:rsidRPr="00127427">
        <w:rPr>
          <w:rFonts w:ascii="標楷體" w:eastAsia="標楷體" w:hAnsi="標楷體" w:cs="Arial" w:hint="eastAsia"/>
        </w:rPr>
        <w:t>10天</w:t>
      </w:r>
      <w:r w:rsidR="007D5A91" w:rsidRPr="00127427">
        <w:rPr>
          <w:rFonts w:ascii="標楷體" w:eastAsia="標楷體" w:hAnsi="標楷體" w:cs="Arial" w:hint="eastAsia"/>
        </w:rPr>
        <w:t>將</w:t>
      </w:r>
      <w:r w:rsidR="00764D53" w:rsidRPr="00127427">
        <w:rPr>
          <w:rFonts w:ascii="標楷體" w:eastAsia="標楷體" w:hAnsi="標楷體" w:cs="Arial" w:hint="eastAsia"/>
        </w:rPr>
        <w:t>裁判名單報本會審查(須註明裁判證號)</w:t>
      </w:r>
      <w:r w:rsidR="007D5A91" w:rsidRPr="00127427">
        <w:rPr>
          <w:rFonts w:ascii="標楷體" w:eastAsia="標楷體" w:hAnsi="標楷體" w:cs="Arial" w:hint="eastAsia"/>
        </w:rPr>
        <w:t>。</w:t>
      </w:r>
    </w:p>
    <w:p w:rsidR="00B970CC" w:rsidRPr="00127427" w:rsidRDefault="0037004E" w:rsidP="0037004E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lastRenderedPageBreak/>
        <w:t xml:space="preserve">6.3  </w:t>
      </w:r>
      <w:r w:rsidR="009539D4" w:rsidRPr="00127427">
        <w:rPr>
          <w:rFonts w:ascii="標楷體" w:eastAsia="標楷體" w:hAnsi="標楷體" w:hint="eastAsia"/>
          <w:szCs w:val="24"/>
        </w:rPr>
        <w:t>男、</w:t>
      </w:r>
      <w:proofErr w:type="gramStart"/>
      <w:r w:rsidR="009539D4" w:rsidRPr="00127427">
        <w:rPr>
          <w:rFonts w:ascii="標楷體" w:eastAsia="標楷體" w:hAnsi="標楷體" w:hint="eastAsia"/>
          <w:szCs w:val="24"/>
        </w:rPr>
        <w:t>女</w:t>
      </w:r>
      <w:r w:rsidR="00A52544" w:rsidRPr="00127427">
        <w:rPr>
          <w:rFonts w:ascii="標楷體" w:eastAsia="標楷體" w:hAnsi="標楷體" w:hint="eastAsia"/>
          <w:szCs w:val="24"/>
        </w:rPr>
        <w:t>前</w:t>
      </w:r>
      <w:r w:rsidR="00764D53" w:rsidRPr="00127427">
        <w:rPr>
          <w:rFonts w:ascii="標楷體" w:eastAsia="標楷體" w:hAnsi="標楷體" w:hint="eastAsia"/>
          <w:szCs w:val="24"/>
        </w:rPr>
        <w:t>5</w:t>
      </w:r>
      <w:r w:rsidR="00A52544" w:rsidRPr="00127427">
        <w:rPr>
          <w:rFonts w:ascii="標楷體" w:eastAsia="標楷體" w:hAnsi="標楷體" w:hint="eastAsia"/>
          <w:szCs w:val="24"/>
        </w:rPr>
        <w:t>名</w:t>
      </w:r>
      <w:proofErr w:type="gramEnd"/>
      <w:r w:rsidR="00A52544" w:rsidRPr="00127427">
        <w:rPr>
          <w:rFonts w:ascii="標楷體" w:eastAsia="標楷體" w:hAnsi="標楷體" w:hint="eastAsia"/>
          <w:szCs w:val="24"/>
        </w:rPr>
        <w:t>領先選手</w:t>
      </w:r>
      <w:r w:rsidR="008333F1" w:rsidRPr="00127427">
        <w:rPr>
          <w:rFonts w:ascii="標楷體" w:eastAsia="標楷體" w:hAnsi="標楷體" w:hint="eastAsia"/>
          <w:szCs w:val="24"/>
        </w:rPr>
        <w:t>應有裁判跟隨</w:t>
      </w:r>
      <w:r w:rsidR="00A52544" w:rsidRPr="00127427">
        <w:rPr>
          <w:rFonts w:ascii="標楷體" w:eastAsia="標楷體" w:hAnsi="標楷體" w:hint="eastAsia"/>
          <w:szCs w:val="24"/>
        </w:rPr>
        <w:t>。</w:t>
      </w:r>
      <w:r w:rsidR="00B970CC" w:rsidRPr="00127427">
        <w:rPr>
          <w:rFonts w:ascii="標楷體" w:eastAsia="標楷體" w:hAnsi="標楷體"/>
          <w:szCs w:val="24"/>
        </w:rPr>
        <w:br/>
      </w:r>
    </w:p>
    <w:p w:rsidR="00EF1892" w:rsidRPr="00127427" w:rsidRDefault="0037004E" w:rsidP="0037004E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7  </w:t>
      </w:r>
      <w:r w:rsidR="006472CB" w:rsidRPr="00127427">
        <w:rPr>
          <w:rFonts w:ascii="標楷體" w:eastAsia="標楷體" w:hAnsi="標楷體" w:hint="eastAsia"/>
          <w:szCs w:val="24"/>
        </w:rPr>
        <w:t>成績</w:t>
      </w:r>
    </w:p>
    <w:p w:rsidR="0037004E" w:rsidRPr="00127427" w:rsidRDefault="0037004E" w:rsidP="0037004E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7.1  </w:t>
      </w:r>
      <w:r w:rsidR="00676108" w:rsidRPr="00127427">
        <w:rPr>
          <w:rFonts w:ascii="標楷體" w:eastAsia="標楷體" w:hAnsi="標楷體" w:hint="eastAsia"/>
          <w:szCs w:val="24"/>
        </w:rPr>
        <w:t>賽會</w:t>
      </w:r>
      <w:r w:rsidR="006472CB" w:rsidRPr="00127427">
        <w:rPr>
          <w:rFonts w:ascii="標楷體" w:eastAsia="標楷體" w:hAnsi="標楷體" w:hint="eastAsia"/>
          <w:szCs w:val="24"/>
        </w:rPr>
        <w:t>主</w:t>
      </w:r>
      <w:r w:rsidR="00676108" w:rsidRPr="00127427">
        <w:rPr>
          <w:rFonts w:ascii="標楷體" w:eastAsia="標楷體" w:hAnsi="標楷體" w:hint="eastAsia"/>
          <w:szCs w:val="24"/>
        </w:rPr>
        <w:t>辦單位應於賽後</w:t>
      </w:r>
      <w:r w:rsidR="00BF1A89" w:rsidRPr="00127427">
        <w:rPr>
          <w:rFonts w:ascii="標楷體" w:eastAsia="標楷體" w:hAnsi="標楷體" w:hint="eastAsia"/>
          <w:szCs w:val="24"/>
        </w:rPr>
        <w:t>一</w:t>
      </w:r>
      <w:r w:rsidR="008333F1" w:rsidRPr="00127427">
        <w:rPr>
          <w:rFonts w:ascii="標楷體" w:eastAsia="標楷體" w:hAnsi="標楷體" w:hint="eastAsia"/>
          <w:szCs w:val="24"/>
        </w:rPr>
        <w:t>天</w:t>
      </w:r>
      <w:r w:rsidR="00676108" w:rsidRPr="00127427">
        <w:rPr>
          <w:rFonts w:ascii="標楷體" w:eastAsia="標楷體" w:hAnsi="標楷體" w:hint="eastAsia"/>
          <w:szCs w:val="24"/>
        </w:rPr>
        <w:t>內向本會提出賽事</w:t>
      </w:r>
      <w:r w:rsidR="006472CB" w:rsidRPr="00127427">
        <w:rPr>
          <w:rFonts w:ascii="標楷體" w:eastAsia="標楷體" w:hAnsi="標楷體" w:hint="eastAsia"/>
          <w:szCs w:val="24"/>
        </w:rPr>
        <w:t>成績</w:t>
      </w:r>
      <w:r w:rsidR="00D86B73" w:rsidRPr="00127427">
        <w:rPr>
          <w:rFonts w:ascii="標楷體" w:eastAsia="標楷體" w:hAnsi="標楷體" w:hint="eastAsia"/>
          <w:szCs w:val="24"/>
        </w:rPr>
        <w:t>(男、</w:t>
      </w:r>
      <w:proofErr w:type="gramStart"/>
      <w:r w:rsidR="00D86B73" w:rsidRPr="00127427">
        <w:rPr>
          <w:rFonts w:ascii="標楷體" w:eastAsia="標楷體" w:hAnsi="標楷體" w:hint="eastAsia"/>
          <w:szCs w:val="24"/>
        </w:rPr>
        <w:t>女前10名</w:t>
      </w:r>
      <w:proofErr w:type="gramEnd"/>
      <w:r w:rsidR="00D86B73" w:rsidRPr="00127427">
        <w:rPr>
          <w:rFonts w:ascii="標楷體" w:eastAsia="標楷體" w:hAnsi="標楷體" w:hint="eastAsia"/>
          <w:szCs w:val="24"/>
        </w:rPr>
        <w:t>成</w:t>
      </w:r>
    </w:p>
    <w:p w:rsidR="00676108" w:rsidRPr="00127427" w:rsidRDefault="00D86B73" w:rsidP="0037004E">
      <w:pPr>
        <w:ind w:left="425" w:firstLineChars="300" w:firstLine="72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績)</w:t>
      </w:r>
      <w:r w:rsidR="00676108" w:rsidRPr="00127427">
        <w:rPr>
          <w:rFonts w:ascii="標楷體" w:eastAsia="標楷體" w:hAnsi="標楷體" w:hint="eastAsia"/>
          <w:szCs w:val="24"/>
        </w:rPr>
        <w:t>。</w:t>
      </w:r>
      <w:r w:rsidR="006472CB" w:rsidRPr="00127427">
        <w:rPr>
          <w:rFonts w:ascii="標楷體" w:eastAsia="標楷體" w:hAnsi="標楷體" w:hint="eastAsia"/>
          <w:szCs w:val="24"/>
        </w:rPr>
        <w:t>(格式如附件</w:t>
      </w:r>
      <w:r w:rsidR="00A23F8D" w:rsidRPr="00127427">
        <w:rPr>
          <w:rFonts w:ascii="標楷體" w:eastAsia="標楷體" w:hAnsi="標楷體" w:hint="eastAsia"/>
          <w:szCs w:val="24"/>
        </w:rPr>
        <w:t>一</w:t>
      </w:r>
      <w:r w:rsidR="006472CB" w:rsidRPr="00127427">
        <w:rPr>
          <w:rFonts w:ascii="標楷體" w:eastAsia="標楷體" w:hAnsi="標楷體" w:hint="eastAsia"/>
          <w:szCs w:val="24"/>
        </w:rPr>
        <w:t>)</w:t>
      </w:r>
    </w:p>
    <w:p w:rsidR="00756B3E" w:rsidRPr="00127427" w:rsidRDefault="0037004E" w:rsidP="0037004E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7.2  </w:t>
      </w:r>
      <w:r w:rsidR="00777CF4" w:rsidRPr="00127427">
        <w:rPr>
          <w:rFonts w:ascii="標楷體" w:eastAsia="標楷體" w:hAnsi="標楷體" w:hint="eastAsia"/>
          <w:szCs w:val="24"/>
        </w:rPr>
        <w:t>賽會若</w:t>
      </w:r>
      <w:r w:rsidR="00676108" w:rsidRPr="00127427">
        <w:rPr>
          <w:rFonts w:ascii="標楷體" w:eastAsia="標楷體" w:hAnsi="標楷體" w:hint="eastAsia"/>
          <w:szCs w:val="24"/>
        </w:rPr>
        <w:t>未</w:t>
      </w:r>
      <w:r w:rsidR="00777CF4" w:rsidRPr="00127427">
        <w:rPr>
          <w:rFonts w:ascii="標楷體" w:eastAsia="標楷體" w:hAnsi="標楷體" w:hint="eastAsia"/>
          <w:szCs w:val="24"/>
        </w:rPr>
        <w:t>能於賽後</w:t>
      </w:r>
      <w:r w:rsidR="00BF1A89" w:rsidRPr="00127427">
        <w:rPr>
          <w:rFonts w:ascii="標楷體" w:eastAsia="標楷體" w:hAnsi="標楷體" w:hint="eastAsia"/>
          <w:szCs w:val="24"/>
        </w:rPr>
        <w:t>一</w:t>
      </w:r>
      <w:r w:rsidR="008333F1" w:rsidRPr="00127427">
        <w:rPr>
          <w:rFonts w:ascii="標楷體" w:eastAsia="標楷體" w:hAnsi="標楷體" w:hint="eastAsia"/>
          <w:szCs w:val="24"/>
        </w:rPr>
        <w:t>天</w:t>
      </w:r>
      <w:r w:rsidR="006472CB" w:rsidRPr="00127427">
        <w:rPr>
          <w:rFonts w:ascii="標楷體" w:eastAsia="標楷體" w:hAnsi="標楷體" w:hint="eastAsia"/>
          <w:szCs w:val="24"/>
        </w:rPr>
        <w:t>內</w:t>
      </w:r>
      <w:r w:rsidR="00676108" w:rsidRPr="00127427">
        <w:rPr>
          <w:rFonts w:ascii="標楷體" w:eastAsia="標楷體" w:hAnsi="標楷體" w:hint="eastAsia"/>
          <w:szCs w:val="24"/>
        </w:rPr>
        <w:t>提出賽事</w:t>
      </w:r>
      <w:r w:rsidR="006472CB" w:rsidRPr="00127427">
        <w:rPr>
          <w:rFonts w:ascii="標楷體" w:eastAsia="標楷體" w:hAnsi="標楷體" w:hint="eastAsia"/>
          <w:szCs w:val="24"/>
        </w:rPr>
        <w:t>成績</w:t>
      </w:r>
      <w:r w:rsidR="00676108" w:rsidRPr="00127427">
        <w:rPr>
          <w:rFonts w:ascii="標楷體" w:eastAsia="標楷體" w:hAnsi="標楷體" w:hint="eastAsia"/>
          <w:szCs w:val="24"/>
        </w:rPr>
        <w:t>，次年將無法申請本會認證。</w:t>
      </w:r>
      <w:r w:rsidR="000E11E0" w:rsidRPr="00127427">
        <w:rPr>
          <w:rFonts w:ascii="標楷體" w:eastAsia="標楷體" w:hAnsi="標楷體"/>
          <w:szCs w:val="24"/>
        </w:rPr>
        <w:br/>
      </w:r>
    </w:p>
    <w:p w:rsidR="00EF1892" w:rsidRPr="00127427" w:rsidRDefault="0037004E" w:rsidP="0037004E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8  </w:t>
      </w:r>
      <w:r w:rsidR="00EF1892" w:rsidRPr="00127427">
        <w:rPr>
          <w:rFonts w:ascii="標楷體" w:eastAsia="標楷體" w:hAnsi="標楷體" w:hint="eastAsia"/>
          <w:szCs w:val="24"/>
        </w:rPr>
        <w:t>路線</w:t>
      </w:r>
    </w:p>
    <w:p w:rsidR="00676108" w:rsidRPr="00127427" w:rsidRDefault="0037004E" w:rsidP="0037004E">
      <w:pPr>
        <w:ind w:leftChars="200" w:left="1200" w:hangingChars="300" w:hanging="72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8.1  </w:t>
      </w:r>
      <w:r w:rsidR="00676108" w:rsidRPr="00127427">
        <w:rPr>
          <w:rFonts w:ascii="標楷體" w:eastAsia="標楷體" w:hAnsi="標楷體" w:hint="eastAsia"/>
          <w:szCs w:val="24"/>
        </w:rPr>
        <w:t>賽會路線應由IAAF</w:t>
      </w:r>
      <w:r w:rsidR="00B07B64" w:rsidRPr="00127427">
        <w:rPr>
          <w:rFonts w:ascii="標楷體" w:eastAsia="標楷體" w:hAnsi="標楷體"/>
          <w:szCs w:val="24"/>
        </w:rPr>
        <w:t>/AIMS</w:t>
      </w:r>
      <w:r w:rsidR="00676108" w:rsidRPr="00127427">
        <w:rPr>
          <w:rFonts w:ascii="標楷體" w:eastAsia="標楷體" w:hAnsi="標楷體" w:hint="eastAsia"/>
          <w:szCs w:val="24"/>
        </w:rPr>
        <w:t>認證A級或B級丈量員進行測量</w:t>
      </w:r>
      <w:r w:rsidR="00A02079" w:rsidRPr="00127427">
        <w:rPr>
          <w:rFonts w:ascii="標楷體" w:eastAsia="標楷體" w:hAnsi="標楷體" w:hint="eastAsia"/>
          <w:szCs w:val="24"/>
        </w:rPr>
        <w:t>(需另外申請)</w:t>
      </w:r>
      <w:r w:rsidR="00676108" w:rsidRPr="00127427">
        <w:rPr>
          <w:rFonts w:ascii="標楷體" w:eastAsia="標楷體" w:hAnsi="標楷體" w:hint="eastAsia"/>
          <w:szCs w:val="24"/>
        </w:rPr>
        <w:t>。</w:t>
      </w:r>
      <w:r w:rsidR="00B07B64" w:rsidRPr="00127427">
        <w:rPr>
          <w:rFonts w:ascii="標楷體" w:eastAsia="標楷體" w:hAnsi="標楷體" w:hint="eastAsia"/>
          <w:szCs w:val="24"/>
        </w:rPr>
        <w:t>第一次申請</w:t>
      </w:r>
      <w:r w:rsidR="00A02079" w:rsidRPr="00127427">
        <w:rPr>
          <w:rFonts w:ascii="標楷體" w:eastAsia="標楷體" w:hAnsi="標楷體" w:hint="eastAsia"/>
          <w:szCs w:val="24"/>
        </w:rPr>
        <w:t>成績認證</w:t>
      </w:r>
      <w:r w:rsidR="00B07B64" w:rsidRPr="00127427">
        <w:rPr>
          <w:rFonts w:ascii="標楷體" w:eastAsia="標楷體" w:hAnsi="標楷體" w:hint="eastAsia"/>
          <w:szCs w:val="24"/>
        </w:rPr>
        <w:t>應附上IAAF</w:t>
      </w:r>
      <w:r w:rsidR="00B07B64" w:rsidRPr="00127427">
        <w:rPr>
          <w:rFonts w:ascii="標楷體" w:eastAsia="標楷體" w:hAnsi="標楷體"/>
          <w:szCs w:val="24"/>
        </w:rPr>
        <w:t>/AIMS</w:t>
      </w:r>
      <w:r w:rsidR="00B07B64" w:rsidRPr="00127427">
        <w:rPr>
          <w:rFonts w:ascii="標楷體" w:eastAsia="標楷體" w:hAnsi="標楷體" w:hint="eastAsia"/>
          <w:szCs w:val="24"/>
        </w:rPr>
        <w:t>丈量證明。</w:t>
      </w:r>
    </w:p>
    <w:p w:rsidR="00AB66FD" w:rsidRPr="00127427" w:rsidRDefault="0037004E" w:rsidP="00A808FE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8.2   </w:t>
      </w:r>
      <w:r w:rsidR="00B07B64" w:rsidRPr="00127427">
        <w:rPr>
          <w:rFonts w:ascii="標楷體" w:eastAsia="標楷體" w:hAnsi="標楷體" w:hint="eastAsia"/>
          <w:szCs w:val="24"/>
        </w:rPr>
        <w:t>若路線未經改變，五年內不需再附上丈量證明。</w:t>
      </w:r>
    </w:p>
    <w:p w:rsidR="00676108" w:rsidRPr="00127427" w:rsidRDefault="0037004E" w:rsidP="00A808FE">
      <w:pPr>
        <w:ind w:leftChars="200" w:left="1200" w:rightChars="-50" w:right="-120" w:hangingChars="300" w:hanging="720"/>
        <w:rPr>
          <w:rFonts w:ascii="標楷體" w:eastAsia="標楷體" w:hAnsi="標楷體"/>
          <w:sz w:val="28"/>
        </w:rPr>
      </w:pPr>
      <w:r w:rsidRPr="00127427">
        <w:rPr>
          <w:rFonts w:ascii="標楷體" w:eastAsia="標楷體" w:hAnsi="標楷體" w:hint="eastAsia"/>
          <w:szCs w:val="24"/>
        </w:rPr>
        <w:t>8</w:t>
      </w:r>
      <w:r w:rsidR="008333F1" w:rsidRPr="00127427">
        <w:rPr>
          <w:rFonts w:ascii="標楷體" w:eastAsia="標楷體" w:hAnsi="標楷體" w:hint="eastAsia"/>
          <w:szCs w:val="24"/>
        </w:rPr>
        <w:t>.3</w:t>
      </w:r>
      <w:r w:rsidR="007D5A91" w:rsidRPr="00127427">
        <w:rPr>
          <w:rFonts w:ascii="標楷體" w:eastAsia="標楷體" w:hAnsi="標楷體" w:hint="eastAsia"/>
          <w:szCs w:val="24"/>
        </w:rPr>
        <w:t xml:space="preserve"> </w:t>
      </w:r>
      <w:r w:rsidR="00A808FE" w:rsidRPr="00127427">
        <w:rPr>
          <w:rFonts w:ascii="標楷體" w:eastAsia="標楷體" w:hAnsi="標楷體" w:hint="eastAsia"/>
          <w:szCs w:val="24"/>
        </w:rPr>
        <w:t xml:space="preserve"> </w:t>
      </w:r>
      <w:r w:rsidR="007D5A91" w:rsidRPr="00127427">
        <w:rPr>
          <w:rFonts w:ascii="標楷體" w:eastAsia="標楷體" w:hAnsi="標楷體" w:hint="eastAsia"/>
          <w:szCs w:val="24"/>
        </w:rPr>
        <w:t>申請單位</w:t>
      </w:r>
      <w:r w:rsidR="00D86B73" w:rsidRPr="00127427">
        <w:rPr>
          <w:rFonts w:ascii="標楷體" w:eastAsia="標楷體" w:hAnsi="標楷體" w:hint="eastAsia"/>
          <w:szCs w:val="24"/>
        </w:rPr>
        <w:t>應於賽前一天</w:t>
      </w:r>
      <w:r w:rsidR="007D5A91" w:rsidRPr="00127427">
        <w:rPr>
          <w:rFonts w:ascii="標楷體" w:eastAsia="標楷體" w:hAnsi="標楷體" w:hint="eastAsia"/>
          <w:szCs w:val="24"/>
        </w:rPr>
        <w:t>將起點、終點、折返點、公里牌、飲水站、海綿站</w:t>
      </w:r>
      <w:r w:rsidR="008333F1" w:rsidRPr="00127427">
        <w:rPr>
          <w:rFonts w:ascii="標楷體" w:eastAsia="標楷體" w:hAnsi="標楷體" w:hint="eastAsia"/>
          <w:szCs w:val="24"/>
        </w:rPr>
        <w:t>佈置完畢，</w:t>
      </w:r>
      <w:r w:rsidR="00D86B73" w:rsidRPr="00127427">
        <w:rPr>
          <w:rFonts w:ascii="標楷體" w:eastAsia="標楷體" w:hAnsi="標楷體" w:hint="eastAsia"/>
          <w:szCs w:val="24"/>
        </w:rPr>
        <w:t>並</w:t>
      </w:r>
      <w:r w:rsidR="008333F1" w:rsidRPr="00127427">
        <w:rPr>
          <w:rFonts w:ascii="標楷體" w:eastAsia="標楷體" w:hAnsi="標楷體" w:hint="eastAsia"/>
          <w:szCs w:val="24"/>
        </w:rPr>
        <w:t>由丈量員檢查確認</w:t>
      </w:r>
      <w:r w:rsidR="008333F1" w:rsidRPr="00127427">
        <w:rPr>
          <w:rFonts w:ascii="標楷體" w:eastAsia="標楷體" w:hAnsi="標楷體" w:hint="eastAsia"/>
          <w:sz w:val="28"/>
        </w:rPr>
        <w:t>。</w:t>
      </w:r>
    </w:p>
    <w:p w:rsidR="007D5A91" w:rsidRPr="00127427" w:rsidRDefault="0037004E" w:rsidP="007D5A91">
      <w:pPr>
        <w:ind w:leftChars="200" w:left="960" w:rightChars="-50" w:right="-120" w:hangingChars="200" w:hanging="480"/>
        <w:rPr>
          <w:rFonts w:ascii="標楷體" w:eastAsia="標楷體" w:hAnsi="標楷體"/>
          <w:szCs w:val="24"/>
          <w:highlight w:val="yellow"/>
        </w:rPr>
      </w:pPr>
      <w:r w:rsidRPr="00127427">
        <w:rPr>
          <w:rFonts w:ascii="標楷體" w:eastAsia="標楷體" w:hAnsi="標楷體" w:hint="eastAsia"/>
          <w:szCs w:val="24"/>
        </w:rPr>
        <w:t>8</w:t>
      </w:r>
      <w:r w:rsidR="007D5A91" w:rsidRPr="00127427">
        <w:rPr>
          <w:rFonts w:ascii="標楷體" w:eastAsia="標楷體" w:hAnsi="標楷體" w:hint="eastAsia"/>
          <w:szCs w:val="24"/>
        </w:rPr>
        <w:t>.4 申請單位應於賽前一小時將晶片檢測站、交管佈置完成。</w:t>
      </w:r>
    </w:p>
    <w:p w:rsidR="00733396" w:rsidRPr="00127427" w:rsidRDefault="00733396" w:rsidP="00733396">
      <w:pPr>
        <w:pStyle w:val="a5"/>
        <w:ind w:leftChars="0" w:left="992"/>
        <w:rPr>
          <w:rFonts w:ascii="標楷體" w:eastAsia="標楷體" w:hAnsi="標楷體"/>
          <w:szCs w:val="24"/>
        </w:rPr>
      </w:pPr>
    </w:p>
    <w:p w:rsidR="007D5A91" w:rsidRPr="00127427" w:rsidRDefault="00A808FE" w:rsidP="00A808FE">
      <w:pPr>
        <w:ind w:left="480" w:hangingChars="200" w:hanging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9  </w:t>
      </w:r>
      <w:r w:rsidR="00966981" w:rsidRPr="00127427">
        <w:rPr>
          <w:rFonts w:ascii="標楷體" w:eastAsia="標楷體" w:hAnsi="標楷體" w:hint="eastAsia"/>
          <w:szCs w:val="24"/>
        </w:rPr>
        <w:t xml:space="preserve">計時: </w:t>
      </w:r>
      <w:r w:rsidR="00966981" w:rsidRPr="00127427">
        <w:rPr>
          <w:rFonts w:ascii="標楷體" w:eastAsia="標楷體" w:hAnsi="標楷體"/>
          <w:szCs w:val="24"/>
        </w:rPr>
        <w:br/>
      </w:r>
      <w:r w:rsidR="00966981" w:rsidRPr="00127427">
        <w:rPr>
          <w:rFonts w:ascii="標楷體" w:eastAsia="標楷體" w:hAnsi="標楷體" w:hint="eastAsia"/>
          <w:szCs w:val="24"/>
        </w:rPr>
        <w:t>- 賽事計時</w:t>
      </w:r>
      <w:r w:rsidR="00AE1009" w:rsidRPr="00127427">
        <w:rPr>
          <w:rFonts w:ascii="標楷體" w:eastAsia="標楷體" w:hAnsi="標楷體" w:hint="eastAsia"/>
          <w:szCs w:val="24"/>
        </w:rPr>
        <w:t>可</w:t>
      </w:r>
      <w:r w:rsidR="007169C7" w:rsidRPr="00127427">
        <w:rPr>
          <w:rFonts w:ascii="標楷體" w:eastAsia="標楷體" w:hAnsi="標楷體" w:hint="eastAsia"/>
          <w:szCs w:val="24"/>
        </w:rPr>
        <w:t>採用</w:t>
      </w:r>
      <w:r w:rsidR="00AE1009" w:rsidRPr="00127427">
        <w:rPr>
          <w:rFonts w:ascii="標楷體" w:eastAsia="標楷體" w:hAnsi="標楷體" w:hint="eastAsia"/>
          <w:szCs w:val="24"/>
        </w:rPr>
        <w:t>電動計時、手按計時與</w:t>
      </w:r>
      <w:r w:rsidR="00B35B06" w:rsidRPr="00127427">
        <w:rPr>
          <w:rFonts w:ascii="標楷體" w:eastAsia="標楷體" w:hAnsi="標楷體" w:hint="eastAsia"/>
          <w:szCs w:val="24"/>
        </w:rPr>
        <w:t>晶片計時。</w:t>
      </w:r>
      <w:r w:rsidR="00966981" w:rsidRPr="00127427">
        <w:rPr>
          <w:rFonts w:ascii="標楷體" w:eastAsia="標楷體" w:hAnsi="標楷體"/>
          <w:szCs w:val="24"/>
        </w:rPr>
        <w:br/>
      </w:r>
      <w:r w:rsidR="00966981" w:rsidRPr="00127427">
        <w:rPr>
          <w:rFonts w:ascii="標楷體" w:eastAsia="標楷體" w:hAnsi="標楷體" w:hint="eastAsia"/>
          <w:szCs w:val="24"/>
        </w:rPr>
        <w:t xml:space="preserve">- </w:t>
      </w:r>
      <w:r w:rsidR="00B35B06" w:rsidRPr="00127427">
        <w:rPr>
          <w:rFonts w:ascii="標楷體" w:eastAsia="標楷體" w:hAnsi="標楷體" w:hint="eastAsia"/>
          <w:szCs w:val="24"/>
        </w:rPr>
        <w:t>所有計時方法皆需</w:t>
      </w:r>
      <w:r w:rsidR="00966981" w:rsidRPr="00127427">
        <w:rPr>
          <w:rFonts w:ascii="標楷體" w:eastAsia="標楷體" w:hAnsi="標楷體" w:hint="eastAsia"/>
          <w:szCs w:val="24"/>
        </w:rPr>
        <w:t>採用統一起跑時間計時</w:t>
      </w:r>
      <w:r w:rsidR="007169C7" w:rsidRPr="00127427">
        <w:rPr>
          <w:rFonts w:ascii="標楷體" w:eastAsia="標楷體" w:hAnsi="標楷體" w:hint="eastAsia"/>
          <w:szCs w:val="24"/>
        </w:rPr>
        <w:t>(Gun time)</w:t>
      </w:r>
      <w:r w:rsidR="00966981" w:rsidRPr="00127427">
        <w:rPr>
          <w:rFonts w:ascii="標楷體" w:eastAsia="標楷體" w:hAnsi="標楷體" w:hint="eastAsia"/>
          <w:szCs w:val="24"/>
        </w:rPr>
        <w:t>。</w:t>
      </w:r>
      <w:r w:rsidR="007169C7" w:rsidRPr="00127427">
        <w:rPr>
          <w:rFonts w:ascii="標楷體" w:eastAsia="標楷體" w:hAnsi="標楷體" w:hint="eastAsia"/>
          <w:szCs w:val="24"/>
        </w:rPr>
        <w:br/>
        <w:t>- 馬拉松與半程馬拉松賽事</w:t>
      </w:r>
      <w:r w:rsidR="00A6461F" w:rsidRPr="00127427">
        <w:rPr>
          <w:rFonts w:ascii="標楷體" w:eastAsia="標楷體" w:hAnsi="標楷體" w:hint="eastAsia"/>
          <w:szCs w:val="24"/>
        </w:rPr>
        <w:t>若採用晶片計時，</w:t>
      </w:r>
      <w:r w:rsidR="007169C7" w:rsidRPr="00127427">
        <w:rPr>
          <w:rFonts w:ascii="標楷體" w:eastAsia="標楷體" w:hAnsi="標楷體" w:hint="eastAsia"/>
          <w:szCs w:val="24"/>
        </w:rPr>
        <w:t>應設有折返點計時</w:t>
      </w:r>
      <w:r w:rsidR="00A6461F" w:rsidRPr="00127427">
        <w:rPr>
          <w:rFonts w:ascii="標楷體" w:eastAsia="標楷體" w:hAnsi="標楷體" w:hint="eastAsia"/>
          <w:szCs w:val="24"/>
        </w:rPr>
        <w:t>站</w:t>
      </w:r>
      <w:r w:rsidR="007D5A91" w:rsidRPr="00127427">
        <w:rPr>
          <w:rFonts w:ascii="標楷體" w:eastAsia="標楷體" w:hAnsi="標楷體" w:hint="eastAsia"/>
          <w:szCs w:val="24"/>
        </w:rPr>
        <w:t xml:space="preserve">、晶片檢  </w:t>
      </w:r>
    </w:p>
    <w:p w:rsidR="00966981" w:rsidRPr="00127427" w:rsidRDefault="007D5A91" w:rsidP="007D5A91">
      <w:pPr>
        <w:pStyle w:val="a5"/>
        <w:ind w:leftChars="0" w:left="425" w:firstLineChars="100" w:firstLine="24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測站(依實際路線增設)</w:t>
      </w:r>
      <w:r w:rsidR="007169C7" w:rsidRPr="00127427">
        <w:rPr>
          <w:rFonts w:ascii="標楷體" w:eastAsia="標楷體" w:hAnsi="標楷體" w:hint="eastAsia"/>
          <w:szCs w:val="24"/>
        </w:rPr>
        <w:t>。</w:t>
      </w:r>
      <w:r w:rsidR="000E11E0" w:rsidRPr="00127427">
        <w:rPr>
          <w:rFonts w:ascii="標楷體" w:eastAsia="標楷體" w:hAnsi="標楷體"/>
          <w:color w:val="FF0000"/>
          <w:szCs w:val="24"/>
        </w:rPr>
        <w:br/>
      </w:r>
    </w:p>
    <w:p w:rsidR="00EF1892" w:rsidRPr="00127427" w:rsidRDefault="00A808FE" w:rsidP="00A808FE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10 </w:t>
      </w:r>
      <w:r w:rsidR="00EF1892" w:rsidRPr="00127427">
        <w:rPr>
          <w:rFonts w:ascii="標楷體" w:eastAsia="標楷體" w:hAnsi="標楷體" w:hint="eastAsia"/>
          <w:szCs w:val="24"/>
        </w:rPr>
        <w:t>健康與安全</w:t>
      </w:r>
    </w:p>
    <w:p w:rsidR="00F06FDF" w:rsidRPr="00127427" w:rsidRDefault="00A808FE" w:rsidP="00A808FE">
      <w:pPr>
        <w:ind w:leftChars="100" w:left="960" w:hangingChars="300" w:hanging="720"/>
        <w:rPr>
          <w:rFonts w:ascii="標楷體" w:eastAsia="標楷體" w:hAnsi="標楷體"/>
          <w:color w:val="FF0000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10.1  </w:t>
      </w:r>
      <w:r w:rsidR="00F06FDF" w:rsidRPr="00127427">
        <w:rPr>
          <w:rFonts w:ascii="標楷體" w:eastAsia="標楷體" w:hAnsi="標楷體" w:hint="eastAsia"/>
          <w:szCs w:val="24"/>
        </w:rPr>
        <w:t>賽會應依照IAAF田徑規則沿路跑路線(包括起點與終點)提供補給站，並應提供飲用水。</w:t>
      </w:r>
      <w:r w:rsidR="007169C7" w:rsidRPr="00127427">
        <w:rPr>
          <w:rFonts w:ascii="標楷體" w:eastAsia="標楷體" w:hAnsi="標楷體" w:hint="eastAsia"/>
          <w:szCs w:val="24"/>
        </w:rPr>
        <w:t>補給站前100公尺處應設置標示牌。</w:t>
      </w:r>
    </w:p>
    <w:p w:rsidR="00F06FDF" w:rsidRPr="00127427" w:rsidRDefault="00A808FE" w:rsidP="00A808FE">
      <w:pPr>
        <w:ind w:firstLineChars="100" w:firstLine="24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10.2  </w:t>
      </w:r>
      <w:r w:rsidR="00F06FDF" w:rsidRPr="00127427">
        <w:rPr>
          <w:rFonts w:ascii="標楷體" w:eastAsia="標楷體" w:hAnsi="標楷體" w:hint="eastAsia"/>
          <w:szCs w:val="24"/>
        </w:rPr>
        <w:t>賽事進行中，各補給站應有充足工作人員協助選手取得飲用水。</w:t>
      </w:r>
    </w:p>
    <w:p w:rsidR="00A23F8D" w:rsidRPr="00127427" w:rsidRDefault="00A808FE" w:rsidP="00A1254B">
      <w:pPr>
        <w:spacing w:afterLines="50" w:line="260" w:lineRule="exact"/>
        <w:ind w:firstLineChars="100" w:firstLine="24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10.3  </w:t>
      </w:r>
      <w:r w:rsidR="00645CAE" w:rsidRPr="00127427">
        <w:rPr>
          <w:rFonts w:ascii="標楷體" w:eastAsia="標楷體" w:hAnsi="標楷體" w:hint="eastAsia"/>
          <w:szCs w:val="24"/>
        </w:rPr>
        <w:t>有關救護車與流動廁所設置，請依教育部</w:t>
      </w:r>
      <w:proofErr w:type="gramStart"/>
      <w:r w:rsidR="00645CAE" w:rsidRPr="00127427">
        <w:rPr>
          <w:rFonts w:ascii="標楷體" w:eastAsia="標楷體" w:hAnsi="標楷體" w:hint="eastAsia"/>
          <w:szCs w:val="24"/>
        </w:rPr>
        <w:t>體育署</w:t>
      </w:r>
      <w:bookmarkStart w:id="1" w:name="_Toc383267504"/>
      <w:r w:rsidR="00645CAE" w:rsidRPr="00127427">
        <w:rPr>
          <w:rFonts w:ascii="標楷體" w:eastAsia="標楷體" w:hAnsi="標楷體" w:hint="eastAsia"/>
          <w:szCs w:val="24"/>
        </w:rPr>
        <w:t>頒訂</w:t>
      </w:r>
      <w:proofErr w:type="gramEnd"/>
      <w:r w:rsidR="00645CAE" w:rsidRPr="00127427">
        <w:rPr>
          <w:rFonts w:ascii="標楷體" w:eastAsia="標楷體" w:hAnsi="標楷體" w:hint="eastAsia"/>
          <w:szCs w:val="24"/>
        </w:rPr>
        <w:t>之「路跑活動參與</w:t>
      </w:r>
    </w:p>
    <w:p w:rsidR="00645CAE" w:rsidRPr="00127427" w:rsidRDefault="00A23F8D" w:rsidP="00A1254B">
      <w:pPr>
        <w:pStyle w:val="a5"/>
        <w:spacing w:afterLines="50" w:line="260" w:lineRule="exact"/>
        <w:ind w:leftChars="0" w:left="426" w:firstLineChars="200" w:firstLine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 </w:t>
      </w:r>
      <w:r w:rsidR="00645CAE" w:rsidRPr="00127427">
        <w:rPr>
          <w:rFonts w:ascii="標楷體" w:eastAsia="標楷體" w:hAnsi="標楷體" w:hint="eastAsia"/>
          <w:szCs w:val="24"/>
        </w:rPr>
        <w:t>者安全維護及權益保障</w:t>
      </w:r>
      <w:bookmarkEnd w:id="1"/>
      <w:r w:rsidR="00645CAE" w:rsidRPr="00127427">
        <w:rPr>
          <w:rFonts w:ascii="標楷體" w:eastAsia="標楷體" w:hAnsi="標楷體" w:hint="eastAsia"/>
          <w:szCs w:val="24"/>
        </w:rPr>
        <w:t>應注意事項」</w:t>
      </w:r>
      <w:r w:rsidRPr="00127427">
        <w:rPr>
          <w:rFonts w:ascii="標楷體" w:eastAsia="標楷體" w:hAnsi="標楷體" w:hint="eastAsia"/>
          <w:szCs w:val="24"/>
        </w:rPr>
        <w:t>辦理(附件二)。</w:t>
      </w:r>
    </w:p>
    <w:p w:rsidR="00F06FDF" w:rsidRPr="00127427" w:rsidRDefault="00A808FE" w:rsidP="00A808FE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10.4  </w:t>
      </w:r>
      <w:r w:rsidR="007169C7" w:rsidRPr="00127427">
        <w:rPr>
          <w:rFonts w:ascii="標楷體" w:eastAsia="標楷體" w:hAnsi="標楷體" w:hint="eastAsia"/>
          <w:szCs w:val="24"/>
        </w:rPr>
        <w:t>賽會應設有風險管理組，當意外事故</w:t>
      </w:r>
      <w:r w:rsidR="00E81195" w:rsidRPr="00127427">
        <w:rPr>
          <w:rFonts w:ascii="標楷體" w:eastAsia="標楷體" w:hAnsi="標楷體" w:hint="eastAsia"/>
          <w:szCs w:val="24"/>
        </w:rPr>
        <w:t>或其他非預期事件</w:t>
      </w:r>
      <w:r w:rsidR="007169C7" w:rsidRPr="00127427">
        <w:rPr>
          <w:rFonts w:ascii="標楷體" w:eastAsia="標楷體" w:hAnsi="標楷體" w:hint="eastAsia"/>
          <w:szCs w:val="24"/>
        </w:rPr>
        <w:t>發生時代表賽會進行危機處置。</w:t>
      </w:r>
      <w:r w:rsidR="000E11E0" w:rsidRPr="00127427">
        <w:rPr>
          <w:rFonts w:ascii="標楷體" w:eastAsia="標楷體" w:hAnsi="標楷體"/>
          <w:szCs w:val="24"/>
        </w:rPr>
        <w:br/>
      </w:r>
    </w:p>
    <w:p w:rsidR="00BF1A89" w:rsidRPr="00127427" w:rsidRDefault="00BF1A89" w:rsidP="00BF1A89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1</w:t>
      </w:r>
      <w:r w:rsidRPr="00127427">
        <w:rPr>
          <w:rFonts w:ascii="標楷體" w:eastAsia="標楷體" w:hAnsi="標楷體" w:hint="eastAsia"/>
          <w:szCs w:val="24"/>
        </w:rPr>
        <w:t xml:space="preserve">  交通管制</w:t>
      </w:r>
    </w:p>
    <w:p w:rsidR="00BF1A89" w:rsidRPr="00127427" w:rsidRDefault="00BF1A89" w:rsidP="00BF1A89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    1</w:t>
      </w:r>
      <w:r w:rsidR="00A808FE" w:rsidRPr="00127427">
        <w:rPr>
          <w:rFonts w:ascii="標楷體" w:eastAsia="標楷體" w:hAnsi="標楷體" w:hint="eastAsia"/>
          <w:szCs w:val="24"/>
        </w:rPr>
        <w:t>1</w:t>
      </w:r>
      <w:r w:rsidRPr="00127427">
        <w:rPr>
          <w:rFonts w:ascii="標楷體" w:eastAsia="標楷體" w:hAnsi="標楷體" w:hint="eastAsia"/>
          <w:szCs w:val="24"/>
        </w:rPr>
        <w:t>.1 賽會進行中，主辦單位應協調當地警察主管單位與志工一同進行交通</w:t>
      </w:r>
    </w:p>
    <w:p w:rsidR="00BF1A89" w:rsidRPr="00127427" w:rsidRDefault="00BF1A89" w:rsidP="00BF1A89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 xml:space="preserve">         管制，確保跑者安全與競賽過程不受車輛與交通號</w:t>
      </w:r>
      <w:proofErr w:type="gramStart"/>
      <w:r w:rsidR="001E1664" w:rsidRPr="00127427">
        <w:rPr>
          <w:rFonts w:ascii="標楷體" w:eastAsia="標楷體" w:hAnsi="標楷體" w:hint="eastAsia"/>
          <w:szCs w:val="24"/>
        </w:rPr>
        <w:t>誌</w:t>
      </w:r>
      <w:proofErr w:type="gramEnd"/>
      <w:r w:rsidRPr="00127427">
        <w:rPr>
          <w:rFonts w:ascii="標楷體" w:eastAsia="標楷體" w:hAnsi="標楷體" w:hint="eastAsia"/>
          <w:szCs w:val="24"/>
        </w:rPr>
        <w:t>影響。</w:t>
      </w:r>
    </w:p>
    <w:p w:rsidR="00EF1892" w:rsidRPr="00127427" w:rsidRDefault="00BF1A89" w:rsidP="00BF1A89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2</w:t>
      </w:r>
      <w:r w:rsidRPr="00127427">
        <w:rPr>
          <w:rFonts w:ascii="標楷體" w:eastAsia="標楷體" w:hAnsi="標楷體" w:hint="eastAsia"/>
          <w:szCs w:val="24"/>
        </w:rPr>
        <w:t xml:space="preserve"> </w:t>
      </w:r>
      <w:r w:rsidR="00074FE7" w:rsidRPr="00127427">
        <w:rPr>
          <w:rFonts w:ascii="標楷體" w:eastAsia="標楷體" w:hAnsi="標楷體" w:hint="eastAsia"/>
          <w:szCs w:val="24"/>
        </w:rPr>
        <w:t>保險</w:t>
      </w:r>
    </w:p>
    <w:p w:rsidR="00F06FDF" w:rsidRPr="00127427" w:rsidRDefault="00BF1A89" w:rsidP="00BF1A89">
      <w:pPr>
        <w:ind w:left="425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2</w:t>
      </w:r>
      <w:r w:rsidRPr="00127427">
        <w:rPr>
          <w:rFonts w:ascii="標楷體" w:eastAsia="標楷體" w:hAnsi="標楷體" w:hint="eastAsia"/>
          <w:szCs w:val="24"/>
        </w:rPr>
        <w:t xml:space="preserve">.1 </w:t>
      </w:r>
      <w:r w:rsidR="00F06FDF" w:rsidRPr="00127427">
        <w:rPr>
          <w:rFonts w:ascii="標楷體" w:eastAsia="標楷體" w:hAnsi="標楷體" w:hint="eastAsia"/>
          <w:szCs w:val="24"/>
        </w:rPr>
        <w:t>賽會主辦單位應投保公共責任意外險。</w:t>
      </w:r>
      <w:r w:rsidR="000E11E0" w:rsidRPr="00127427">
        <w:rPr>
          <w:rFonts w:ascii="標楷體" w:eastAsia="標楷體" w:hAnsi="標楷體"/>
          <w:szCs w:val="24"/>
        </w:rPr>
        <w:br/>
      </w:r>
    </w:p>
    <w:p w:rsidR="00074FE7" w:rsidRPr="00127427" w:rsidRDefault="00BF1A89" w:rsidP="00BF1A89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3</w:t>
      </w:r>
      <w:r w:rsidRPr="00127427">
        <w:rPr>
          <w:rFonts w:ascii="標楷體" w:eastAsia="標楷體" w:hAnsi="標楷體" w:hint="eastAsia"/>
          <w:szCs w:val="24"/>
        </w:rPr>
        <w:t xml:space="preserve"> </w:t>
      </w:r>
      <w:r w:rsidR="00074FE7" w:rsidRPr="00127427">
        <w:rPr>
          <w:rFonts w:ascii="標楷體" w:eastAsia="標楷體" w:hAnsi="標楷體" w:hint="eastAsia"/>
          <w:szCs w:val="24"/>
        </w:rPr>
        <w:t>申請認證延續</w:t>
      </w:r>
    </w:p>
    <w:p w:rsidR="00B07B64" w:rsidRPr="00127427" w:rsidRDefault="00BF1A89" w:rsidP="00BF1A89">
      <w:pPr>
        <w:ind w:firstLineChars="200" w:firstLine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3</w:t>
      </w:r>
      <w:r w:rsidRPr="00127427">
        <w:rPr>
          <w:rFonts w:ascii="標楷體" w:eastAsia="標楷體" w:hAnsi="標楷體" w:hint="eastAsia"/>
          <w:szCs w:val="24"/>
        </w:rPr>
        <w:t>.1</w:t>
      </w:r>
      <w:r w:rsidR="00B07B64" w:rsidRPr="00127427">
        <w:rPr>
          <w:rFonts w:ascii="標楷體" w:eastAsia="標楷體" w:hAnsi="標楷體" w:hint="eastAsia"/>
          <w:szCs w:val="24"/>
        </w:rPr>
        <w:t>本認證每年皆須重新申請與繳交申請</w:t>
      </w:r>
      <w:r w:rsidR="004253AA" w:rsidRPr="00127427">
        <w:rPr>
          <w:rFonts w:ascii="標楷體" w:eastAsia="標楷體" w:hAnsi="標楷體" w:hint="eastAsia"/>
          <w:szCs w:val="24"/>
        </w:rPr>
        <w:t>表</w:t>
      </w:r>
      <w:r w:rsidR="00B07B64" w:rsidRPr="00127427">
        <w:rPr>
          <w:rFonts w:ascii="標楷體" w:eastAsia="標楷體" w:hAnsi="標楷體" w:hint="eastAsia"/>
          <w:szCs w:val="24"/>
        </w:rPr>
        <w:t>。</w:t>
      </w:r>
    </w:p>
    <w:p w:rsidR="00BF1A89" w:rsidRPr="00127427" w:rsidRDefault="00BF1A89" w:rsidP="00BF1A89">
      <w:pPr>
        <w:rPr>
          <w:rFonts w:ascii="標楷體" w:eastAsia="標楷體" w:hAnsi="標楷體"/>
          <w:szCs w:val="24"/>
        </w:rPr>
      </w:pPr>
    </w:p>
    <w:p w:rsidR="00BF1A89" w:rsidRPr="00127427" w:rsidRDefault="00BF1A89" w:rsidP="00BF1A89">
      <w:pPr>
        <w:ind w:left="480" w:hangingChars="200" w:hanging="480"/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4</w:t>
      </w:r>
      <w:r w:rsidRPr="00127427">
        <w:rPr>
          <w:rFonts w:ascii="標楷體" w:eastAsia="標楷體" w:hAnsi="標楷體" w:hint="eastAsia"/>
          <w:szCs w:val="24"/>
        </w:rPr>
        <w:t xml:space="preserve">  本辦法公布後，得依執行狀況由本會進行修正。賽會執行若未能符合上述各點要求，經本會觀察員提出報告與建議，本會得於賽</w:t>
      </w:r>
      <w:r w:rsidR="00183DF3" w:rsidRPr="00127427">
        <w:rPr>
          <w:rFonts w:ascii="標楷體" w:eastAsia="標楷體" w:hAnsi="標楷體" w:hint="eastAsia"/>
          <w:szCs w:val="24"/>
        </w:rPr>
        <w:t>後</w:t>
      </w:r>
      <w:r w:rsidRPr="00127427">
        <w:rPr>
          <w:rFonts w:ascii="標楷體" w:eastAsia="標楷體" w:hAnsi="標楷體" w:hint="eastAsia"/>
          <w:szCs w:val="24"/>
        </w:rPr>
        <w:t>取消賽事認證，並不予退費。</w:t>
      </w:r>
    </w:p>
    <w:p w:rsidR="00C61B6A" w:rsidRPr="00127427" w:rsidRDefault="00C61B6A" w:rsidP="00C61B6A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5</w:t>
      </w:r>
      <w:r w:rsidRPr="00127427">
        <w:rPr>
          <w:rFonts w:ascii="標楷體" w:eastAsia="標楷體" w:hAnsi="標楷體" w:hint="eastAsia"/>
          <w:szCs w:val="24"/>
        </w:rPr>
        <w:t xml:space="preserve">  申請日期：活動前3個月。</w:t>
      </w:r>
    </w:p>
    <w:p w:rsidR="000E11E0" w:rsidRPr="00127427" w:rsidRDefault="006472CB" w:rsidP="00A808FE">
      <w:pPr>
        <w:rPr>
          <w:rFonts w:ascii="標楷體" w:eastAsia="標楷體" w:hAnsi="標楷體"/>
          <w:szCs w:val="24"/>
        </w:rPr>
      </w:pPr>
      <w:r w:rsidRPr="00127427">
        <w:rPr>
          <w:rFonts w:ascii="標楷體" w:eastAsia="標楷體" w:hAnsi="標楷體" w:hint="eastAsia"/>
          <w:szCs w:val="24"/>
        </w:rPr>
        <w:t>1</w:t>
      </w:r>
      <w:r w:rsidR="00A808FE" w:rsidRPr="00127427">
        <w:rPr>
          <w:rFonts w:ascii="標楷體" w:eastAsia="標楷體" w:hAnsi="標楷體" w:hint="eastAsia"/>
          <w:szCs w:val="24"/>
        </w:rPr>
        <w:t>6</w:t>
      </w:r>
      <w:r w:rsidR="00C61B6A" w:rsidRPr="00127427">
        <w:rPr>
          <w:rFonts w:ascii="標楷體" w:eastAsia="標楷體" w:hAnsi="標楷體" w:hint="eastAsia"/>
          <w:szCs w:val="24"/>
        </w:rPr>
        <w:t xml:space="preserve"> </w:t>
      </w:r>
      <w:r w:rsidRPr="00127427">
        <w:rPr>
          <w:rFonts w:ascii="標楷體" w:eastAsia="標楷體" w:hAnsi="標楷體" w:hint="eastAsia"/>
          <w:szCs w:val="24"/>
        </w:rPr>
        <w:t xml:space="preserve"> </w:t>
      </w:r>
      <w:r w:rsidR="00BF1A89" w:rsidRPr="00127427">
        <w:rPr>
          <w:rFonts w:ascii="標楷體" w:eastAsia="標楷體" w:hAnsi="標楷體" w:hint="eastAsia"/>
          <w:szCs w:val="24"/>
        </w:rPr>
        <w:t>申請</w:t>
      </w:r>
      <w:r w:rsidRPr="00127427">
        <w:rPr>
          <w:rFonts w:ascii="標楷體" w:eastAsia="標楷體" w:hAnsi="標楷體" w:hint="eastAsia"/>
          <w:szCs w:val="24"/>
        </w:rPr>
        <w:t>費用:每場6萬元</w:t>
      </w:r>
      <w:r w:rsidR="00BF1A89" w:rsidRPr="00127427">
        <w:rPr>
          <w:rFonts w:ascii="標楷體" w:eastAsia="標楷體" w:hAnsi="標楷體" w:hint="eastAsia"/>
          <w:szCs w:val="24"/>
        </w:rPr>
        <w:t xml:space="preserve"> </w:t>
      </w:r>
      <w:r w:rsidR="00C61B6A" w:rsidRPr="00127427">
        <w:rPr>
          <w:rFonts w:ascii="標楷體" w:eastAsia="標楷體" w:hAnsi="標楷體" w:hint="eastAsia"/>
          <w:szCs w:val="24"/>
        </w:rPr>
        <w:t>(若須本會向AIMS申請認證則另加4萬元)</w:t>
      </w:r>
      <w:r w:rsidR="000E11E0" w:rsidRPr="00127427">
        <w:rPr>
          <w:rFonts w:ascii="標楷體" w:eastAsia="標楷體" w:hAnsi="標楷體"/>
          <w:szCs w:val="24"/>
        </w:rPr>
        <w:br w:type="page"/>
      </w:r>
    </w:p>
    <w:p w:rsidR="000E11E0" w:rsidRPr="00127427" w:rsidRDefault="00C21F2C" w:rsidP="00C21F2C">
      <w:pPr>
        <w:ind w:firstLineChars="1500" w:firstLine="3600"/>
        <w:rPr>
          <w:rFonts w:ascii="標楷體" w:eastAsia="標楷體" w:hAnsi="標楷體" w:cs="Arial"/>
          <w:b/>
          <w:color w:val="000080"/>
          <w:szCs w:val="24"/>
        </w:rPr>
      </w:pPr>
      <w:r w:rsidRPr="00127427"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901362" cy="1059180"/>
            <wp:effectExtent l="0" t="0" r="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華民國田徑協會LOG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422" cy="106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1E0" w:rsidRPr="00127427"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8083550</wp:posOffset>
            </wp:positionH>
            <wp:positionV relativeFrom="margin">
              <wp:posOffset>914400</wp:posOffset>
            </wp:positionV>
            <wp:extent cx="1466215" cy="1375410"/>
            <wp:effectExtent l="0" t="0" r="635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1E0" w:rsidRPr="00127427" w:rsidRDefault="00C21CF5" w:rsidP="000E11E0">
      <w:pPr>
        <w:rPr>
          <w:rFonts w:ascii="標楷體" w:eastAsia="標楷體" w:hAnsi="標楷體" w:cs="Arial"/>
          <w:b/>
          <w:color w:val="000080"/>
          <w:szCs w:val="24"/>
        </w:rPr>
      </w:pPr>
      <w:r w:rsidRPr="00C21CF5">
        <w:rPr>
          <w:rFonts w:ascii="標楷體" w:eastAsia="標楷體" w:hAnsi="標楷體"/>
          <w:noProof/>
        </w:rPr>
        <w:pict>
          <v:line id="直線接點 8" o:spid="_x0000_s1028" style="position:absolute;z-index:251666432;visibility:visible;mso-wrap-distance-top:-3e-5mm;mso-wrap-distance-bottom:-3e-5mm" from="34.8pt,7.8pt" to="37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" strokecolor="#632523" strokeweight="10pt">
            <v:stroke linestyle="thickThin"/>
            <o:lock v:ext="edit" shapetype="f"/>
          </v:line>
        </w:pict>
      </w:r>
    </w:p>
    <w:p w:rsidR="000E11E0" w:rsidRPr="00127427" w:rsidRDefault="000E11E0" w:rsidP="00E95B3E">
      <w:pPr>
        <w:jc w:val="center"/>
        <w:rPr>
          <w:rFonts w:ascii="標楷體" w:eastAsia="標楷體" w:hAnsi="標楷體" w:cs="Arial"/>
          <w:b/>
          <w:color w:val="000080"/>
          <w:sz w:val="32"/>
          <w:szCs w:val="32"/>
        </w:rPr>
      </w:pPr>
      <w:r w:rsidRPr="00127427">
        <w:rPr>
          <w:rFonts w:ascii="標楷體" w:eastAsia="標楷體" w:hAnsi="標楷體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8083550</wp:posOffset>
            </wp:positionH>
            <wp:positionV relativeFrom="margin">
              <wp:posOffset>914400</wp:posOffset>
            </wp:positionV>
            <wp:extent cx="1466215" cy="1375410"/>
            <wp:effectExtent l="0" t="0" r="635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7427">
        <w:rPr>
          <w:rFonts w:ascii="標楷體" w:eastAsia="標楷體" w:hAnsi="標楷體" w:cs="Arial" w:hint="eastAsia"/>
          <w:b/>
          <w:color w:val="000080"/>
          <w:sz w:val="32"/>
          <w:szCs w:val="32"/>
        </w:rPr>
        <w:t>中華民國田徑協會馬拉松賽事認證申請書</w:t>
      </w:r>
    </w:p>
    <w:p w:rsidR="00E95B3E" w:rsidRPr="00127427" w:rsidRDefault="00E95B3E" w:rsidP="000E11E0">
      <w:pPr>
        <w:jc w:val="center"/>
        <w:rPr>
          <w:rFonts w:ascii="標楷體" w:eastAsia="標楷體" w:hAnsi="標楷體" w:cs="Arial"/>
          <w:b/>
          <w:color w:val="000080"/>
          <w:sz w:val="32"/>
          <w:szCs w:val="32"/>
        </w:rPr>
      </w:pPr>
    </w:p>
    <w:p w:rsidR="000E11E0" w:rsidRPr="00127427" w:rsidRDefault="003E3299" w:rsidP="000E11E0">
      <w:pPr>
        <w:spacing w:after="120" w:line="276" w:lineRule="auto"/>
        <w:rPr>
          <w:rFonts w:ascii="標楷體" w:eastAsia="標楷體" w:hAnsi="標楷體" w:cs="Arial"/>
          <w:b/>
          <w:szCs w:val="24"/>
        </w:rPr>
      </w:pPr>
      <w:r w:rsidRPr="00127427">
        <w:rPr>
          <w:rFonts w:ascii="標楷體" w:eastAsia="標楷體" w:hAnsi="標楷體" w:cs="Arial"/>
          <w:b/>
          <w:szCs w:val="24"/>
        </w:rPr>
        <w:t>賽事資料</w:t>
      </w:r>
    </w:p>
    <w:p w:rsidR="000E11E0" w:rsidRPr="00127427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賽事名稱</w:t>
      </w:r>
      <w:r w:rsidRPr="00127427">
        <w:rPr>
          <w:rFonts w:ascii="標楷體" w:eastAsia="標楷體" w:hAnsi="標楷體" w:cs="Arial"/>
          <w:szCs w:val="24"/>
        </w:rPr>
        <w:t>: .........................................................</w:t>
      </w:r>
    </w:p>
    <w:p w:rsidR="003A5123" w:rsidRPr="00127427" w:rsidRDefault="000E11E0" w:rsidP="00F71E1B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賽事距離:</w:t>
      </w:r>
      <w:r w:rsidRPr="00127427">
        <w:rPr>
          <w:rFonts w:ascii="標楷體" w:eastAsia="標楷體" w:hAnsi="標楷體" w:cs="Arial"/>
          <w:szCs w:val="24"/>
        </w:rPr>
        <w:t xml:space="preserve"> </w:t>
      </w:r>
      <w:r w:rsidRPr="00127427">
        <w:rPr>
          <w:rFonts w:ascii="標楷體" w:eastAsia="標楷體" w:hAnsi="標楷體" w:cs="Arial" w:hint="eastAsia"/>
          <w:szCs w:val="24"/>
        </w:rPr>
        <w:t xml:space="preserve"> </w:t>
      </w:r>
      <w:r w:rsidRPr="00127427">
        <w:rPr>
          <w:rFonts w:ascii="標楷體" w:eastAsia="標楷體" w:hAnsi="標楷體" w:hint="eastAsia"/>
          <w:szCs w:val="24"/>
        </w:rPr>
        <w:t xml:space="preserve">□ 馬拉松   □ 半程馬拉松  </w:t>
      </w:r>
      <w:r w:rsidRPr="00127427">
        <w:rPr>
          <w:rFonts w:ascii="標楷體" w:eastAsia="標楷體" w:hAnsi="標楷體" w:cs="Arial"/>
          <w:szCs w:val="24"/>
        </w:rPr>
        <w:t xml:space="preserve"> </w:t>
      </w:r>
      <w:r w:rsidR="003A5123" w:rsidRPr="00127427">
        <w:rPr>
          <w:rFonts w:ascii="標楷體" w:eastAsia="標楷體" w:hAnsi="標楷體" w:cs="Arial"/>
          <w:szCs w:val="24"/>
        </w:rPr>
        <w:t xml:space="preserve"> </w:t>
      </w:r>
    </w:p>
    <w:p w:rsidR="000E11E0" w:rsidRPr="00127427" w:rsidRDefault="000E11E0" w:rsidP="00F71E1B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/>
          <w:szCs w:val="24"/>
        </w:rPr>
        <w:t>......</w:t>
      </w:r>
      <w:r w:rsidR="00F71E1B" w:rsidRPr="00127427">
        <w:rPr>
          <w:rFonts w:ascii="標楷體" w:eastAsia="標楷體" w:hAnsi="標楷體" w:cs="Arial"/>
          <w:szCs w:val="24"/>
        </w:rPr>
        <w:t>.</w:t>
      </w:r>
      <w:r w:rsidRPr="00127427">
        <w:rPr>
          <w:rFonts w:ascii="標楷體" w:eastAsia="標楷體" w:hAnsi="標楷體" w:cs="Arial"/>
          <w:szCs w:val="24"/>
        </w:rPr>
        <w:t>..........................................</w:t>
      </w:r>
      <w:r w:rsidR="00B970CC" w:rsidRPr="00127427">
        <w:rPr>
          <w:rFonts w:ascii="標楷體" w:eastAsia="標楷體" w:hAnsi="標楷體" w:cs="Arial"/>
          <w:szCs w:val="24"/>
        </w:rPr>
        <w:t>......</w:t>
      </w:r>
      <w:r w:rsidRPr="00127427">
        <w:rPr>
          <w:rFonts w:ascii="標楷體" w:eastAsia="標楷體" w:hAnsi="標楷體" w:cs="Arial"/>
          <w:szCs w:val="24"/>
        </w:rPr>
        <w:t>.........</w:t>
      </w:r>
    </w:p>
    <w:p w:rsidR="000E11E0" w:rsidRPr="00127427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競賽日期</w:t>
      </w:r>
      <w:r w:rsidRPr="00127427">
        <w:rPr>
          <w:rFonts w:ascii="標楷體" w:eastAsia="標楷體" w:hAnsi="標楷體" w:cs="Arial"/>
          <w:szCs w:val="24"/>
        </w:rPr>
        <w:t xml:space="preserve">: </w:t>
      </w:r>
      <w:r w:rsidRPr="00127427">
        <w:rPr>
          <w:rFonts w:ascii="標楷體" w:eastAsia="標楷體" w:hAnsi="標楷體" w:cs="Arial" w:hint="eastAsia"/>
          <w:szCs w:val="24"/>
        </w:rPr>
        <w:t xml:space="preserve"> </w:t>
      </w:r>
      <w:r w:rsidRPr="00127427">
        <w:rPr>
          <w:rFonts w:ascii="標楷體" w:eastAsia="標楷體" w:hAnsi="標楷體" w:cs="Arial"/>
          <w:szCs w:val="24"/>
        </w:rPr>
        <w:t>....</w:t>
      </w:r>
      <w:r w:rsidR="003A5123" w:rsidRPr="00127427">
        <w:rPr>
          <w:rFonts w:ascii="標楷體" w:eastAsia="標楷體" w:hAnsi="標楷體" w:cs="Arial"/>
          <w:szCs w:val="24"/>
        </w:rPr>
        <w:t>.</w:t>
      </w:r>
      <w:r w:rsidRPr="00127427">
        <w:rPr>
          <w:rFonts w:ascii="標楷體" w:eastAsia="標楷體" w:hAnsi="標楷體" w:cs="Arial"/>
          <w:szCs w:val="24"/>
        </w:rPr>
        <w:t>.</w:t>
      </w:r>
      <w:r w:rsidRPr="00127427">
        <w:rPr>
          <w:rFonts w:ascii="標楷體" w:eastAsia="標楷體" w:hAnsi="標楷體" w:cs="Arial" w:hint="eastAsia"/>
          <w:szCs w:val="24"/>
        </w:rPr>
        <w:t>年</w:t>
      </w:r>
      <w:r w:rsidRPr="00127427">
        <w:rPr>
          <w:rFonts w:ascii="標楷體" w:eastAsia="標楷體" w:hAnsi="標楷體" w:cs="Arial"/>
          <w:szCs w:val="24"/>
        </w:rPr>
        <w:t>.....</w:t>
      </w:r>
      <w:r w:rsidRPr="00127427">
        <w:rPr>
          <w:rFonts w:ascii="標楷體" w:eastAsia="標楷體" w:hAnsi="標楷體" w:cs="Arial" w:hint="eastAsia"/>
          <w:szCs w:val="24"/>
        </w:rPr>
        <w:t>月</w:t>
      </w:r>
      <w:r w:rsidRPr="00127427">
        <w:rPr>
          <w:rFonts w:ascii="標楷體" w:eastAsia="標楷體" w:hAnsi="標楷體" w:cs="Arial"/>
          <w:szCs w:val="24"/>
        </w:rPr>
        <w:t>.....</w:t>
      </w:r>
      <w:r w:rsidRPr="00127427">
        <w:rPr>
          <w:rFonts w:ascii="標楷體" w:eastAsia="標楷體" w:hAnsi="標楷體" w:cs="Arial" w:hint="eastAsia"/>
          <w:szCs w:val="24"/>
        </w:rPr>
        <w:t>日     賽會網站</w:t>
      </w:r>
      <w:r w:rsidRPr="00127427">
        <w:rPr>
          <w:rFonts w:ascii="標楷體" w:eastAsia="標楷體" w:hAnsi="標楷體" w:cs="Arial"/>
          <w:szCs w:val="24"/>
        </w:rPr>
        <w:t>:</w:t>
      </w:r>
      <w:r w:rsidRPr="00127427">
        <w:rPr>
          <w:rFonts w:ascii="標楷體" w:eastAsia="標楷體" w:hAnsi="標楷體" w:cs="Arial" w:hint="eastAsia"/>
          <w:szCs w:val="24"/>
        </w:rPr>
        <w:t xml:space="preserve"> </w:t>
      </w:r>
      <w:r w:rsidRPr="00127427">
        <w:rPr>
          <w:rFonts w:ascii="標楷體" w:eastAsia="標楷體" w:hAnsi="標楷體" w:cs="Arial"/>
          <w:szCs w:val="24"/>
        </w:rPr>
        <w:t>.....................</w:t>
      </w:r>
    </w:p>
    <w:p w:rsidR="000E11E0" w:rsidRPr="00127427" w:rsidRDefault="000E11E0" w:rsidP="000E11E0">
      <w:pPr>
        <w:spacing w:after="60" w:line="276" w:lineRule="auto"/>
        <w:rPr>
          <w:rFonts w:ascii="標楷體" w:eastAsia="標楷體" w:hAnsi="標楷體" w:cs="Arial"/>
          <w:b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賽事</w:t>
      </w:r>
      <w:r w:rsidR="006472CB" w:rsidRPr="00127427">
        <w:rPr>
          <w:rFonts w:ascii="標楷體" w:eastAsia="標楷體" w:hAnsi="標楷體" w:cs="Arial" w:hint="eastAsia"/>
          <w:b/>
          <w:szCs w:val="24"/>
        </w:rPr>
        <w:t>主</w:t>
      </w:r>
      <w:r w:rsidRPr="00127427">
        <w:rPr>
          <w:rFonts w:ascii="標楷體" w:eastAsia="標楷體" w:hAnsi="標楷體" w:cs="Arial" w:hint="eastAsia"/>
          <w:b/>
          <w:szCs w:val="24"/>
        </w:rPr>
        <w:t>辦單位</w:t>
      </w:r>
      <w:r w:rsidR="006472CB" w:rsidRPr="00127427">
        <w:rPr>
          <w:rFonts w:ascii="標楷體" w:eastAsia="標楷體" w:hAnsi="標楷體" w:cs="Arial" w:hint="eastAsia"/>
          <w:b/>
          <w:szCs w:val="24"/>
        </w:rPr>
        <w:t>資料</w:t>
      </w:r>
    </w:p>
    <w:p w:rsidR="000E11E0" w:rsidRPr="00127427" w:rsidRDefault="000E11E0" w:rsidP="000E11E0">
      <w:pPr>
        <w:spacing w:after="60" w:line="276" w:lineRule="auto"/>
        <w:ind w:left="120" w:hangingChars="50" w:hanging="120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 xml:space="preserve">單位名稱: </w:t>
      </w:r>
      <w:r w:rsidRPr="00127427">
        <w:rPr>
          <w:rFonts w:ascii="標楷體" w:eastAsia="標楷體" w:hAnsi="標楷體" w:cs="Arial"/>
          <w:szCs w:val="24"/>
        </w:rPr>
        <w:t xml:space="preserve"> ......</w:t>
      </w:r>
      <w:r w:rsidR="00F71E1B" w:rsidRPr="00127427">
        <w:rPr>
          <w:rFonts w:ascii="標楷體" w:eastAsia="標楷體" w:hAnsi="標楷體" w:cs="Arial"/>
          <w:szCs w:val="24"/>
        </w:rPr>
        <w:t>.............................</w:t>
      </w:r>
      <w:r w:rsidRPr="00127427">
        <w:rPr>
          <w:rFonts w:ascii="標楷體" w:eastAsia="標楷體" w:hAnsi="標楷體" w:cs="Arial"/>
          <w:szCs w:val="24"/>
        </w:rPr>
        <w:t>.</w:t>
      </w:r>
      <w:r w:rsidRPr="00127427">
        <w:rPr>
          <w:rFonts w:ascii="標楷體" w:eastAsia="標楷體" w:hAnsi="標楷體" w:cs="Arial" w:hint="eastAsia"/>
          <w:szCs w:val="24"/>
        </w:rPr>
        <w:t>聯繫人:</w:t>
      </w:r>
      <w:r w:rsidRPr="00127427">
        <w:rPr>
          <w:rFonts w:ascii="標楷體" w:eastAsia="標楷體" w:hAnsi="標楷體" w:cs="Arial"/>
          <w:szCs w:val="24"/>
        </w:rPr>
        <w:t>...............</w:t>
      </w:r>
    </w:p>
    <w:p w:rsidR="000E11E0" w:rsidRPr="00127427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地址</w:t>
      </w:r>
      <w:r w:rsidRPr="00127427">
        <w:rPr>
          <w:rFonts w:ascii="標楷體" w:eastAsia="標楷體" w:hAnsi="標楷體" w:cs="Arial"/>
          <w:szCs w:val="24"/>
        </w:rPr>
        <w:t>: ...............................................................</w:t>
      </w:r>
    </w:p>
    <w:p w:rsidR="000E11E0" w:rsidRPr="00127427" w:rsidRDefault="000E11E0" w:rsidP="000E11E0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電話</w:t>
      </w:r>
      <w:r w:rsidRPr="00127427">
        <w:rPr>
          <w:rFonts w:ascii="標楷體" w:eastAsia="標楷體" w:hAnsi="標楷體" w:cs="Arial"/>
          <w:szCs w:val="24"/>
        </w:rPr>
        <w:t xml:space="preserve">: </w:t>
      </w:r>
      <w:r w:rsidRPr="00127427">
        <w:rPr>
          <w:rFonts w:ascii="標楷體" w:eastAsia="標楷體" w:hAnsi="標楷體" w:cs="Arial" w:hint="eastAsia"/>
          <w:szCs w:val="24"/>
        </w:rPr>
        <w:t>(   )</w:t>
      </w:r>
      <w:r w:rsidRPr="00127427">
        <w:rPr>
          <w:rFonts w:ascii="標楷體" w:eastAsia="標楷體" w:hAnsi="標楷體" w:cs="Arial"/>
          <w:szCs w:val="24"/>
        </w:rPr>
        <w:t xml:space="preserve">..................... </w:t>
      </w:r>
      <w:r w:rsidRPr="00127427">
        <w:rPr>
          <w:rFonts w:ascii="標楷體" w:eastAsia="標楷體" w:hAnsi="標楷體" w:cs="Arial" w:hint="eastAsia"/>
          <w:szCs w:val="24"/>
        </w:rPr>
        <w:t>傳真</w:t>
      </w:r>
      <w:r w:rsidRPr="00127427">
        <w:rPr>
          <w:rFonts w:ascii="標楷體" w:eastAsia="標楷體" w:hAnsi="標楷體" w:cs="Arial"/>
          <w:szCs w:val="24"/>
        </w:rPr>
        <w:t xml:space="preserve">: </w:t>
      </w:r>
      <w:r w:rsidRPr="00127427">
        <w:rPr>
          <w:rFonts w:ascii="標楷體" w:eastAsia="標楷體" w:hAnsi="標楷體" w:cs="Arial" w:hint="eastAsia"/>
          <w:szCs w:val="24"/>
        </w:rPr>
        <w:t>(  )</w:t>
      </w:r>
      <w:r w:rsidRPr="00127427">
        <w:rPr>
          <w:rFonts w:ascii="標楷體" w:eastAsia="標楷體" w:hAnsi="標楷體" w:cs="Arial"/>
          <w:szCs w:val="24"/>
        </w:rPr>
        <w:t>....................... Email: .............................................</w:t>
      </w:r>
    </w:p>
    <w:p w:rsidR="00183DF3" w:rsidRPr="00127427" w:rsidRDefault="00183DF3" w:rsidP="000E11E0">
      <w:pPr>
        <w:spacing w:after="120" w:line="276" w:lineRule="auto"/>
        <w:rPr>
          <w:rFonts w:ascii="標楷體" w:eastAsia="標楷體" w:hAnsi="標楷體" w:cs="Arial"/>
          <w:b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賽事執行單位</w:t>
      </w:r>
    </w:p>
    <w:p w:rsidR="00BD2821" w:rsidRPr="00127427" w:rsidRDefault="00BD2821" w:rsidP="00BD2821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公司或社團名稱:</w:t>
      </w:r>
      <w:r w:rsidRPr="00127427">
        <w:rPr>
          <w:rFonts w:ascii="標楷體" w:eastAsia="標楷體" w:hAnsi="標楷體" w:cs="Arial"/>
          <w:szCs w:val="24"/>
        </w:rPr>
        <w:t xml:space="preserve"> ........................ ...........................</w:t>
      </w:r>
    </w:p>
    <w:p w:rsidR="00BD2821" w:rsidRPr="00127427" w:rsidRDefault="00BD2821" w:rsidP="00BD2821">
      <w:pPr>
        <w:spacing w:after="120"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負責人:</w:t>
      </w:r>
      <w:r w:rsidRPr="00127427">
        <w:rPr>
          <w:rFonts w:ascii="標楷體" w:eastAsia="標楷體" w:hAnsi="標楷體" w:cs="Arial"/>
          <w:szCs w:val="24"/>
        </w:rPr>
        <w:t xml:space="preserve"> .................</w:t>
      </w:r>
      <w:r w:rsidRPr="00127427">
        <w:rPr>
          <w:rFonts w:ascii="標楷體" w:eastAsia="標楷體" w:hAnsi="標楷體" w:cs="Arial" w:hint="eastAsia"/>
          <w:szCs w:val="24"/>
        </w:rPr>
        <w:t xml:space="preserve"> 聯繫行動電話: </w:t>
      </w:r>
      <w:r w:rsidRPr="00127427">
        <w:rPr>
          <w:rFonts w:ascii="標楷體" w:eastAsia="標楷體" w:hAnsi="標楷體" w:cs="Arial"/>
          <w:szCs w:val="24"/>
        </w:rPr>
        <w:t>............................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路線丈量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合格路線丈量員為申請本認證堅決條件之</w:t>
      </w:r>
      <w:proofErr w:type="gramStart"/>
      <w:r w:rsidRPr="00127427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127427">
        <w:rPr>
          <w:rFonts w:ascii="標楷體" w:eastAsia="標楷體" w:hAnsi="標楷體" w:cs="Arial" w:hint="eastAsia"/>
          <w:szCs w:val="24"/>
        </w:rPr>
        <w:t>。賽事路線必須在過去五年曾經由IAAF認可之B級丈量員進行丈量。若賽事路線更動，則需由丈量員重新丈量。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丈量員姓名:</w:t>
      </w:r>
      <w:r w:rsidRPr="00127427">
        <w:rPr>
          <w:rFonts w:ascii="標楷體" w:eastAsia="標楷體" w:hAnsi="標楷體" w:cs="Arial"/>
          <w:szCs w:val="24"/>
        </w:rPr>
        <w:t>.........</w:t>
      </w:r>
      <w:r w:rsidRPr="00127427">
        <w:rPr>
          <w:rFonts w:ascii="標楷體" w:eastAsia="標楷體" w:hAnsi="標楷體" w:cs="Arial" w:hint="eastAsia"/>
          <w:szCs w:val="24"/>
        </w:rPr>
        <w:t>.....</w:t>
      </w:r>
      <w:r w:rsidRPr="00127427">
        <w:rPr>
          <w:rFonts w:ascii="標楷體" w:eastAsia="標楷體" w:hAnsi="標楷體" w:cs="Arial"/>
          <w:szCs w:val="24"/>
        </w:rPr>
        <w:t>.......</w:t>
      </w:r>
      <w:r w:rsidRPr="00127427">
        <w:rPr>
          <w:rFonts w:ascii="標楷體" w:eastAsia="標楷體" w:hAnsi="標楷體" w:cs="Arial" w:hint="eastAsia"/>
          <w:szCs w:val="24"/>
        </w:rPr>
        <w:t>丈量日期:</w:t>
      </w:r>
      <w:r w:rsidRPr="00127427">
        <w:rPr>
          <w:rFonts w:ascii="標楷體" w:eastAsia="標楷體" w:hAnsi="標楷體" w:cs="Arial"/>
          <w:szCs w:val="24"/>
        </w:rPr>
        <w:t xml:space="preserve"> ....</w:t>
      </w:r>
      <w:r w:rsidRPr="00127427">
        <w:rPr>
          <w:rFonts w:ascii="標楷體" w:eastAsia="標楷體" w:hAnsi="標楷體" w:cs="Arial" w:hint="eastAsia"/>
          <w:szCs w:val="24"/>
        </w:rPr>
        <w:t>.</w:t>
      </w:r>
      <w:r w:rsidRPr="00127427">
        <w:rPr>
          <w:rFonts w:ascii="標楷體" w:eastAsia="標楷體" w:hAnsi="標楷體" w:cs="Arial"/>
          <w:szCs w:val="24"/>
        </w:rPr>
        <w:t>.</w:t>
      </w:r>
      <w:r w:rsidRPr="00127427">
        <w:rPr>
          <w:rFonts w:ascii="標楷體" w:eastAsia="標楷體" w:hAnsi="標楷體" w:cs="Arial" w:hint="eastAsia"/>
          <w:szCs w:val="24"/>
        </w:rPr>
        <w:t>年</w:t>
      </w:r>
      <w:r w:rsidRPr="00127427">
        <w:rPr>
          <w:rFonts w:ascii="標楷體" w:eastAsia="標楷體" w:hAnsi="標楷體" w:cs="Arial"/>
          <w:szCs w:val="24"/>
        </w:rPr>
        <w:t>......</w:t>
      </w:r>
      <w:r w:rsidRPr="00127427">
        <w:rPr>
          <w:rFonts w:ascii="標楷體" w:eastAsia="標楷體" w:hAnsi="標楷體" w:cs="Arial" w:hint="eastAsia"/>
          <w:szCs w:val="24"/>
        </w:rPr>
        <w:t>月</w:t>
      </w:r>
      <w:r w:rsidRPr="00127427">
        <w:rPr>
          <w:rFonts w:ascii="標楷體" w:eastAsia="標楷體" w:hAnsi="標楷體" w:cs="Arial"/>
          <w:szCs w:val="24"/>
        </w:rPr>
        <w:t xml:space="preserve"> ......</w:t>
      </w:r>
      <w:r w:rsidRPr="00127427">
        <w:rPr>
          <w:rFonts w:ascii="標楷體" w:eastAsia="標楷體" w:hAnsi="標楷體" w:cs="Arial" w:hint="eastAsia"/>
          <w:szCs w:val="24"/>
        </w:rPr>
        <w:t>日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丈量認證號 :</w:t>
      </w:r>
      <w:proofErr w:type="gramStart"/>
      <w:r w:rsidRPr="00127427">
        <w:rPr>
          <w:rFonts w:ascii="標楷體" w:eastAsia="標楷體" w:hAnsi="標楷體" w:cs="Arial" w:hint="eastAsia"/>
          <w:szCs w:val="24"/>
        </w:rPr>
        <w:t>國際田聯</w:t>
      </w:r>
      <w:proofErr w:type="gramEnd"/>
      <w:r w:rsidRPr="00127427">
        <w:rPr>
          <w:rFonts w:ascii="標楷體" w:eastAsia="標楷體" w:hAnsi="標楷體" w:cs="Arial" w:hint="eastAsia"/>
          <w:szCs w:val="24"/>
        </w:rPr>
        <w:t>/田徑協會</w:t>
      </w:r>
      <w:r w:rsidRPr="00127427">
        <w:rPr>
          <w:rFonts w:ascii="標楷體" w:eastAsia="標楷體" w:hAnsi="標楷體" w:cs="Arial"/>
          <w:szCs w:val="24"/>
        </w:rPr>
        <w:t>........................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賽事計時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賽事計時方式為:</w:t>
      </w:r>
      <w:r w:rsidRPr="00127427">
        <w:rPr>
          <w:rFonts w:ascii="標楷體" w:eastAsia="標楷體" w:hAnsi="標楷體" w:cs="Arial"/>
          <w:szCs w:val="24"/>
        </w:rPr>
        <w:t xml:space="preserve"> </w:t>
      </w:r>
      <w:r w:rsidRPr="00127427">
        <w:rPr>
          <w:rFonts w:ascii="標楷體" w:eastAsia="標楷體" w:hAnsi="標楷體" w:hint="eastAsia"/>
          <w:szCs w:val="24"/>
        </w:rPr>
        <w:t>□ 電動計時 □ 手動計時  □ 晶片計時</w:t>
      </w:r>
      <w:r w:rsidR="00F95D44" w:rsidRPr="00127427">
        <w:rPr>
          <w:rFonts w:ascii="標楷體" w:eastAsia="標楷體" w:hAnsi="標楷體" w:hint="eastAsia"/>
          <w:szCs w:val="24"/>
        </w:rPr>
        <w:t>(執行公司:      )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認證申請</w:t>
      </w:r>
    </w:p>
    <w:p w:rsidR="000E11E0" w:rsidRPr="00127427" w:rsidRDefault="000E11E0" w:rsidP="000E11E0">
      <w:pPr>
        <w:spacing w:line="276" w:lineRule="auto"/>
        <w:rPr>
          <w:rFonts w:ascii="標楷體" w:eastAsia="標楷體" w:hAnsi="標楷體" w:cs="Arial"/>
          <w:b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請將本申請書email至本會 tpe@mf.iaaf.org</w:t>
      </w:r>
      <w:r w:rsidRPr="00127427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8083550</wp:posOffset>
            </wp:positionH>
            <wp:positionV relativeFrom="margin">
              <wp:posOffset>914400</wp:posOffset>
            </wp:positionV>
            <wp:extent cx="1466215" cy="1375410"/>
            <wp:effectExtent l="0" t="0" r="63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4AF4" w:rsidRPr="00127427" w:rsidRDefault="00274AF4" w:rsidP="00274AF4">
      <w:pPr>
        <w:spacing w:line="276" w:lineRule="auto"/>
        <w:rPr>
          <w:rFonts w:ascii="標楷體" w:eastAsia="標楷體" w:hAnsi="標楷體" w:cs="Arial"/>
          <w:b/>
          <w:color w:val="000080"/>
          <w:szCs w:val="24"/>
        </w:rPr>
      </w:pPr>
      <w:r w:rsidRPr="00127427">
        <w:rPr>
          <w:rFonts w:ascii="標楷體" w:eastAsia="標楷體" w:hAnsi="標楷體" w:cs="Arial" w:hint="eastAsia"/>
          <w:b/>
          <w:szCs w:val="24"/>
        </w:rPr>
        <w:t>申請單位簽署</w:t>
      </w:r>
      <w:r w:rsidR="00F71E1B" w:rsidRPr="00127427">
        <w:rPr>
          <w:rFonts w:ascii="標楷體" w:eastAsia="標楷體" w:hAnsi="標楷體" w:cs="Arial" w:hint="eastAsia"/>
          <w:b/>
          <w:szCs w:val="24"/>
        </w:rPr>
        <w:t xml:space="preserve">  </w:t>
      </w:r>
      <w:r w:rsidR="00F71E1B" w:rsidRPr="00127427">
        <w:rPr>
          <w:rFonts w:ascii="標楷體" w:eastAsia="標楷體" w:hAnsi="標楷體" w:cs="Arial" w:hint="eastAsia"/>
          <w:b/>
          <w:color w:val="000080"/>
          <w:szCs w:val="24"/>
        </w:rPr>
        <w:t xml:space="preserve">                        </w:t>
      </w:r>
      <w:r w:rsidR="00E95B3E" w:rsidRPr="00127427">
        <w:rPr>
          <w:rFonts w:ascii="標楷體" w:eastAsia="標楷體" w:hAnsi="標楷體" w:cs="Arial"/>
          <w:b/>
          <w:color w:val="000080"/>
          <w:szCs w:val="24"/>
        </w:rPr>
        <w:t xml:space="preserve">        </w:t>
      </w:r>
    </w:p>
    <w:p w:rsidR="00E95B3E" w:rsidRPr="00127427" w:rsidRDefault="00C21CF5" w:rsidP="00F71E1B">
      <w:pPr>
        <w:spacing w:line="276" w:lineRule="auto"/>
        <w:rPr>
          <w:rFonts w:ascii="標楷體" w:eastAsia="標楷體" w:hAnsi="標楷體" w:cs="Arial"/>
          <w:szCs w:val="24"/>
        </w:rPr>
      </w:pPr>
      <w:r w:rsidRPr="00C21CF5">
        <w:rPr>
          <w:rFonts w:ascii="標楷體" w:eastAsia="標楷體" w:hAnsi="標楷體" w:cs="Arial"/>
          <w:b/>
          <w:noProof/>
          <w:color w:val="00008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margin-left:292.2pt;margin-top:3.3pt;width:193.6pt;height:135.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">
            <v:textbox>
              <w:txbxContent>
                <w:p w:rsidR="00E95B3E" w:rsidRDefault="00E95B3E">
                  <w:pPr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申請人簽名</w:t>
                  </w:r>
                  <w:r>
                    <w:rPr>
                      <w:rFonts w:ascii="標楷體" w:eastAsia="標楷體" w:hAnsi="標楷體" w:cs="Arial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正楷</w:t>
                  </w:r>
                  <w:r>
                    <w:rPr>
                      <w:rFonts w:ascii="標楷體" w:eastAsia="標楷體" w:hAnsi="標楷體" w:cs="Arial"/>
                      <w:szCs w:val="24"/>
                    </w:rPr>
                    <w:t>)</w:t>
                  </w: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:</w:t>
                  </w:r>
                </w:p>
                <w:p w:rsidR="00E95B3E" w:rsidRDefault="00E95B3E">
                  <w:pPr>
                    <w:rPr>
                      <w:rFonts w:ascii="標楷體" w:eastAsia="標楷體" w:hAnsi="標楷體" w:cs="Arial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szCs w:val="24"/>
                    </w:rPr>
                    <w:t>申請日期:</w:t>
                  </w:r>
                </w:p>
                <w:p w:rsidR="00E95B3E" w:rsidRDefault="00E95B3E">
                  <w:r>
                    <w:rPr>
                      <w:rFonts w:ascii="標楷體" w:eastAsia="標楷體" w:hAnsi="標楷體" w:cs="Arial" w:hint="eastAsia"/>
                      <w:szCs w:val="24"/>
                    </w:rPr>
                    <w:t>申請單位蓋章:</w:t>
                  </w:r>
                </w:p>
              </w:txbxContent>
            </v:textbox>
          </v:shape>
        </w:pict>
      </w:r>
      <w:r w:rsidR="00AD69BC" w:rsidRPr="00127427">
        <w:rPr>
          <w:rFonts w:ascii="標楷體" w:eastAsia="標楷體" w:hAnsi="標楷體" w:cs="Arial" w:hint="eastAsia"/>
          <w:szCs w:val="24"/>
        </w:rPr>
        <w:t>若</w:t>
      </w:r>
      <w:r w:rsidR="00274AF4" w:rsidRPr="00127427">
        <w:rPr>
          <w:rFonts w:ascii="標楷體" w:eastAsia="標楷體" w:hAnsi="標楷體" w:cs="Arial" w:hint="eastAsia"/>
          <w:szCs w:val="24"/>
        </w:rPr>
        <w:t>賽會承辦負責人</w:t>
      </w:r>
      <w:r w:rsidR="00E95B3E" w:rsidRPr="00127427">
        <w:rPr>
          <w:rFonts w:ascii="標楷體" w:eastAsia="標楷體" w:hAnsi="標楷體" w:cs="Arial" w:hint="eastAsia"/>
          <w:szCs w:val="24"/>
        </w:rPr>
        <w:t>同意遵守申請辦法並</w:t>
      </w:r>
      <w:r w:rsidR="00AD69BC" w:rsidRPr="00127427">
        <w:rPr>
          <w:rFonts w:ascii="標楷體" w:eastAsia="標楷體" w:hAnsi="標楷體" w:cs="Arial" w:hint="eastAsia"/>
          <w:szCs w:val="24"/>
        </w:rPr>
        <w:t>確認</w:t>
      </w:r>
      <w:r w:rsidR="00E95B3E" w:rsidRPr="00127427">
        <w:rPr>
          <w:rFonts w:ascii="標楷體" w:eastAsia="標楷體" w:hAnsi="標楷體" w:cs="Arial" w:hint="eastAsia"/>
          <w:szCs w:val="24"/>
        </w:rPr>
        <w:t xml:space="preserve">        </w:t>
      </w:r>
    </w:p>
    <w:p w:rsidR="00F71E1B" w:rsidRPr="00127427" w:rsidRDefault="00E95B3E" w:rsidP="00F71E1B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所有資料</w:t>
      </w:r>
      <w:r w:rsidR="00AD69BC" w:rsidRPr="00127427">
        <w:rPr>
          <w:rFonts w:ascii="標楷體" w:eastAsia="標楷體" w:hAnsi="標楷體" w:cs="Arial" w:hint="eastAsia"/>
          <w:szCs w:val="24"/>
        </w:rPr>
        <w:t>屬實，並願意負責支付申請費用，</w:t>
      </w:r>
      <w:r w:rsidR="00F71E1B" w:rsidRPr="00127427">
        <w:rPr>
          <w:rFonts w:ascii="標楷體" w:eastAsia="標楷體" w:hAnsi="標楷體" w:cs="Arial"/>
          <w:szCs w:val="24"/>
        </w:rPr>
        <w:t xml:space="preserve"> </w:t>
      </w:r>
      <w:r w:rsidR="00AD69BC" w:rsidRPr="00127427">
        <w:rPr>
          <w:rFonts w:ascii="標楷體" w:eastAsia="標楷體" w:hAnsi="標楷體" w:cs="Arial"/>
          <w:szCs w:val="24"/>
        </w:rPr>
        <w:t xml:space="preserve">  </w:t>
      </w:r>
      <w:r w:rsidRPr="00127427">
        <w:rPr>
          <w:rFonts w:ascii="標楷體" w:eastAsia="標楷體" w:hAnsi="標楷體" w:cs="Arial" w:hint="eastAsia"/>
          <w:szCs w:val="24"/>
        </w:rPr>
        <w:t xml:space="preserve">     </w:t>
      </w:r>
      <w:r w:rsidR="00F71E1B" w:rsidRPr="00127427">
        <w:rPr>
          <w:rFonts w:ascii="標楷體" w:eastAsia="標楷體" w:hAnsi="標楷體" w:cs="Arial"/>
          <w:szCs w:val="24"/>
        </w:rPr>
        <w:t xml:space="preserve">   </w:t>
      </w:r>
    </w:p>
    <w:p w:rsidR="00F71E1B" w:rsidRPr="00127427" w:rsidRDefault="00E95B3E" w:rsidP="00F71E1B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請簽名並蓋上單位印章。</w:t>
      </w: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附件一</w:t>
      </w:r>
    </w:p>
    <w:tbl>
      <w:tblPr>
        <w:tblStyle w:val="ab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752"/>
        <w:gridCol w:w="807"/>
        <w:gridCol w:w="709"/>
        <w:gridCol w:w="850"/>
      </w:tblGrid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比賽日期</w:t>
            </w: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組別</w:t>
            </w: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項目</w:t>
            </w: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proofErr w:type="gramStart"/>
            <w:r w:rsidRPr="00127427">
              <w:rPr>
                <w:rFonts w:ascii="標楷體" w:eastAsia="標楷體" w:hAnsi="標楷體" w:cs="Arial" w:hint="eastAsia"/>
                <w:szCs w:val="24"/>
              </w:rPr>
              <w:t>賽別</w:t>
            </w:r>
            <w:proofErr w:type="gramEnd"/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單位</w:t>
            </w: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選手</w:t>
            </w:r>
          </w:p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姓名</w:t>
            </w: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性別</w:t>
            </w: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身份證號</w:t>
            </w: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生日</w:t>
            </w: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成績</w:t>
            </w: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  <w:r w:rsidRPr="00127427">
              <w:rPr>
                <w:rFonts w:ascii="標楷體" w:eastAsia="標楷體" w:hAnsi="標楷體" w:cs="Arial" w:hint="eastAsia"/>
                <w:szCs w:val="24"/>
              </w:rPr>
              <w:t>名次</w:t>
            </w: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C5569" w:rsidRPr="00127427" w:rsidTr="006C5569">
        <w:trPr>
          <w:trHeight w:val="324"/>
        </w:trPr>
        <w:tc>
          <w:tcPr>
            <w:tcW w:w="81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8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52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07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C5569" w:rsidRPr="00127427" w:rsidRDefault="006C5569" w:rsidP="006C5569">
            <w:pPr>
              <w:spacing w:line="276" w:lineRule="auto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  <w:r w:rsidRPr="00127427">
        <w:rPr>
          <w:rFonts w:ascii="標楷體" w:eastAsia="標楷體" w:hAnsi="標楷體" w:cs="Arial" w:hint="eastAsia"/>
          <w:szCs w:val="24"/>
        </w:rPr>
        <w:t>附件二</w:t>
      </w:r>
    </w:p>
    <w:p w:rsidR="00A23F8D" w:rsidRPr="00127427" w:rsidRDefault="00A23F8D" w:rsidP="00A1254B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27427">
        <w:rPr>
          <w:rFonts w:ascii="標楷體" w:eastAsia="標楷體" w:hAnsi="標楷體" w:hint="eastAsia"/>
          <w:b/>
          <w:sz w:val="32"/>
          <w:szCs w:val="32"/>
        </w:rPr>
        <w:t>路跑活動參與者安全維護及權益保障應注意事項</w:t>
      </w:r>
    </w:p>
    <w:p w:rsidR="00A23F8D" w:rsidRPr="00127427" w:rsidRDefault="00A23F8D" w:rsidP="00A1254B">
      <w:pPr>
        <w:numPr>
          <w:ilvl w:val="2"/>
          <w:numId w:val="4"/>
        </w:numPr>
        <w:spacing w:beforeLines="25" w:line="440" w:lineRule="exact"/>
        <w:ind w:left="601" w:hanging="601"/>
        <w:jc w:val="both"/>
        <w:rPr>
          <w:rFonts w:ascii="標楷體" w:eastAsia="標楷體" w:hAnsi="標楷體"/>
          <w:sz w:val="28"/>
          <w:szCs w:val="28"/>
        </w:rPr>
      </w:pPr>
      <w:bookmarkStart w:id="2" w:name="_Toc383267505"/>
      <w:r w:rsidRPr="00127427">
        <w:rPr>
          <w:rFonts w:ascii="標楷體" w:eastAsia="標楷體" w:hAnsi="標楷體" w:hint="eastAsia"/>
          <w:szCs w:val="28"/>
        </w:rPr>
        <w:t>教育部體育署為維護路跑活動參與者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以下簡稱參與者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之安全，並保障其權益，特訂定本注意事項。</w:t>
      </w:r>
    </w:p>
    <w:p w:rsidR="00A23F8D" w:rsidRPr="00127427" w:rsidRDefault="00A23F8D" w:rsidP="00A1254B">
      <w:pPr>
        <w:numPr>
          <w:ilvl w:val="2"/>
          <w:numId w:val="4"/>
        </w:numPr>
        <w:spacing w:beforeLines="25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本注意事項所稱路跑活動，指由各級政府、學校、體育運動團體或其他民間法人、團體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以下簡稱主辦單位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所辦理相當距離，具休閒娛樂性質之跑步運動。但不包括正式運動賽會之馬拉松競賽。</w:t>
      </w:r>
    </w:p>
    <w:p w:rsidR="00A23F8D" w:rsidRPr="00127427" w:rsidRDefault="00A23F8D" w:rsidP="00A1254B">
      <w:pPr>
        <w:numPr>
          <w:ilvl w:val="2"/>
          <w:numId w:val="4"/>
        </w:numPr>
        <w:spacing w:beforeLines="25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主辦單位辦理路跑活動前，應訂定實施計畫並作成檢核表，其內容包括競賽規程、交通管制、</w:t>
      </w:r>
      <w:r w:rsidRPr="00127427">
        <w:rPr>
          <w:rFonts w:ascii="標楷體" w:eastAsia="標楷體" w:hAnsi="標楷體" w:hint="eastAsia"/>
        </w:rPr>
        <w:t>安全措施</w:t>
      </w:r>
      <w:r w:rsidRPr="00127427">
        <w:rPr>
          <w:rFonts w:ascii="標楷體" w:eastAsia="標楷體" w:hAnsi="標楷體" w:hint="eastAsia"/>
          <w:szCs w:val="28"/>
        </w:rPr>
        <w:t>、醫療救護及服務品質，並送場地或道路管理機關審核後，在主辦單位網頁公告實施計畫、體能診斷、訓練課表、營養諮詢、收容車</w:t>
      </w:r>
      <w:r w:rsidRPr="00127427">
        <w:rPr>
          <w:rFonts w:ascii="標楷體" w:eastAsia="標楷體" w:hAnsi="標楷體"/>
          <w:szCs w:val="28"/>
        </w:rPr>
        <w:t>/</w:t>
      </w:r>
      <w:r w:rsidRPr="00127427">
        <w:rPr>
          <w:rFonts w:ascii="標楷體" w:eastAsia="標楷體" w:hAnsi="標楷體" w:hint="eastAsia"/>
          <w:szCs w:val="28"/>
        </w:rPr>
        <w:t>殿後車及環境氣候等資訊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如附件)</w:t>
      </w:r>
      <w:r w:rsidRPr="00127427">
        <w:rPr>
          <w:rFonts w:ascii="標楷體" w:eastAsia="標楷體" w:hAnsi="標楷體"/>
          <w:szCs w:val="28"/>
        </w:rPr>
        <w:t xml:space="preserve"> </w:t>
      </w:r>
      <w:r w:rsidRPr="00127427">
        <w:rPr>
          <w:rFonts w:ascii="標楷體" w:eastAsia="標楷體" w:hAnsi="標楷體" w:hint="eastAsia"/>
          <w:szCs w:val="28"/>
        </w:rPr>
        <w:t>。</w:t>
      </w:r>
    </w:p>
    <w:p w:rsidR="00A23F8D" w:rsidRPr="00127427" w:rsidRDefault="00A23F8D" w:rsidP="00A1254B">
      <w:pPr>
        <w:numPr>
          <w:ilvl w:val="2"/>
          <w:numId w:val="4"/>
        </w:numPr>
        <w:spacing w:beforeLines="25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主辦單位辦理路跑活動，應遵行下列事項</w:t>
      </w:r>
      <w:r w:rsidRPr="00127427">
        <w:rPr>
          <w:rFonts w:ascii="標楷體" w:eastAsia="標楷體" w:hAnsi="標楷體"/>
          <w:szCs w:val="28"/>
        </w:rPr>
        <w:t>:</w:t>
      </w:r>
    </w:p>
    <w:p w:rsidR="00A23F8D" w:rsidRPr="00127427" w:rsidRDefault="00A23F8D" w:rsidP="00A1254B">
      <w:pPr>
        <w:numPr>
          <w:ilvl w:val="2"/>
          <w:numId w:val="5"/>
        </w:numPr>
        <w:tabs>
          <w:tab w:val="num" w:pos="1080"/>
        </w:tabs>
        <w:spacing w:beforeLines="25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參與者報名時，主辦單位宜對渠等進行健康諮詢篩選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得以網路問卷方式為之)，並完成《自願參與活動同意書》填寫後，始得報名參加；參與者之健康為高風險者，</w:t>
      </w:r>
      <w:proofErr w:type="gramStart"/>
      <w:r w:rsidRPr="00127427">
        <w:rPr>
          <w:rFonts w:ascii="標楷體" w:eastAsia="標楷體" w:hAnsi="標楷體" w:hint="eastAsia"/>
          <w:szCs w:val="28"/>
        </w:rPr>
        <w:t>宜檢具</w:t>
      </w:r>
      <w:proofErr w:type="gramEnd"/>
      <w:r w:rsidRPr="00127427">
        <w:rPr>
          <w:rFonts w:ascii="標楷體" w:eastAsia="標楷體" w:hAnsi="標楷體" w:hint="eastAsia"/>
          <w:szCs w:val="28"/>
        </w:rPr>
        <w:t>醫師證明，並完成《自願參與活動同</w:t>
      </w:r>
      <w:r w:rsidRPr="00127427">
        <w:rPr>
          <w:rFonts w:ascii="標楷體" w:eastAsia="標楷體" w:hAnsi="標楷體" w:hint="eastAsia"/>
          <w:szCs w:val="28"/>
        </w:rPr>
        <w:lastRenderedPageBreak/>
        <w:t>意書》填寫後，始得報名參加。</w:t>
      </w:r>
    </w:p>
    <w:p w:rsidR="00A23F8D" w:rsidRPr="00127427" w:rsidRDefault="00A23F8D" w:rsidP="00A1254B">
      <w:pPr>
        <w:numPr>
          <w:ilvl w:val="2"/>
          <w:numId w:val="5"/>
        </w:numPr>
        <w:tabs>
          <w:tab w:val="num" w:pos="1080"/>
        </w:tabs>
        <w:spacing w:beforeLines="25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路跑活動經過之路線，主辦單位應依法令規定完成路權申請，並應善盡宣導之責，主動將路線告知居民及大眾；如有交通管制之必要，應於路跑活動數日前，先行公告周知，並在安全無虞之情形下，儘量採取分段交通管制措施。</w:t>
      </w:r>
    </w:p>
    <w:p w:rsidR="00A23F8D" w:rsidRPr="00127427" w:rsidRDefault="00A23F8D" w:rsidP="00A1254B">
      <w:pPr>
        <w:numPr>
          <w:ilvl w:val="2"/>
          <w:numId w:val="5"/>
        </w:numPr>
        <w:tabs>
          <w:tab w:val="num" w:pos="1080"/>
        </w:tabs>
        <w:spacing w:beforeLines="25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活動起</w:t>
      </w:r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終</w:t>
      </w:r>
      <w:r w:rsidRPr="00127427">
        <w:rPr>
          <w:rFonts w:ascii="標楷體" w:eastAsia="標楷體" w:hAnsi="標楷體"/>
          <w:szCs w:val="28"/>
        </w:rPr>
        <w:t xml:space="preserve">) </w:t>
      </w:r>
      <w:r w:rsidRPr="00127427">
        <w:rPr>
          <w:rFonts w:ascii="標楷體" w:eastAsia="標楷體" w:hAnsi="標楷體" w:hint="eastAsia"/>
          <w:szCs w:val="28"/>
        </w:rPr>
        <w:t>點應設服務區，沿途視需要設服務區，服務區內包括流動廁所、水與食物之補給站及海綿站等，長距離路跑活動，應至少每五公里設</w:t>
      </w:r>
      <w:proofErr w:type="gramStart"/>
      <w:r w:rsidRPr="00127427">
        <w:rPr>
          <w:rFonts w:ascii="標楷體" w:eastAsia="標楷體" w:hAnsi="標楷體" w:hint="eastAsia"/>
          <w:szCs w:val="28"/>
        </w:rPr>
        <w:t>一</w:t>
      </w:r>
      <w:proofErr w:type="gramEnd"/>
      <w:r w:rsidRPr="00127427">
        <w:rPr>
          <w:rFonts w:ascii="標楷體" w:eastAsia="標楷體" w:hAnsi="標楷體" w:hint="eastAsia"/>
          <w:szCs w:val="28"/>
        </w:rPr>
        <w:t>服務區；其服務方式如下：</w:t>
      </w:r>
    </w:p>
    <w:p w:rsidR="00A23F8D" w:rsidRPr="00127427" w:rsidRDefault="00A23F8D" w:rsidP="00A23F8D">
      <w:pPr>
        <w:spacing w:line="440" w:lineRule="exact"/>
        <w:ind w:leftChars="214" w:left="1234" w:hangingChars="300" w:hanging="7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t xml:space="preserve">    1.</w:t>
      </w:r>
      <w:r w:rsidRPr="00127427">
        <w:rPr>
          <w:rFonts w:ascii="標楷體" w:eastAsia="標楷體" w:hAnsi="標楷體" w:hint="eastAsia"/>
          <w:szCs w:val="28"/>
        </w:rPr>
        <w:t>服務區應提供適量之水及食物。參與者在二千人以下者，活動起</w:t>
      </w:r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終</w:t>
      </w:r>
      <w:r w:rsidRPr="00127427">
        <w:rPr>
          <w:rFonts w:ascii="標楷體" w:eastAsia="標楷體" w:hAnsi="標楷體"/>
          <w:szCs w:val="28"/>
        </w:rPr>
        <w:t xml:space="preserve">) </w:t>
      </w:r>
      <w:r w:rsidRPr="00127427">
        <w:rPr>
          <w:rFonts w:ascii="標楷體" w:eastAsia="標楷體" w:hAnsi="標楷體" w:hint="eastAsia"/>
          <w:szCs w:val="28"/>
        </w:rPr>
        <w:t>點服務區應設置至少六座流動廁所，沿途每一個服務區應設置至少二座流動廁所；活動人數每增加二千人，起</w:t>
      </w:r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終</w:t>
      </w:r>
      <w:r w:rsidRPr="00127427">
        <w:rPr>
          <w:rFonts w:ascii="標楷體" w:eastAsia="標楷體" w:hAnsi="標楷體"/>
          <w:szCs w:val="28"/>
        </w:rPr>
        <w:t xml:space="preserve">) </w:t>
      </w:r>
      <w:r w:rsidRPr="00127427">
        <w:rPr>
          <w:rFonts w:ascii="標楷體" w:eastAsia="標楷體" w:hAnsi="標楷體" w:hint="eastAsia"/>
          <w:szCs w:val="28"/>
        </w:rPr>
        <w:t>點服務區應至少增設三座流動廁所，沿途每一個服務區應至少增設一座流動廁所。</w:t>
      </w:r>
    </w:p>
    <w:p w:rsidR="00A23F8D" w:rsidRPr="00127427" w:rsidRDefault="00A23F8D" w:rsidP="00A23F8D">
      <w:pPr>
        <w:spacing w:before="60" w:line="440" w:lineRule="exact"/>
        <w:ind w:left="1200" w:hangingChars="500" w:hanging="120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t xml:space="preserve">        2.</w:t>
      </w:r>
      <w:r w:rsidRPr="00127427">
        <w:rPr>
          <w:rFonts w:ascii="標楷體" w:eastAsia="標楷體" w:hAnsi="標楷體" w:hint="eastAsia"/>
          <w:szCs w:val="28"/>
        </w:rPr>
        <w:t>熱中暑危險係數【公式</w:t>
      </w:r>
      <w:r w:rsidRPr="00127427">
        <w:rPr>
          <w:rFonts w:ascii="標楷體" w:eastAsia="標楷體" w:hAnsi="標楷體"/>
          <w:szCs w:val="28"/>
        </w:rPr>
        <w:t>=</w:t>
      </w:r>
      <w:r w:rsidRPr="00127427">
        <w:rPr>
          <w:rFonts w:ascii="標楷體" w:eastAsia="標楷體" w:hAnsi="標楷體" w:hint="eastAsia"/>
          <w:szCs w:val="28"/>
        </w:rPr>
        <w:t>室外溫度</w:t>
      </w:r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℃</w:t>
      </w:r>
      <w:r w:rsidRPr="00127427">
        <w:rPr>
          <w:rFonts w:ascii="標楷體" w:eastAsia="標楷體" w:hAnsi="標楷體"/>
          <w:szCs w:val="28"/>
        </w:rPr>
        <w:t>)+</w:t>
      </w:r>
      <w:r w:rsidRPr="00127427">
        <w:rPr>
          <w:rFonts w:ascii="標楷體" w:eastAsia="標楷體" w:hAnsi="標楷體" w:hint="eastAsia"/>
          <w:szCs w:val="28"/>
        </w:rPr>
        <w:t>室外相對濕度</w:t>
      </w:r>
      <w:r w:rsidRPr="00127427">
        <w:rPr>
          <w:rFonts w:ascii="標楷體" w:eastAsia="標楷體" w:hAnsi="標楷體"/>
          <w:szCs w:val="28"/>
        </w:rPr>
        <w:t xml:space="preserve"> (%)</w:t>
      </w:r>
      <w:r w:rsidRPr="00127427">
        <w:rPr>
          <w:rFonts w:ascii="標楷體" w:eastAsia="標楷體" w:hAnsi="標楷體" w:hint="eastAsia"/>
          <w:szCs w:val="28"/>
        </w:rPr>
        <w:t>×</w:t>
      </w:r>
      <w:r w:rsidRPr="00127427">
        <w:rPr>
          <w:rFonts w:ascii="標楷體" w:eastAsia="標楷體" w:hAnsi="標楷體"/>
          <w:szCs w:val="28"/>
        </w:rPr>
        <w:t>0.1</w:t>
      </w:r>
      <w:r w:rsidRPr="00127427">
        <w:rPr>
          <w:rFonts w:ascii="標楷體" w:eastAsia="標楷體" w:hAnsi="標楷體" w:hint="eastAsia"/>
          <w:szCs w:val="28"/>
        </w:rPr>
        <w:t>】</w:t>
      </w:r>
      <w:r w:rsidRPr="00127427">
        <w:rPr>
          <w:rFonts w:ascii="標楷體" w:eastAsia="標楷體" w:hAnsi="標楷體"/>
          <w:szCs w:val="28"/>
        </w:rPr>
        <w:t xml:space="preserve"> </w:t>
      </w:r>
      <w:r w:rsidRPr="00127427">
        <w:rPr>
          <w:rFonts w:ascii="標楷體" w:eastAsia="標楷體" w:hAnsi="標楷體" w:hint="eastAsia"/>
          <w:szCs w:val="28"/>
        </w:rPr>
        <w:t>大於三十五者，主辦單位宜設置冷水槽，協助參與者降溫；熱中暑危險係數大於四十者，主辦單位宜考慮停止活動，以避免參與者中暑。</w:t>
      </w:r>
    </w:p>
    <w:p w:rsidR="00A23F8D" w:rsidRPr="00127427" w:rsidRDefault="00A23F8D" w:rsidP="00A1254B">
      <w:pPr>
        <w:numPr>
          <w:ilvl w:val="2"/>
          <w:numId w:val="4"/>
        </w:numPr>
        <w:spacing w:beforeLines="25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主辦單位應在起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終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點設置醫療站，沿途設置救護站，並訂定緊急救護應變計畫；其設置方式如下：</w:t>
      </w:r>
    </w:p>
    <w:p w:rsidR="00A23F8D" w:rsidRPr="00127427" w:rsidRDefault="00A23F8D" w:rsidP="00A1254B">
      <w:pPr>
        <w:numPr>
          <w:ilvl w:val="2"/>
          <w:numId w:val="6"/>
        </w:numPr>
        <w:tabs>
          <w:tab w:val="num" w:pos="1080"/>
        </w:tabs>
        <w:spacing w:beforeLines="25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參與者在二千人以下者，醫療站應至少配置醫護人員二人、救護技術員</w:t>
      </w:r>
      <w:r w:rsidRPr="00127427">
        <w:rPr>
          <w:rFonts w:ascii="標楷體" w:eastAsia="標楷體" w:hAnsi="標楷體"/>
          <w:szCs w:val="28"/>
        </w:rPr>
        <w:t>(EMT)</w:t>
      </w:r>
      <w:r w:rsidRPr="00127427">
        <w:rPr>
          <w:rFonts w:ascii="標楷體" w:eastAsia="標楷體" w:hAnsi="標楷體" w:hint="eastAsia"/>
          <w:szCs w:val="28"/>
        </w:rPr>
        <w:t>一人、救護車一輛及自動體外心臟</w:t>
      </w:r>
      <w:proofErr w:type="gramStart"/>
      <w:r w:rsidRPr="00127427">
        <w:rPr>
          <w:rFonts w:ascii="標楷體" w:eastAsia="標楷體" w:hAnsi="標楷體" w:hint="eastAsia"/>
          <w:szCs w:val="28"/>
        </w:rPr>
        <w:t>去顫器</w:t>
      </w:r>
      <w:proofErr w:type="gramEnd"/>
      <w:r w:rsidRPr="00127427">
        <w:rPr>
          <w:rFonts w:ascii="標楷體" w:eastAsia="標楷體" w:hAnsi="標楷體"/>
          <w:szCs w:val="28"/>
        </w:rPr>
        <w:t>(AED)</w:t>
      </w:r>
      <w:proofErr w:type="gramStart"/>
      <w:r w:rsidRPr="00127427">
        <w:rPr>
          <w:rFonts w:ascii="標楷體" w:eastAsia="標楷體" w:hAnsi="標楷體" w:hint="eastAsia"/>
          <w:szCs w:val="28"/>
        </w:rPr>
        <w:t>一臺</w:t>
      </w:r>
      <w:proofErr w:type="gramEnd"/>
      <w:r w:rsidRPr="00127427">
        <w:rPr>
          <w:rFonts w:ascii="標楷體" w:eastAsia="標楷體" w:hAnsi="標楷體" w:hint="eastAsia"/>
          <w:szCs w:val="28"/>
        </w:rPr>
        <w:t>；活動人數每增加二千人者，應至少增加醫護人員（或救護技術員）二人、救護車一輛及</w:t>
      </w:r>
      <w:r w:rsidRPr="00127427">
        <w:rPr>
          <w:rFonts w:ascii="標楷體" w:eastAsia="標楷體" w:hAnsi="標楷體"/>
          <w:szCs w:val="28"/>
        </w:rPr>
        <w:t>AED</w:t>
      </w:r>
      <w:proofErr w:type="gramStart"/>
      <w:r w:rsidRPr="00127427">
        <w:rPr>
          <w:rFonts w:ascii="標楷體" w:eastAsia="標楷體" w:hAnsi="標楷體" w:hint="eastAsia"/>
          <w:szCs w:val="28"/>
        </w:rPr>
        <w:t>一臺</w:t>
      </w:r>
      <w:proofErr w:type="gramEnd"/>
      <w:r w:rsidRPr="00127427">
        <w:rPr>
          <w:rFonts w:ascii="標楷體" w:eastAsia="標楷體" w:hAnsi="標楷體" w:hint="eastAsia"/>
          <w:szCs w:val="28"/>
        </w:rPr>
        <w:t>。</w:t>
      </w:r>
    </w:p>
    <w:p w:rsidR="00A23F8D" w:rsidRPr="00127427" w:rsidRDefault="00A23F8D" w:rsidP="00A1254B">
      <w:pPr>
        <w:numPr>
          <w:ilvl w:val="2"/>
          <w:numId w:val="6"/>
        </w:numPr>
        <w:tabs>
          <w:tab w:val="num" w:pos="1080"/>
        </w:tabs>
        <w:spacing w:beforeLines="25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救護站應配置緊急醫療救護人員（以下簡稱救護人員）、救護機動車及</w:t>
      </w:r>
      <w:r w:rsidRPr="00127427">
        <w:rPr>
          <w:rFonts w:ascii="標楷體" w:eastAsia="標楷體" w:hAnsi="標楷體"/>
          <w:szCs w:val="28"/>
        </w:rPr>
        <w:t>AE</w:t>
      </w:r>
      <w:r w:rsidRPr="00127427">
        <w:rPr>
          <w:rFonts w:ascii="標楷體" w:eastAsia="標楷體" w:hAnsi="標楷體" w:hint="eastAsia"/>
          <w:szCs w:val="28"/>
        </w:rPr>
        <w:t>D，救護站之配置數量與地點，以事故發生後四分鐘至六分鐘內，救護人員、救護設備等得以抵達或投入事故現場處理為原則。</w:t>
      </w:r>
    </w:p>
    <w:p w:rsidR="00A23F8D" w:rsidRPr="00127427" w:rsidRDefault="00A23F8D" w:rsidP="00A1254B">
      <w:pPr>
        <w:numPr>
          <w:ilvl w:val="2"/>
          <w:numId w:val="6"/>
        </w:numPr>
        <w:tabs>
          <w:tab w:val="num" w:pos="1080"/>
        </w:tabs>
        <w:spacing w:beforeLines="25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主辦單位應將緊急救護計畫送場地或道路管理機關審核。</w:t>
      </w:r>
    </w:p>
    <w:p w:rsidR="00A23F8D" w:rsidRPr="00127427" w:rsidRDefault="00A23F8D" w:rsidP="00A1254B">
      <w:pPr>
        <w:numPr>
          <w:ilvl w:val="2"/>
          <w:numId w:val="6"/>
        </w:numPr>
        <w:tabs>
          <w:tab w:val="num" w:pos="1080"/>
        </w:tabs>
        <w:spacing w:beforeLines="25" w:line="440" w:lineRule="exact"/>
        <w:ind w:left="1083" w:hanging="482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路跑活動跑道應預留安全通道，供救護車或救護機動車之通行。</w:t>
      </w:r>
    </w:p>
    <w:p w:rsidR="00A23F8D" w:rsidRPr="00127427" w:rsidRDefault="00A23F8D" w:rsidP="00A1254B">
      <w:pPr>
        <w:numPr>
          <w:ilvl w:val="2"/>
          <w:numId w:val="4"/>
        </w:numPr>
        <w:spacing w:beforeLines="25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主辦單位應為參與者投保公共意外責任險；其投保項目及金額如下：</w:t>
      </w:r>
    </w:p>
    <w:p w:rsidR="00A23F8D" w:rsidRPr="00127427" w:rsidRDefault="00A23F8D" w:rsidP="00A23F8D">
      <w:pPr>
        <w:spacing w:before="60" w:line="440" w:lineRule="exact"/>
        <w:ind w:left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t>(</w:t>
      </w:r>
      <w:proofErr w:type="gramStart"/>
      <w:r w:rsidRPr="00127427">
        <w:rPr>
          <w:rFonts w:ascii="標楷體" w:eastAsia="標楷體" w:hAnsi="標楷體" w:hint="eastAsia"/>
          <w:szCs w:val="28"/>
        </w:rPr>
        <w:t>一</w:t>
      </w:r>
      <w:proofErr w:type="gramEnd"/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每人體傷責任新臺幣</w:t>
      </w:r>
      <w:proofErr w:type="gramStart"/>
      <w:r w:rsidRPr="00127427">
        <w:rPr>
          <w:rFonts w:ascii="標楷體" w:eastAsia="標楷體" w:hAnsi="標楷體" w:hint="eastAsia"/>
          <w:szCs w:val="28"/>
        </w:rPr>
        <w:t>三</w:t>
      </w:r>
      <w:proofErr w:type="gramEnd"/>
      <w:r w:rsidRPr="00127427">
        <w:rPr>
          <w:rFonts w:ascii="標楷體" w:eastAsia="標楷體" w:hAnsi="標楷體" w:hint="eastAsia"/>
          <w:szCs w:val="28"/>
        </w:rPr>
        <w:t>百萬元以上。</w:t>
      </w:r>
    </w:p>
    <w:p w:rsidR="00A23F8D" w:rsidRPr="00127427" w:rsidRDefault="00A23F8D" w:rsidP="00A23F8D">
      <w:pPr>
        <w:spacing w:before="60" w:line="440" w:lineRule="exact"/>
        <w:ind w:left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二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每一意外事故體傷責任新臺幣一千五百萬元以上。</w:t>
      </w:r>
    </w:p>
    <w:p w:rsidR="00A23F8D" w:rsidRPr="00127427" w:rsidRDefault="00A23F8D" w:rsidP="00A23F8D">
      <w:pPr>
        <w:spacing w:before="60" w:line="440" w:lineRule="exact"/>
        <w:ind w:left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三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每一意外事故財物損失責任新臺幣二百萬元以上。</w:t>
      </w:r>
    </w:p>
    <w:p w:rsidR="00A23F8D" w:rsidRPr="00127427" w:rsidRDefault="00A23F8D" w:rsidP="00A23F8D">
      <w:pPr>
        <w:spacing w:before="60" w:line="440" w:lineRule="exact"/>
        <w:ind w:left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/>
          <w:szCs w:val="28"/>
        </w:rPr>
        <w:lastRenderedPageBreak/>
        <w:t>(</w:t>
      </w:r>
      <w:r w:rsidRPr="00127427">
        <w:rPr>
          <w:rFonts w:ascii="標楷體" w:eastAsia="標楷體" w:hAnsi="標楷體" w:hint="eastAsia"/>
          <w:szCs w:val="28"/>
        </w:rPr>
        <w:t>四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保險期間最高賠償金額新臺幣三千四百萬元以上。</w:t>
      </w:r>
    </w:p>
    <w:p w:rsidR="00A23F8D" w:rsidRPr="00127427" w:rsidRDefault="00A23F8D" w:rsidP="00A1254B">
      <w:pPr>
        <w:numPr>
          <w:ilvl w:val="2"/>
          <w:numId w:val="4"/>
        </w:numPr>
        <w:spacing w:beforeLines="25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主辦單位應明定參與者應繳交之費用、退出活動及退費辦法。如有提供參與者優惠措施</w:t>
      </w:r>
      <w:r w:rsidRPr="00127427">
        <w:rPr>
          <w:rFonts w:ascii="標楷體" w:eastAsia="標楷體" w:hAnsi="標楷體"/>
          <w:szCs w:val="28"/>
        </w:rPr>
        <w:t>(</w:t>
      </w:r>
      <w:r w:rsidRPr="00127427">
        <w:rPr>
          <w:rFonts w:ascii="標楷體" w:eastAsia="標楷體" w:hAnsi="標楷體" w:hint="eastAsia"/>
          <w:szCs w:val="28"/>
        </w:rPr>
        <w:t>包括費用減免、食品、衣物帽、紀念品或獎品之發給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時，應事先公告；參與者符合優惠措施資格者，應依公告內容給付。</w:t>
      </w:r>
    </w:p>
    <w:p w:rsidR="00A23F8D" w:rsidRPr="00127427" w:rsidRDefault="00A23F8D" w:rsidP="00A1254B">
      <w:pPr>
        <w:numPr>
          <w:ilvl w:val="2"/>
          <w:numId w:val="4"/>
        </w:numPr>
        <w:spacing w:beforeLines="25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主辦單位得訂定參與者資格或人數限制，並得提供路線圖或路線說明，必要時得將路跑活動訊息提供予媒體或觀眾。</w:t>
      </w:r>
    </w:p>
    <w:p w:rsidR="00A23F8D" w:rsidRPr="00127427" w:rsidRDefault="00A23F8D" w:rsidP="00A1254B">
      <w:pPr>
        <w:numPr>
          <w:ilvl w:val="2"/>
          <w:numId w:val="4"/>
        </w:numPr>
        <w:spacing w:beforeLines="25" w:line="440" w:lineRule="exact"/>
        <w:ind w:left="601" w:hanging="601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主辦單位應注重環保，減少紙本使用，盡可能採用綠色產品，並遵循行政院環境保護署《大型活動環境友善度管理指引》處理活動期間之環境污染防制及整潔安寧維護、垃圾減量及資源回收、</w:t>
      </w:r>
      <w:proofErr w:type="gramStart"/>
      <w:r w:rsidRPr="00127427">
        <w:rPr>
          <w:rFonts w:ascii="標楷體" w:eastAsia="標楷體" w:hAnsi="標楷體" w:hint="eastAsia"/>
          <w:szCs w:val="28"/>
        </w:rPr>
        <w:t>節能減碳等</w:t>
      </w:r>
      <w:proofErr w:type="gramEnd"/>
      <w:r w:rsidRPr="00127427">
        <w:rPr>
          <w:rFonts w:ascii="標楷體" w:eastAsia="標楷體" w:hAnsi="標楷體" w:hint="eastAsia"/>
          <w:szCs w:val="28"/>
        </w:rPr>
        <w:t>事宜；活動結束後，應恢復道路使用前原狀；參與者及觀眾解散時，應協助警方維持交通及大眾運輸工具之秩序。</w:t>
      </w: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十、主辦單位辦理特色路跑，例如</w:t>
      </w:r>
      <w:proofErr w:type="gramStart"/>
      <w:r w:rsidRPr="00127427">
        <w:rPr>
          <w:rFonts w:ascii="標楷體" w:eastAsia="標楷體" w:hAnsi="標楷體" w:hint="eastAsia"/>
          <w:szCs w:val="28"/>
        </w:rPr>
        <w:t>星光夜跑</w:t>
      </w:r>
      <w:proofErr w:type="gramEnd"/>
      <w:r w:rsidRPr="00127427">
        <w:rPr>
          <w:rFonts w:ascii="標楷體" w:eastAsia="標楷體" w:hAnsi="標楷體" w:hint="eastAsia"/>
          <w:szCs w:val="28"/>
        </w:rPr>
        <w:t>、彩色路跑、啤酒路跑、紅酒路跑、聖誕路跑、殭屍路跑、沙灘路跑、泡泡路跑、變裝路跑、高跟鞋路跑、婚紗路跑、比基尼路跑和高地路跑等，除應依第二點至前點規定辦理外，並應注意該路跑活動型態對參與者身心及自然環境之衝擊影響，</w:t>
      </w:r>
      <w:proofErr w:type="gramStart"/>
      <w:r w:rsidRPr="00127427">
        <w:rPr>
          <w:rFonts w:ascii="標楷體" w:eastAsia="標楷體" w:hAnsi="標楷體" w:hint="eastAsia"/>
          <w:szCs w:val="28"/>
        </w:rPr>
        <w:t>訂定妥適</w:t>
      </w:r>
      <w:proofErr w:type="gramEnd"/>
      <w:r w:rsidRPr="00127427">
        <w:rPr>
          <w:rFonts w:ascii="標楷體" w:eastAsia="標楷體" w:hAnsi="標楷體" w:hint="eastAsia"/>
          <w:szCs w:val="28"/>
        </w:rPr>
        <w:t>因應措施。</w:t>
      </w: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p w:rsidR="00A23F8D" w:rsidRPr="00127427" w:rsidRDefault="00A23F8D" w:rsidP="00A1254B">
      <w:pPr>
        <w:spacing w:afterLines="50" w:line="440" w:lineRule="exact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bookmarkEnd w:id="2"/>
    <w:p w:rsidR="00A23F8D" w:rsidRPr="00127427" w:rsidRDefault="00A23F8D" w:rsidP="00A23F8D">
      <w:pPr>
        <w:spacing w:before="60" w:line="500" w:lineRule="exact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【附件】</w:t>
      </w:r>
    </w:p>
    <w:p w:rsidR="00A23F8D" w:rsidRPr="00127427" w:rsidRDefault="00A23F8D" w:rsidP="00A1254B">
      <w:pPr>
        <w:numPr>
          <w:ilvl w:val="4"/>
          <w:numId w:val="6"/>
        </w:numPr>
        <w:tabs>
          <w:tab w:val="num" w:pos="420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報名方式：參與者限制、註冊方式、繳費方式及人數限制。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num" w:pos="420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活動資訊：活動規程、隨身物品、交通管制、收容車</w:t>
      </w:r>
      <w:r w:rsidRPr="00127427">
        <w:rPr>
          <w:rFonts w:ascii="標楷體" w:eastAsia="標楷體" w:hAnsi="標楷體"/>
          <w:szCs w:val="28"/>
        </w:rPr>
        <w:t>/</w:t>
      </w:r>
      <w:r w:rsidRPr="00127427">
        <w:rPr>
          <w:rFonts w:ascii="標楷體" w:eastAsia="標楷體" w:hAnsi="標楷體" w:hint="eastAsia"/>
          <w:szCs w:val="28"/>
        </w:rPr>
        <w:t>殿後車、</w:t>
      </w:r>
      <w:proofErr w:type="gramStart"/>
      <w:r w:rsidRPr="00127427">
        <w:rPr>
          <w:rFonts w:ascii="標楷體" w:eastAsia="標楷體" w:hAnsi="標楷體" w:hint="eastAsia"/>
          <w:szCs w:val="28"/>
        </w:rPr>
        <w:t>配速表</w:t>
      </w:r>
      <w:proofErr w:type="gramEnd"/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員</w:t>
      </w:r>
      <w:r w:rsidRPr="00127427">
        <w:rPr>
          <w:rFonts w:ascii="標楷體" w:eastAsia="標楷體" w:hAnsi="標楷體"/>
          <w:szCs w:val="28"/>
        </w:rPr>
        <w:t>)</w:t>
      </w:r>
      <w:r w:rsidRPr="00127427">
        <w:rPr>
          <w:rFonts w:ascii="標楷體" w:eastAsia="標楷體" w:hAnsi="標楷體" w:hint="eastAsia"/>
          <w:szCs w:val="28"/>
        </w:rPr>
        <w:t>、環境氣候資訊及安全措施。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num" w:pos="420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路線圖：廁所、補給站、海綿站、醫護站、管制點、路線說明</w:t>
      </w:r>
      <w:r w:rsidRPr="00127427">
        <w:rPr>
          <w:rFonts w:ascii="標楷體" w:eastAsia="標楷體" w:hAnsi="標楷體"/>
          <w:szCs w:val="28"/>
        </w:rPr>
        <w:t xml:space="preserve"> (</w:t>
      </w:r>
      <w:r w:rsidRPr="00127427">
        <w:rPr>
          <w:rFonts w:ascii="標楷體" w:eastAsia="標楷體" w:hAnsi="標楷體" w:hint="eastAsia"/>
          <w:szCs w:val="28"/>
        </w:rPr>
        <w:t>海拔、里程數、折返點</w:t>
      </w:r>
      <w:r w:rsidRPr="00127427">
        <w:rPr>
          <w:rFonts w:ascii="標楷體" w:eastAsia="標楷體" w:hAnsi="標楷體"/>
          <w:szCs w:val="28"/>
        </w:rPr>
        <w:t xml:space="preserve">) </w:t>
      </w:r>
      <w:r w:rsidRPr="00127427">
        <w:rPr>
          <w:rFonts w:ascii="標楷體" w:eastAsia="標楷體" w:hAnsi="標楷體" w:hint="eastAsia"/>
          <w:szCs w:val="28"/>
        </w:rPr>
        <w:t>及景點介紹。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num" w:pos="420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活動前訓練資訊：訓練課程、體能診斷與建議、營養諮詢及醫療諮詢。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num" w:pos="420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活動後資訊：疏散指引、成績查詢服務、成績證明、</w:t>
      </w:r>
      <w:proofErr w:type="gramStart"/>
      <w:r w:rsidRPr="00127427">
        <w:rPr>
          <w:rFonts w:ascii="標楷體" w:eastAsia="標楷體" w:hAnsi="標楷體" w:hint="eastAsia"/>
          <w:szCs w:val="28"/>
        </w:rPr>
        <w:t>完跑證明</w:t>
      </w:r>
      <w:proofErr w:type="gramEnd"/>
      <w:r w:rsidRPr="00127427">
        <w:rPr>
          <w:rFonts w:ascii="標楷體" w:eastAsia="標楷體" w:hAnsi="標楷體" w:hint="eastAsia"/>
          <w:szCs w:val="28"/>
        </w:rPr>
        <w:t>及醫療服務。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num" w:pos="420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緊急應變：緊急醫療後送及活動備案。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num" w:pos="420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消費者權益：保險、退費辦法、退出活動辦法、優惠資訊、紀念品及個資保護。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num" w:pos="420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環保議題：減少紙本使用、採用綠色產品、垃圾回收與處理、大眾運輸工具及環保宣導活動。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num" w:pos="420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觀眾須知。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clear" w:pos="2850"/>
          <w:tab w:val="num" w:pos="420"/>
          <w:tab w:val="num" w:pos="567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志工服務。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clear" w:pos="2850"/>
          <w:tab w:val="num" w:pos="420"/>
          <w:tab w:val="num" w:pos="567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媒體訊息。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clear" w:pos="2850"/>
          <w:tab w:val="num" w:pos="420"/>
          <w:tab w:val="num" w:pos="567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旅遊資訊：交通、住宿及旅遊景點。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clear" w:pos="2850"/>
          <w:tab w:val="num" w:pos="420"/>
          <w:tab w:val="num" w:pos="567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聯絡資訊：聯絡人、聯絡電話、聯絡電郵、聯絡地址、傳真及</w:t>
      </w:r>
      <w:r w:rsidRPr="00127427">
        <w:rPr>
          <w:rFonts w:ascii="標楷體" w:eastAsia="標楷體" w:hAnsi="標楷體"/>
          <w:szCs w:val="28"/>
        </w:rPr>
        <w:t>Website/</w:t>
      </w:r>
      <w:proofErr w:type="spellStart"/>
      <w:r w:rsidRPr="00127427">
        <w:rPr>
          <w:rFonts w:ascii="標楷體" w:eastAsia="標楷體" w:hAnsi="標楷體"/>
          <w:szCs w:val="28"/>
        </w:rPr>
        <w:t>Facebook</w:t>
      </w:r>
      <w:proofErr w:type="spellEnd"/>
      <w:r w:rsidRPr="00127427">
        <w:rPr>
          <w:rFonts w:ascii="標楷體" w:eastAsia="標楷體" w:hAnsi="標楷體"/>
          <w:szCs w:val="28"/>
        </w:rPr>
        <w:t xml:space="preserve"> /Twitter</w:t>
      </w:r>
      <w:r w:rsidRPr="00127427">
        <w:rPr>
          <w:rFonts w:ascii="標楷體" w:eastAsia="標楷體" w:hAnsi="標楷體" w:hint="eastAsia"/>
          <w:szCs w:val="28"/>
        </w:rPr>
        <w:t>。</w:t>
      </w:r>
    </w:p>
    <w:p w:rsidR="00A23F8D" w:rsidRPr="00127427" w:rsidRDefault="00A23F8D" w:rsidP="00A1254B">
      <w:pPr>
        <w:numPr>
          <w:ilvl w:val="4"/>
          <w:numId w:val="6"/>
        </w:numPr>
        <w:tabs>
          <w:tab w:val="clear" w:pos="2850"/>
          <w:tab w:val="num" w:pos="420"/>
          <w:tab w:val="left" w:pos="567"/>
        </w:tabs>
        <w:spacing w:beforeLines="25" w:line="500" w:lineRule="exact"/>
        <w:ind w:left="420" w:hanging="420"/>
        <w:jc w:val="both"/>
        <w:rPr>
          <w:rFonts w:ascii="標楷體" w:eastAsia="標楷體" w:hAnsi="標楷體"/>
          <w:szCs w:val="28"/>
        </w:rPr>
      </w:pPr>
      <w:r w:rsidRPr="00127427">
        <w:rPr>
          <w:rFonts w:ascii="標楷體" w:eastAsia="標楷體" w:hAnsi="標楷體" w:hint="eastAsia"/>
          <w:szCs w:val="28"/>
        </w:rPr>
        <w:t>檢核表（主辦單位應自行檢視確認後送場地或道路管理機關審核，已有相關規劃請打</w:t>
      </w:r>
      <w:proofErr w:type="gramStart"/>
      <w:r w:rsidRPr="00127427">
        <w:rPr>
          <w:rFonts w:ascii="標楷體" w:eastAsia="標楷體" w:hAnsi="標楷體" w:hint="eastAsia"/>
          <w:szCs w:val="28"/>
        </w:rPr>
        <w:t>ˇ</w:t>
      </w:r>
      <w:proofErr w:type="gramEnd"/>
      <w:r w:rsidRPr="00127427">
        <w:rPr>
          <w:rFonts w:ascii="標楷體" w:eastAsia="標楷體" w:hAnsi="標楷體" w:hint="eastAsia"/>
          <w:szCs w:val="28"/>
        </w:rPr>
        <w:t>）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1"/>
        <w:gridCol w:w="2695"/>
        <w:gridCol w:w="2412"/>
        <w:gridCol w:w="2412"/>
      </w:tblGrid>
      <w:tr w:rsidR="00A23F8D" w:rsidRPr="00127427" w:rsidTr="00A23F8D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主項次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次項次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檢視欄位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報名方式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參與者限制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註冊方式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繳費方式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人數限制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活動資訊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活動規程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隨身物品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交通管制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收容車</w:t>
            </w:r>
            <w:r w:rsidRPr="00127427">
              <w:rPr>
                <w:rFonts w:ascii="標楷體" w:eastAsia="標楷體" w:hAnsi="標楷體"/>
              </w:rPr>
              <w:t>/</w:t>
            </w:r>
            <w:r w:rsidRPr="00127427">
              <w:rPr>
                <w:rFonts w:ascii="標楷體" w:eastAsia="標楷體" w:hAnsi="標楷體" w:hint="eastAsia"/>
              </w:rPr>
              <w:t>殿後車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27427">
              <w:rPr>
                <w:rFonts w:ascii="標楷體" w:eastAsia="標楷體" w:hAnsi="標楷體" w:hint="eastAsia"/>
              </w:rPr>
              <w:t>配速表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27427">
              <w:rPr>
                <w:rFonts w:ascii="標楷體" w:eastAsia="標楷體" w:hAnsi="標楷體" w:hint="eastAsia"/>
              </w:rPr>
              <w:t>配速員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環境氣候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安全措施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路線圖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補給站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海綿站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醫護站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管制點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路線說明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景點介紹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活動前訓練資訊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訓練課程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體能診斷與建議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營養諮詢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醫療諮詢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="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活動後</w:t>
            </w:r>
          </w:p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資訊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疏散指引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成績證明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27427">
              <w:rPr>
                <w:rFonts w:ascii="標楷體" w:eastAsia="標楷體" w:hAnsi="標楷體" w:hint="eastAsia"/>
              </w:rPr>
              <w:t>完跑證明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醫療服務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緊急應變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緊急醫療後送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活動備案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spacing w:before="6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消費者</w:t>
            </w:r>
          </w:p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權益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退費辦法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退出活動辦法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優惠資訊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紀念品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27427">
              <w:rPr>
                <w:rFonts w:ascii="標楷體" w:eastAsia="標楷體" w:hAnsi="標楷體" w:hint="eastAsia"/>
              </w:rPr>
              <w:t>個</w:t>
            </w:r>
            <w:proofErr w:type="gramEnd"/>
            <w:r w:rsidRPr="00127427">
              <w:rPr>
                <w:rFonts w:ascii="標楷體" w:eastAsia="標楷體" w:hAnsi="標楷體" w:hint="eastAsia"/>
              </w:rPr>
              <w:t>資保護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環保議題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23F8D">
            <w:pPr>
              <w:spacing w:line="240" w:lineRule="exact"/>
              <w:ind w:leftChars="-39" w:left="-94" w:rightChars="-64" w:right="-154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減少使用紙本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綠色產品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垃圾回收與處理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大眾運輸工具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環保宣導活動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觀眾須知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志工服務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媒體訊息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旅遊資訊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交通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旅遊景點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  <w:b/>
              </w:rPr>
              <w:t>聯絡資訊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聯絡電郵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3F8D" w:rsidRPr="00127427" w:rsidTr="00A23F8D">
        <w:trPr>
          <w:cantSplit/>
          <w:trHeight w:val="774"/>
          <w:jc w:val="center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F8D" w:rsidRPr="00127427" w:rsidRDefault="00A23F8D" w:rsidP="00A23F8D">
            <w:pPr>
              <w:spacing w:line="240" w:lineRule="exact"/>
              <w:ind w:leftChars="-39" w:left="-94" w:rightChars="-38" w:right="-91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/>
              </w:rPr>
              <w:t>Website/</w:t>
            </w:r>
          </w:p>
          <w:p w:rsidR="00A23F8D" w:rsidRPr="00127427" w:rsidRDefault="00A23F8D" w:rsidP="00A23F8D">
            <w:pPr>
              <w:spacing w:line="240" w:lineRule="exact"/>
              <w:ind w:leftChars="-39" w:left="-94" w:rightChars="-38" w:right="-91" w:firstLine="2"/>
              <w:jc w:val="center"/>
              <w:rPr>
                <w:rFonts w:ascii="標楷體" w:eastAsia="標楷體" w:hAnsi="標楷體"/>
              </w:rPr>
            </w:pPr>
            <w:proofErr w:type="spellStart"/>
            <w:r w:rsidRPr="00127427">
              <w:rPr>
                <w:rFonts w:ascii="標楷體" w:eastAsia="標楷體" w:hAnsi="標楷體"/>
              </w:rPr>
              <w:t>Facebook</w:t>
            </w:r>
            <w:proofErr w:type="spellEnd"/>
            <w:r w:rsidRPr="00127427">
              <w:rPr>
                <w:rFonts w:ascii="標楷體" w:eastAsia="標楷體" w:hAnsi="標楷體"/>
              </w:rPr>
              <w:t xml:space="preserve"> /</w:t>
            </w:r>
          </w:p>
          <w:p w:rsidR="00A23F8D" w:rsidRPr="00127427" w:rsidRDefault="00A23F8D" w:rsidP="00A23F8D">
            <w:pPr>
              <w:spacing w:line="240" w:lineRule="exact"/>
              <w:ind w:leftChars="-39" w:left="-94" w:rightChars="-38" w:right="-91" w:firstLine="2"/>
              <w:jc w:val="center"/>
              <w:rPr>
                <w:rFonts w:ascii="標楷體" w:eastAsia="標楷體" w:hAnsi="標楷體"/>
                <w:szCs w:val="24"/>
              </w:rPr>
            </w:pPr>
            <w:r w:rsidRPr="00127427">
              <w:rPr>
                <w:rFonts w:ascii="標楷體" w:eastAsia="標楷體" w:hAnsi="標楷體"/>
              </w:rPr>
              <w:t>Twitter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8D" w:rsidRPr="00127427" w:rsidRDefault="00A23F8D" w:rsidP="00A1254B">
            <w:pPr>
              <w:spacing w:beforeLines="25"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23F8D" w:rsidRPr="00127427" w:rsidRDefault="00A23F8D" w:rsidP="00A23F8D">
      <w:pPr>
        <w:spacing w:before="60"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23F8D" w:rsidRPr="00127427" w:rsidRDefault="00A23F8D" w:rsidP="00F71E1B">
      <w:pPr>
        <w:spacing w:line="276" w:lineRule="auto"/>
        <w:rPr>
          <w:rFonts w:ascii="標楷體" w:eastAsia="標楷體" w:hAnsi="標楷體" w:cs="Arial"/>
          <w:szCs w:val="24"/>
        </w:rPr>
      </w:pPr>
    </w:p>
    <w:sectPr w:rsidR="00A23F8D" w:rsidRPr="00127427" w:rsidSect="00A808FE">
      <w:pgSz w:w="11907" w:h="16840" w:code="9"/>
      <w:pgMar w:top="1361" w:right="1797" w:bottom="1361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7E" w:rsidRDefault="0089287E" w:rsidP="00D67E15">
      <w:r>
        <w:separator/>
      </w:r>
    </w:p>
  </w:endnote>
  <w:endnote w:type="continuationSeparator" w:id="0">
    <w:p w:rsidR="0089287E" w:rsidRDefault="0089287E" w:rsidP="00D67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7E" w:rsidRDefault="0089287E" w:rsidP="00D67E15">
      <w:r>
        <w:separator/>
      </w:r>
    </w:p>
  </w:footnote>
  <w:footnote w:type="continuationSeparator" w:id="0">
    <w:p w:rsidR="0089287E" w:rsidRDefault="0089287E" w:rsidP="00D67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02E"/>
    <w:multiLevelType w:val="hybridMultilevel"/>
    <w:tmpl w:val="67D0F16C"/>
    <w:lvl w:ilvl="0" w:tplc="9B0CA2B6">
      <w:start w:val="1"/>
      <w:numFmt w:val="taiwaneseCountingThousand"/>
      <w:lvlText w:val="(%1)"/>
      <w:lvlJc w:val="left"/>
      <w:pPr>
        <w:tabs>
          <w:tab w:val="num" w:pos="750"/>
        </w:tabs>
        <w:ind w:left="750" w:hanging="630"/>
      </w:pPr>
    </w:lvl>
    <w:lvl w:ilvl="1" w:tplc="E8F833CA">
      <w:start w:val="1"/>
      <w:numFmt w:val="taiwaneseCountingThousand"/>
      <w:lvlText w:val="%2、"/>
      <w:lvlJc w:val="left"/>
      <w:pPr>
        <w:tabs>
          <w:tab w:val="num" w:pos="1320"/>
        </w:tabs>
        <w:ind w:left="1320" w:hanging="720"/>
      </w:pPr>
    </w:lvl>
    <w:lvl w:ilvl="2" w:tplc="FCA4E5A0">
      <w:start w:val="1"/>
      <w:numFmt w:val="taiwaneseCountingThousand"/>
      <w:lvlText w:val="%3、"/>
      <w:lvlJc w:val="left"/>
      <w:pPr>
        <w:ind w:left="360" w:hanging="360"/>
      </w:pPr>
      <w:rPr>
        <w:rFonts w:ascii="Times New Roman" w:eastAsia="標楷體" w:hAnsi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2E483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3A87A46"/>
    <w:multiLevelType w:val="hybridMultilevel"/>
    <w:tmpl w:val="173E1040"/>
    <w:lvl w:ilvl="0" w:tplc="9BF47E76">
      <w:start w:val="14"/>
      <w:numFmt w:val="bullet"/>
      <w:lvlText w:val="□"/>
      <w:lvlJc w:val="left"/>
      <w:pPr>
        <w:ind w:left="20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3">
    <w:nsid w:val="3CF84040"/>
    <w:multiLevelType w:val="hybridMultilevel"/>
    <w:tmpl w:val="EE48EB40"/>
    <w:lvl w:ilvl="0" w:tplc="AE00A8D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標楷體" w:cs="Times New Roman"/>
        <w:lang w:val="en-US"/>
      </w:rPr>
    </w:lvl>
    <w:lvl w:ilvl="1" w:tplc="461ACCD4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</w:lvl>
    <w:lvl w:ilvl="2" w:tplc="346EE09E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A97E6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61996D5D"/>
    <w:multiLevelType w:val="hybridMultilevel"/>
    <w:tmpl w:val="C8921E58"/>
    <w:lvl w:ilvl="0" w:tplc="B1A0DF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4EE2B050">
      <w:start w:val="1"/>
      <w:numFmt w:val="taiwaneseCountingThousand"/>
      <w:lvlText w:val="(%3)"/>
      <w:lvlJc w:val="left"/>
      <w:pPr>
        <w:tabs>
          <w:tab w:val="num" w:pos="1905"/>
        </w:tabs>
        <w:ind w:left="1905" w:hanging="465"/>
      </w:pPr>
    </w:lvl>
    <w:lvl w:ilvl="3" w:tplc="B2B2E806">
      <w:start w:val="1"/>
      <w:numFmt w:val="taiwaneseCountingThousand"/>
      <w:lvlText w:val="%4、"/>
      <w:lvlJc w:val="left"/>
      <w:pPr>
        <w:tabs>
          <w:tab w:val="num" w:pos="2640"/>
        </w:tabs>
        <w:ind w:left="2640" w:hanging="720"/>
      </w:pPr>
    </w:lvl>
    <w:lvl w:ilvl="4" w:tplc="5A5273B8">
      <w:start w:val="1"/>
      <w:numFmt w:val="decimal"/>
      <w:lvlText w:val="(%5)"/>
      <w:lvlJc w:val="left"/>
      <w:pPr>
        <w:tabs>
          <w:tab w:val="num" w:pos="2850"/>
        </w:tabs>
        <w:ind w:left="2850" w:hanging="45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7B850230"/>
    <w:multiLevelType w:val="hybridMultilevel"/>
    <w:tmpl w:val="2D1E444E"/>
    <w:lvl w:ilvl="0" w:tplc="C2D051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7E7231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D14"/>
    <w:rsid w:val="00005C02"/>
    <w:rsid w:val="0002480D"/>
    <w:rsid w:val="000347EC"/>
    <w:rsid w:val="00061EC1"/>
    <w:rsid w:val="00074FE7"/>
    <w:rsid w:val="000A113C"/>
    <w:rsid w:val="000C3596"/>
    <w:rsid w:val="000E11E0"/>
    <w:rsid w:val="00127427"/>
    <w:rsid w:val="001763B5"/>
    <w:rsid w:val="00183890"/>
    <w:rsid w:val="00183DF3"/>
    <w:rsid w:val="001A4379"/>
    <w:rsid w:val="001C412C"/>
    <w:rsid w:val="001E1664"/>
    <w:rsid w:val="00274AF4"/>
    <w:rsid w:val="003516D3"/>
    <w:rsid w:val="00361256"/>
    <w:rsid w:val="0037004E"/>
    <w:rsid w:val="003A5123"/>
    <w:rsid w:val="003D3638"/>
    <w:rsid w:val="003E3299"/>
    <w:rsid w:val="004253AA"/>
    <w:rsid w:val="0045555E"/>
    <w:rsid w:val="004930EE"/>
    <w:rsid w:val="005649E0"/>
    <w:rsid w:val="005722BB"/>
    <w:rsid w:val="005D2B44"/>
    <w:rsid w:val="005F0D14"/>
    <w:rsid w:val="00645CAE"/>
    <w:rsid w:val="006472CB"/>
    <w:rsid w:val="00676108"/>
    <w:rsid w:val="00682AD5"/>
    <w:rsid w:val="006C5569"/>
    <w:rsid w:val="006D7525"/>
    <w:rsid w:val="007169C7"/>
    <w:rsid w:val="00733396"/>
    <w:rsid w:val="0074209A"/>
    <w:rsid w:val="00756B3E"/>
    <w:rsid w:val="00764D53"/>
    <w:rsid w:val="007742D6"/>
    <w:rsid w:val="00777CF4"/>
    <w:rsid w:val="007A6E38"/>
    <w:rsid w:val="007C2F97"/>
    <w:rsid w:val="007C4018"/>
    <w:rsid w:val="007C52F8"/>
    <w:rsid w:val="007D5A91"/>
    <w:rsid w:val="007E4959"/>
    <w:rsid w:val="007F6C48"/>
    <w:rsid w:val="008333F1"/>
    <w:rsid w:val="00885930"/>
    <w:rsid w:val="0089287E"/>
    <w:rsid w:val="0089426C"/>
    <w:rsid w:val="008C2883"/>
    <w:rsid w:val="008D5494"/>
    <w:rsid w:val="00906467"/>
    <w:rsid w:val="00937BC8"/>
    <w:rsid w:val="00941E95"/>
    <w:rsid w:val="009539D4"/>
    <w:rsid w:val="00966981"/>
    <w:rsid w:val="009D5783"/>
    <w:rsid w:val="00A02079"/>
    <w:rsid w:val="00A10970"/>
    <w:rsid w:val="00A1254B"/>
    <w:rsid w:val="00A23F8D"/>
    <w:rsid w:val="00A42D59"/>
    <w:rsid w:val="00A52544"/>
    <w:rsid w:val="00A55378"/>
    <w:rsid w:val="00A60BB1"/>
    <w:rsid w:val="00A6461F"/>
    <w:rsid w:val="00A71300"/>
    <w:rsid w:val="00A7691C"/>
    <w:rsid w:val="00A808FE"/>
    <w:rsid w:val="00AB66FD"/>
    <w:rsid w:val="00AC1963"/>
    <w:rsid w:val="00AD1ABA"/>
    <w:rsid w:val="00AD69BC"/>
    <w:rsid w:val="00AE1009"/>
    <w:rsid w:val="00AE3011"/>
    <w:rsid w:val="00B07B64"/>
    <w:rsid w:val="00B35B06"/>
    <w:rsid w:val="00B8514F"/>
    <w:rsid w:val="00B970CC"/>
    <w:rsid w:val="00BD2821"/>
    <w:rsid w:val="00BE4814"/>
    <w:rsid w:val="00BF1A89"/>
    <w:rsid w:val="00C21CF5"/>
    <w:rsid w:val="00C21F2C"/>
    <w:rsid w:val="00C32C8F"/>
    <w:rsid w:val="00C375A1"/>
    <w:rsid w:val="00C42972"/>
    <w:rsid w:val="00C53D05"/>
    <w:rsid w:val="00C61B6A"/>
    <w:rsid w:val="00C80278"/>
    <w:rsid w:val="00CD3D77"/>
    <w:rsid w:val="00CD4121"/>
    <w:rsid w:val="00D239B3"/>
    <w:rsid w:val="00D52528"/>
    <w:rsid w:val="00D67E15"/>
    <w:rsid w:val="00D86B73"/>
    <w:rsid w:val="00DA410E"/>
    <w:rsid w:val="00DD4EB7"/>
    <w:rsid w:val="00E25ABF"/>
    <w:rsid w:val="00E43A03"/>
    <w:rsid w:val="00E530B6"/>
    <w:rsid w:val="00E81195"/>
    <w:rsid w:val="00E95B3E"/>
    <w:rsid w:val="00EB3C50"/>
    <w:rsid w:val="00EF1892"/>
    <w:rsid w:val="00EF1ACF"/>
    <w:rsid w:val="00F06FDF"/>
    <w:rsid w:val="00F71E1B"/>
    <w:rsid w:val="00F95D44"/>
    <w:rsid w:val="00F97D13"/>
    <w:rsid w:val="00FA3CBE"/>
    <w:rsid w:val="00FA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0D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F0D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6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7E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7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7E15"/>
    <w:rPr>
      <w:sz w:val="20"/>
      <w:szCs w:val="20"/>
    </w:rPr>
  </w:style>
  <w:style w:type="character" w:styleId="aa">
    <w:name w:val="Hyperlink"/>
    <w:rsid w:val="00FA55B2"/>
    <w:rPr>
      <w:color w:val="0000FF"/>
      <w:u w:val="single"/>
    </w:rPr>
  </w:style>
  <w:style w:type="table" w:styleId="ab">
    <w:name w:val="Table Grid"/>
    <w:basedOn w:val="a1"/>
    <w:uiPriority w:val="59"/>
    <w:rsid w:val="006C5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5A96-05A7-4804-9354-F2BFE4D4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共用</dc:creator>
  <cp:lastModifiedBy>梁月卿</cp:lastModifiedBy>
  <cp:revision>2</cp:revision>
  <cp:lastPrinted>2014-10-07T08:34:00Z</cp:lastPrinted>
  <dcterms:created xsi:type="dcterms:W3CDTF">2016-01-04T09:36:00Z</dcterms:created>
  <dcterms:modified xsi:type="dcterms:W3CDTF">2016-01-04T09:36:00Z</dcterms:modified>
</cp:coreProperties>
</file>