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8E" w:rsidRDefault="00452E8E" w:rsidP="00B54EAD">
      <w:pPr>
        <w:spacing w:line="440" w:lineRule="exact"/>
        <w:jc w:val="center"/>
        <w:rPr>
          <w:rFonts w:ascii="微軟正黑體" w:eastAsia="微軟正黑體" w:hAnsi="微軟正黑體"/>
          <w:b/>
          <w:sz w:val="28"/>
          <w:szCs w:val="28"/>
        </w:rPr>
      </w:pPr>
      <w:r>
        <w:rPr>
          <w:rFonts w:ascii="微軟正黑體" w:eastAsia="微軟正黑體" w:hAnsi="微軟正黑體"/>
          <w:b/>
          <w:sz w:val="28"/>
          <w:szCs w:val="28"/>
        </w:rPr>
        <w:t>105</w:t>
      </w:r>
      <w:r w:rsidRPr="00F10BD8">
        <w:rPr>
          <w:rFonts w:ascii="微軟正黑體" w:eastAsia="微軟正黑體" w:hAnsi="微軟正黑體" w:hint="eastAsia"/>
          <w:b/>
          <w:sz w:val="28"/>
          <w:szCs w:val="28"/>
        </w:rPr>
        <w:t>年國片暨紀錄片影像教育扎根計畫</w:t>
      </w:r>
    </w:p>
    <w:p w:rsidR="00452E8E" w:rsidRPr="00B54EAD" w:rsidRDefault="00452E8E" w:rsidP="00B54EAD">
      <w:pPr>
        <w:spacing w:line="440" w:lineRule="exact"/>
        <w:jc w:val="center"/>
        <w:rPr>
          <w:rFonts w:ascii="微軟正黑體" w:eastAsia="微軟正黑體" w:hAnsi="微軟正黑體"/>
          <w:b/>
          <w:sz w:val="28"/>
          <w:szCs w:val="28"/>
        </w:rPr>
      </w:pPr>
      <w:r>
        <w:rPr>
          <w:noProof/>
        </w:rPr>
        <w:pict>
          <v:rect id="矩形 1" o:spid="_x0000_s1026" style="position:absolute;left:0;text-align:left;margin-left:317.6pt;margin-top:16.55pt;width:153pt;height:73.3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" strokeweight="2pt">
            <v:path arrowok="t"/>
            <v:textbox style="mso-next-textbox:#矩形 1">
              <w:txbxContent>
                <w:p w:rsidR="00452E8E" w:rsidRPr="00BF59A6" w:rsidRDefault="00452E8E" w:rsidP="00BF59A6">
                  <w:pPr>
                    <w:spacing w:line="400" w:lineRule="exact"/>
                    <w:jc w:val="center"/>
                    <w:rPr>
                      <w:rFonts w:ascii="微軟正黑體" w:eastAsia="微軟正黑體" w:hAnsi="微軟正黑體"/>
                    </w:rPr>
                  </w:pPr>
                  <w:r w:rsidRPr="00BF59A6">
                    <w:rPr>
                      <w:rFonts w:ascii="微軟正黑體" w:eastAsia="微軟正黑體" w:hAnsi="微軟正黑體" w:hint="eastAsia"/>
                    </w:rPr>
                    <w:t>課程費用由文化部影視及流行音樂產業局全額補助</w:t>
                  </w:r>
                </w:p>
              </w:txbxContent>
            </v:textbox>
          </v:rect>
        </w:pict>
      </w:r>
      <w:r w:rsidRPr="00B54EAD">
        <w:rPr>
          <w:rFonts w:ascii="微軟正黑體" w:eastAsia="微軟正黑體" w:hAnsi="微軟正黑體" w:hint="eastAsia"/>
          <w:b/>
          <w:sz w:val="28"/>
          <w:szCs w:val="28"/>
        </w:rPr>
        <w:t>種子教師培訓研習營</w:t>
      </w:r>
    </w:p>
    <w:p w:rsidR="00452E8E" w:rsidRPr="00186B2E" w:rsidRDefault="00452E8E" w:rsidP="00B54EAD">
      <w:pPr>
        <w:jc w:val="center"/>
        <w:rPr>
          <w:rFonts w:ascii="微軟正黑體" w:eastAsia="微軟正黑體" w:hAnsi="微軟正黑體"/>
          <w:b/>
          <w:sz w:val="28"/>
          <w:szCs w:val="28"/>
        </w:rPr>
      </w:pPr>
      <w:r w:rsidRPr="00186B2E">
        <w:rPr>
          <w:rFonts w:ascii="微軟正黑體" w:eastAsia="微軟正黑體" w:hAnsi="微軟正黑體" w:hint="eastAsia"/>
          <w:b/>
          <w:sz w:val="28"/>
          <w:szCs w:val="28"/>
        </w:rPr>
        <w:t>招生簡章</w:t>
      </w:r>
    </w:p>
    <w:p w:rsidR="00452E8E" w:rsidRPr="0065674A" w:rsidRDefault="00452E8E" w:rsidP="00B54EAD">
      <w:pPr>
        <w:spacing w:before="240" w:line="440" w:lineRule="exact"/>
        <w:rPr>
          <w:rFonts w:ascii="微軟正黑體" w:eastAsia="微軟正黑體" w:hAnsi="微軟正黑體"/>
        </w:rPr>
      </w:pPr>
      <w:r>
        <w:rPr>
          <w:rFonts w:ascii="微軟正黑體" w:eastAsia="微軟正黑體" w:hAnsi="微軟正黑體" w:hint="eastAsia"/>
          <w:b/>
        </w:rPr>
        <w:t>主辦</w:t>
      </w:r>
      <w:r w:rsidRPr="00F10BD8">
        <w:rPr>
          <w:rFonts w:ascii="微軟正黑體" w:eastAsia="微軟正黑體" w:hAnsi="微軟正黑體" w:hint="eastAsia"/>
          <w:b/>
        </w:rPr>
        <w:t>單位：</w:t>
      </w:r>
      <w:r w:rsidRPr="0065674A">
        <w:rPr>
          <w:rFonts w:ascii="微軟正黑體" w:eastAsia="微軟正黑體" w:hAnsi="微軟正黑體" w:hint="eastAsia"/>
        </w:rPr>
        <w:t>文化部影視及流行音樂產業局</w:t>
      </w:r>
    </w:p>
    <w:p w:rsidR="00452E8E" w:rsidRDefault="00452E8E" w:rsidP="00B54EAD">
      <w:pPr>
        <w:spacing w:line="440" w:lineRule="exact"/>
        <w:rPr>
          <w:rFonts w:ascii="微軟正黑體" w:eastAsia="微軟正黑體" w:hAnsi="微軟正黑體"/>
        </w:rPr>
      </w:pPr>
      <w:r w:rsidRPr="00F10BD8">
        <w:rPr>
          <w:rFonts w:ascii="微軟正黑體" w:eastAsia="微軟正黑體" w:hAnsi="微軟正黑體" w:hint="eastAsia"/>
          <w:b/>
        </w:rPr>
        <w:t>承辦單位：</w:t>
      </w:r>
      <w:r>
        <w:rPr>
          <w:rFonts w:ascii="微軟正黑體" w:eastAsia="微軟正黑體" w:hAnsi="微軟正黑體" w:hint="eastAsia"/>
        </w:rPr>
        <w:t>財團法人國家電影中心</w:t>
      </w:r>
    </w:p>
    <w:p w:rsidR="00452E8E" w:rsidRPr="00F72819" w:rsidRDefault="00452E8E" w:rsidP="000B308D">
      <w:pPr>
        <w:spacing w:line="440" w:lineRule="exact"/>
        <w:rPr>
          <w:rFonts w:ascii="微軟正黑體" w:eastAsia="微軟正黑體" w:hAnsi="微軟正黑體"/>
        </w:rPr>
      </w:pPr>
    </w:p>
    <w:p w:rsidR="00452E8E" w:rsidRPr="00F72819" w:rsidRDefault="00452E8E" w:rsidP="00F72819">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一、研習</w:t>
      </w:r>
      <w:r w:rsidRPr="00F72819">
        <w:rPr>
          <w:rFonts w:ascii="微軟正黑體" w:eastAsia="微軟正黑體" w:hAnsi="微軟正黑體" w:hint="eastAsia"/>
          <w:b/>
          <w:color w:val="auto"/>
        </w:rPr>
        <w:t>目的</w:t>
      </w:r>
    </w:p>
    <w:p w:rsidR="00452E8E" w:rsidRDefault="00452E8E" w:rsidP="001C7408">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「國片暨紀錄片影像教育扎根計畫」</w:t>
      </w:r>
      <w:r w:rsidRPr="00390F7B">
        <w:rPr>
          <w:rFonts w:ascii="微軟正黑體" w:eastAsia="微軟正黑體" w:hAnsi="微軟正黑體" w:hint="eastAsia"/>
          <w:color w:val="auto"/>
        </w:rPr>
        <w:t>於</w:t>
      </w:r>
      <w:r>
        <w:rPr>
          <w:rFonts w:ascii="微軟正黑體" w:eastAsia="微軟正黑體" w:hAnsi="微軟正黑體"/>
          <w:color w:val="auto"/>
        </w:rPr>
        <w:t>105</w:t>
      </w:r>
      <w:r>
        <w:rPr>
          <w:rFonts w:ascii="微軟正黑體" w:eastAsia="微軟正黑體" w:hAnsi="微軟正黑體" w:hint="eastAsia"/>
          <w:color w:val="auto"/>
        </w:rPr>
        <w:t>年邁入第九</w:t>
      </w:r>
      <w:r w:rsidRPr="00390F7B">
        <w:rPr>
          <w:rFonts w:ascii="微軟正黑體" w:eastAsia="微軟正黑體" w:hAnsi="微軟正黑體" w:hint="eastAsia"/>
          <w:color w:val="auto"/>
        </w:rPr>
        <w:t>屆，文化部影</w:t>
      </w:r>
      <w:r>
        <w:rPr>
          <w:rFonts w:ascii="微軟正黑體" w:eastAsia="微軟正黑體" w:hAnsi="微軟正黑體" w:hint="eastAsia"/>
          <w:color w:val="auto"/>
        </w:rPr>
        <w:t>視及流行音樂產業局為第一線教育工作者提供影像教育資源與支持方案。</w:t>
      </w:r>
      <w:r w:rsidRPr="00B614F6">
        <w:rPr>
          <w:rFonts w:ascii="微軟正黑體" w:eastAsia="微軟正黑體" w:hAnsi="微軟正黑體" w:hint="eastAsia"/>
          <w:color w:val="auto"/>
        </w:rPr>
        <w:t>延續往年基礎，課程持續以培育「電影賞析」能力為核心辦理</w:t>
      </w:r>
      <w:r>
        <w:rPr>
          <w:rFonts w:ascii="微軟正黑體" w:eastAsia="微軟正黑體" w:hAnsi="微軟正黑體" w:hint="eastAsia"/>
          <w:color w:val="auto"/>
        </w:rPr>
        <w:t>教師培訓研習營，以提供教師充實電影美學概念、認識影像教育的管道。</w:t>
      </w:r>
    </w:p>
    <w:p w:rsidR="00452E8E" w:rsidRDefault="00452E8E" w:rsidP="001C7408">
      <w:pPr>
        <w:pStyle w:val="Default"/>
        <w:spacing w:line="400" w:lineRule="exact"/>
        <w:rPr>
          <w:rFonts w:ascii="微軟正黑體" w:eastAsia="微軟正黑體" w:hAnsi="微軟正黑體"/>
          <w:color w:val="auto"/>
        </w:rPr>
      </w:pPr>
    </w:p>
    <w:p w:rsidR="00452E8E" w:rsidRPr="00B614F6" w:rsidRDefault="00452E8E" w:rsidP="001C7408">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除了觀影與影像美學講授之外，並以</w:t>
      </w:r>
      <w:r w:rsidRPr="001C7408">
        <w:rPr>
          <w:rFonts w:ascii="微軟正黑體" w:eastAsia="微軟正黑體" w:hAnsi="微軟正黑體" w:hint="eastAsia"/>
          <w:color w:val="auto"/>
        </w:rPr>
        <w:t>論壇及座談會形式，討論</w:t>
      </w:r>
      <w:r>
        <w:rPr>
          <w:rFonts w:ascii="微軟正黑體" w:eastAsia="微軟正黑體" w:hAnsi="微軟正黑體" w:hint="eastAsia"/>
          <w:color w:val="auto"/>
        </w:rPr>
        <w:t>高國中小學各</w:t>
      </w:r>
      <w:r w:rsidRPr="001C7408">
        <w:rPr>
          <w:rFonts w:ascii="微軟正黑體" w:eastAsia="微軟正黑體" w:hAnsi="微軟正黑體" w:hint="eastAsia"/>
          <w:color w:val="auto"/>
        </w:rPr>
        <w:t>級學校尚未建構之「電影教育」</w:t>
      </w:r>
      <w:r>
        <w:rPr>
          <w:rFonts w:ascii="微軟正黑體" w:eastAsia="微軟正黑體" w:hAnsi="微軟正黑體" w:hint="eastAsia"/>
          <w:color w:val="auto"/>
        </w:rPr>
        <w:t>課程脈絡</w:t>
      </w:r>
      <w:r w:rsidRPr="001C7408">
        <w:rPr>
          <w:rFonts w:ascii="微軟正黑體" w:eastAsia="微軟正黑體" w:hAnsi="微軟正黑體" w:hint="eastAsia"/>
          <w:color w:val="auto"/>
        </w:rPr>
        <w:t>，</w:t>
      </w:r>
      <w:r>
        <w:rPr>
          <w:rFonts w:ascii="微軟正黑體" w:eastAsia="微軟正黑體" w:hAnsi="微軟正黑體" w:hint="eastAsia"/>
          <w:color w:val="auto"/>
        </w:rPr>
        <w:t>掌握電影教育融入體制內課程契機，</w:t>
      </w:r>
      <w:r w:rsidRPr="00390F7B">
        <w:rPr>
          <w:rFonts w:ascii="微軟正黑體" w:eastAsia="微軟正黑體" w:hAnsi="微軟正黑體" w:hint="eastAsia"/>
          <w:color w:val="auto"/>
        </w:rPr>
        <w:t>建立教師們自己對於電影教育的觀點，</w:t>
      </w:r>
      <w:r w:rsidRPr="00B614F6">
        <w:rPr>
          <w:rFonts w:ascii="微軟正黑體" w:eastAsia="微軟正黑體" w:hAnsi="微軟正黑體" w:hint="eastAsia"/>
          <w:color w:val="auto"/>
        </w:rPr>
        <w:t>以期更多教育工作者體會電影藝術向下扎根之重要性，未來成為本計畫推廣影像教育、養成青年學子人文涵養及藝術鑑賞力之重要夥伴。</w:t>
      </w:r>
    </w:p>
    <w:p w:rsidR="00452E8E" w:rsidRDefault="00452E8E" w:rsidP="00390F7B">
      <w:pPr>
        <w:pStyle w:val="Default"/>
        <w:spacing w:line="400" w:lineRule="exact"/>
        <w:rPr>
          <w:rFonts w:ascii="微軟正黑體" w:eastAsia="微軟正黑體" w:hAnsi="微軟正黑體"/>
          <w:color w:val="auto"/>
        </w:rPr>
      </w:pPr>
    </w:p>
    <w:p w:rsidR="00452E8E" w:rsidRDefault="00452E8E" w:rsidP="00EC1A2F">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二、</w:t>
      </w:r>
      <w:r w:rsidRPr="00C03A1D">
        <w:rPr>
          <w:rFonts w:ascii="微軟正黑體" w:eastAsia="微軟正黑體" w:hAnsi="微軟正黑體" w:hint="eastAsia"/>
          <w:b/>
          <w:color w:val="auto"/>
        </w:rPr>
        <w:t>核心概念</w:t>
      </w:r>
    </w:p>
    <w:p w:rsidR="00452E8E" w:rsidRDefault="00452E8E" w:rsidP="00EC1A2F">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【影像教學能力養成】</w:t>
      </w:r>
    </w:p>
    <w:p w:rsidR="00452E8E" w:rsidRDefault="00452E8E" w:rsidP="00EC1A2F">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本次研習將帶領</w:t>
      </w:r>
      <w:r w:rsidRPr="00390F7B">
        <w:rPr>
          <w:rFonts w:ascii="微軟正黑體" w:eastAsia="微軟正黑體" w:hAnsi="微軟正黑體" w:hint="eastAsia"/>
          <w:color w:val="auto"/>
        </w:rPr>
        <w:t>老師們</w:t>
      </w:r>
      <w:r>
        <w:rPr>
          <w:rFonts w:ascii="微軟正黑體" w:eastAsia="微軟正黑體" w:hAnsi="微軟正黑體" w:hint="eastAsia"/>
          <w:color w:val="auto"/>
        </w:rPr>
        <w:t>透過影像美學，思考影像語言的內涵意義，並挖掘電影中的議題進行深度思考，及學科領域如何與影像教學結合等，培養教育工作者的影像教學實務能力。</w:t>
      </w:r>
    </w:p>
    <w:p w:rsidR="00452E8E" w:rsidRPr="00692527" w:rsidRDefault="00452E8E" w:rsidP="00EC1A2F">
      <w:pPr>
        <w:pStyle w:val="Default"/>
        <w:spacing w:line="400" w:lineRule="exact"/>
        <w:rPr>
          <w:rFonts w:ascii="微軟正黑體" w:eastAsia="微軟正黑體" w:hAnsi="微軟正黑體"/>
          <w:b/>
          <w:color w:val="auto"/>
        </w:rPr>
      </w:pPr>
      <w:r w:rsidRPr="00692527">
        <w:rPr>
          <w:rFonts w:ascii="微軟正黑體" w:eastAsia="微軟正黑體" w:hAnsi="微軟正黑體" w:hint="eastAsia"/>
          <w:b/>
          <w:color w:val="auto"/>
        </w:rPr>
        <w:t>【小組激盪</w:t>
      </w:r>
      <w:r>
        <w:rPr>
          <w:rFonts w:ascii="微軟正黑體" w:eastAsia="微軟正黑體" w:hAnsi="微軟正黑體" w:hint="eastAsia"/>
          <w:b/>
          <w:color w:val="auto"/>
        </w:rPr>
        <w:t>交流</w:t>
      </w:r>
      <w:r w:rsidRPr="00692527">
        <w:rPr>
          <w:rFonts w:ascii="微軟正黑體" w:eastAsia="微軟正黑體" w:hAnsi="微軟正黑體" w:hint="eastAsia"/>
          <w:b/>
          <w:color w:val="auto"/>
        </w:rPr>
        <w:t>】</w:t>
      </w:r>
    </w:p>
    <w:p w:rsidR="00452E8E" w:rsidRDefault="00452E8E" w:rsidP="00EC1A2F">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透過小組討論與互相激勵，研習成果與內在成長加乘效應下，促進教師回到教學現場後也能在官方網站與同伴繼續深掘教育方式與內涵。</w:t>
      </w:r>
    </w:p>
    <w:p w:rsidR="00452E8E" w:rsidRPr="00D9221F" w:rsidRDefault="00452E8E" w:rsidP="00EC1A2F">
      <w:pPr>
        <w:pStyle w:val="Default"/>
        <w:spacing w:line="400" w:lineRule="exact"/>
        <w:rPr>
          <w:rFonts w:ascii="微軟正黑體" w:eastAsia="微軟正黑體" w:hAnsi="微軟正黑體"/>
          <w:b/>
          <w:color w:val="auto"/>
        </w:rPr>
      </w:pPr>
      <w:r w:rsidRPr="00D9221F">
        <w:rPr>
          <w:rFonts w:ascii="微軟正黑體" w:eastAsia="微軟正黑體" w:hAnsi="微軟正黑體" w:hint="eastAsia"/>
          <w:b/>
          <w:color w:val="auto"/>
        </w:rPr>
        <w:t>【</w:t>
      </w:r>
      <w:r>
        <w:rPr>
          <w:rFonts w:ascii="微軟正黑體" w:eastAsia="微軟正黑體" w:hAnsi="微軟正黑體" w:hint="eastAsia"/>
          <w:b/>
          <w:color w:val="auto"/>
        </w:rPr>
        <w:t>影人</w:t>
      </w:r>
      <w:r>
        <w:rPr>
          <w:rFonts w:ascii="微軟正黑體" w:eastAsia="微軟正黑體" w:hAnsi="微軟正黑體"/>
          <w:b/>
          <w:color w:val="auto"/>
        </w:rPr>
        <w:t>vs</w:t>
      </w:r>
      <w:r>
        <w:rPr>
          <w:rFonts w:ascii="微軟正黑體" w:eastAsia="微軟正黑體" w:hAnsi="微軟正黑體" w:hint="eastAsia"/>
          <w:b/>
          <w:color w:val="auto"/>
        </w:rPr>
        <w:t>教育工作者：創新</w:t>
      </w:r>
      <w:r w:rsidRPr="00D9221F">
        <w:rPr>
          <w:rFonts w:ascii="微軟正黑體" w:eastAsia="微軟正黑體" w:hAnsi="微軟正黑體" w:hint="eastAsia"/>
          <w:b/>
          <w:color w:val="auto"/>
        </w:rPr>
        <w:t>教學應用】</w:t>
      </w:r>
    </w:p>
    <w:p w:rsidR="00452E8E" w:rsidRDefault="00452E8E" w:rsidP="00EC1A2F">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多面向</w:t>
      </w:r>
      <w:r w:rsidRPr="00390F7B">
        <w:rPr>
          <w:rFonts w:ascii="微軟正黑體" w:eastAsia="微軟正黑體" w:hAnsi="微軟正黑體" w:hint="eastAsia"/>
          <w:color w:val="auto"/>
        </w:rPr>
        <w:t>賞析國片</w:t>
      </w:r>
      <w:r>
        <w:rPr>
          <w:rFonts w:ascii="微軟正黑體" w:eastAsia="微軟正黑體" w:hAnsi="微軟正黑體" w:hint="eastAsia"/>
          <w:color w:val="auto"/>
        </w:rPr>
        <w:t>，包含劇情片、紀錄片、短片等作品。藉由</w:t>
      </w:r>
      <w:r w:rsidRPr="00390F7B">
        <w:rPr>
          <w:rFonts w:ascii="微軟正黑體" w:eastAsia="微軟正黑體" w:hAnsi="微軟正黑體" w:hint="eastAsia"/>
          <w:color w:val="auto"/>
        </w:rPr>
        <w:t>教育</w:t>
      </w:r>
      <w:r>
        <w:rPr>
          <w:rFonts w:ascii="微軟正黑體" w:eastAsia="微軟正黑體" w:hAnsi="微軟正黑體" w:hint="eastAsia"/>
          <w:color w:val="auto"/>
        </w:rPr>
        <w:t>工作者在研習現場與主講人、專業影人、甚至與同梯次參與學員間互動</w:t>
      </w:r>
      <w:r w:rsidRPr="00390F7B">
        <w:rPr>
          <w:rFonts w:ascii="微軟正黑體" w:eastAsia="微軟正黑體" w:hAnsi="微軟正黑體" w:hint="eastAsia"/>
          <w:color w:val="auto"/>
        </w:rPr>
        <w:t>，開啟電影工作者、社會／文化觀察者、教育工作者三方對話契機，創造電影教育工作的</w:t>
      </w:r>
      <w:r>
        <w:rPr>
          <w:rFonts w:ascii="微軟正黑體" w:eastAsia="微軟正黑體" w:hAnsi="微軟正黑體" w:hint="eastAsia"/>
          <w:color w:val="auto"/>
        </w:rPr>
        <w:t>新方法</w:t>
      </w:r>
      <w:r w:rsidRPr="00390F7B">
        <w:rPr>
          <w:rFonts w:ascii="微軟正黑體" w:eastAsia="微軟正黑體" w:hAnsi="微軟正黑體" w:hint="eastAsia"/>
          <w:color w:val="auto"/>
        </w:rPr>
        <w:t>。</w:t>
      </w:r>
    </w:p>
    <w:p w:rsidR="00452E8E" w:rsidRPr="00EC1A2F" w:rsidRDefault="00452E8E" w:rsidP="00390F7B">
      <w:pPr>
        <w:pStyle w:val="Default"/>
        <w:spacing w:line="400" w:lineRule="exact"/>
        <w:rPr>
          <w:rFonts w:ascii="微軟正黑體" w:eastAsia="微軟正黑體" w:hAnsi="微軟正黑體"/>
          <w:color w:val="auto"/>
        </w:rPr>
      </w:pPr>
    </w:p>
    <w:p w:rsidR="00452E8E" w:rsidRPr="00F72819" w:rsidRDefault="00452E8E" w:rsidP="00F72819">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三、</w:t>
      </w:r>
      <w:r w:rsidRPr="00F72819">
        <w:rPr>
          <w:rFonts w:ascii="微軟正黑體" w:eastAsia="微軟正黑體" w:hAnsi="微軟正黑體" w:hint="eastAsia"/>
          <w:b/>
          <w:color w:val="auto"/>
        </w:rPr>
        <w:t>實施辦法</w:t>
      </w:r>
    </w:p>
    <w:p w:rsidR="00452E8E" w:rsidRPr="00F72819" w:rsidRDefault="00452E8E" w:rsidP="00F72819">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（一）</w:t>
      </w:r>
      <w:r w:rsidRPr="00F72819">
        <w:rPr>
          <w:rFonts w:ascii="微軟正黑體" w:eastAsia="微軟正黑體" w:hAnsi="微軟正黑體" w:hint="eastAsia"/>
          <w:color w:val="auto"/>
        </w:rPr>
        <w:t>活動對象：</w:t>
      </w:r>
    </w:p>
    <w:p w:rsidR="00452E8E" w:rsidRDefault="00452E8E" w:rsidP="00952231">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w:t>
      </w:r>
      <w:r w:rsidRPr="001C7408">
        <w:rPr>
          <w:rFonts w:ascii="微軟正黑體" w:eastAsia="微軟正黑體" w:hAnsi="微軟正黑體" w:hint="eastAsia"/>
          <w:color w:val="auto"/>
        </w:rPr>
        <w:t>希望帶領學生在教室裡接觸電影藝術，對電影藝術觀賞、引導討論教育或辦理電影相關活動有興趣的國小、國中及高中</w:t>
      </w:r>
      <w:r>
        <w:rPr>
          <w:rFonts w:ascii="微軟正黑體" w:eastAsia="微軟正黑體" w:hAnsi="微軟正黑體" w:hint="eastAsia"/>
          <w:color w:val="auto"/>
        </w:rPr>
        <w:t>（</w:t>
      </w:r>
      <w:r w:rsidRPr="001C7408">
        <w:rPr>
          <w:rFonts w:ascii="微軟正黑體" w:eastAsia="微軟正黑體" w:hAnsi="微軟正黑體" w:hint="eastAsia"/>
          <w:color w:val="auto"/>
        </w:rPr>
        <w:t>職</w:t>
      </w:r>
      <w:r>
        <w:rPr>
          <w:rFonts w:ascii="微軟正黑體" w:eastAsia="微軟正黑體" w:hAnsi="微軟正黑體" w:hint="eastAsia"/>
          <w:color w:val="auto"/>
        </w:rPr>
        <w:t>）</w:t>
      </w:r>
      <w:r w:rsidRPr="001C7408">
        <w:rPr>
          <w:rFonts w:ascii="微軟正黑體" w:eastAsia="微軟正黑體" w:hAnsi="微軟正黑體" w:hint="eastAsia"/>
          <w:color w:val="auto"/>
        </w:rPr>
        <w:t>在職教師均可報名參加。</w:t>
      </w:r>
    </w:p>
    <w:p w:rsidR="00452E8E" w:rsidRDefault="00452E8E" w:rsidP="00952231">
      <w:pPr>
        <w:pStyle w:val="Default"/>
        <w:spacing w:line="400" w:lineRule="exact"/>
        <w:rPr>
          <w:rFonts w:ascii="微軟正黑體" w:eastAsia="微軟正黑體" w:hAnsi="微軟正黑體"/>
          <w:color w:val="auto"/>
        </w:rPr>
      </w:pPr>
    </w:p>
    <w:p w:rsidR="00452E8E" w:rsidRPr="00F72819" w:rsidRDefault="00452E8E" w:rsidP="00952231">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（二）</w:t>
      </w:r>
      <w:r w:rsidRPr="00F72819">
        <w:rPr>
          <w:rFonts w:ascii="微軟正黑體" w:eastAsia="微軟正黑體" w:hAnsi="微軟正黑體" w:hint="eastAsia"/>
          <w:color w:val="auto"/>
        </w:rPr>
        <w:t>辦理</w:t>
      </w:r>
      <w:r>
        <w:rPr>
          <w:rFonts w:ascii="微軟正黑體" w:eastAsia="微軟正黑體" w:hAnsi="微軟正黑體" w:hint="eastAsia"/>
          <w:color w:val="auto"/>
        </w:rPr>
        <w:t>日期、地點</w:t>
      </w:r>
      <w:r w:rsidRPr="00F72819">
        <w:rPr>
          <w:rFonts w:ascii="微軟正黑體" w:eastAsia="微軟正黑體" w:hAnsi="微軟正黑體" w:hint="eastAsia"/>
          <w:color w:val="auto"/>
        </w:rPr>
        <w:t>：</w:t>
      </w:r>
    </w:p>
    <w:tbl>
      <w:tblPr>
        <w:tblW w:w="9409"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580"/>
        <w:gridCol w:w="1843"/>
        <w:gridCol w:w="5986"/>
      </w:tblGrid>
      <w:tr w:rsidR="00452E8E" w:rsidRPr="00803878" w:rsidTr="00927122">
        <w:trPr>
          <w:trHeight w:val="70"/>
        </w:trPr>
        <w:tc>
          <w:tcPr>
            <w:tcW w:w="1580" w:type="dxa"/>
            <w:shd w:val="clear" w:color="auto" w:fill="FFC000"/>
          </w:tcPr>
          <w:p w:rsidR="00452E8E" w:rsidRPr="00803878" w:rsidRDefault="00452E8E"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梯次</w:t>
            </w:r>
          </w:p>
        </w:tc>
        <w:tc>
          <w:tcPr>
            <w:tcW w:w="1843" w:type="dxa"/>
            <w:shd w:val="clear" w:color="auto" w:fill="FFC000"/>
          </w:tcPr>
          <w:p w:rsidR="00452E8E" w:rsidRPr="00803878" w:rsidRDefault="00452E8E" w:rsidP="0076180C">
            <w:pPr>
              <w:widowControl/>
              <w:spacing w:line="400" w:lineRule="exact"/>
              <w:jc w:val="center"/>
              <w:rPr>
                <w:rFonts w:ascii="微軟正黑體" w:eastAsia="微軟正黑體" w:hAnsi="微軟正黑體" w:cs="標楷體"/>
                <w:kern w:val="0"/>
                <w:szCs w:val="24"/>
              </w:rPr>
            </w:pPr>
            <w:r w:rsidRPr="00803878">
              <w:rPr>
                <w:rFonts w:ascii="微軟正黑體" w:eastAsia="微軟正黑體" w:hAnsi="微軟正黑體" w:hint="eastAsia"/>
                <w:szCs w:val="24"/>
              </w:rPr>
              <w:t>辦理日期</w:t>
            </w:r>
          </w:p>
        </w:tc>
        <w:tc>
          <w:tcPr>
            <w:tcW w:w="5986" w:type="dxa"/>
            <w:shd w:val="clear" w:color="auto" w:fill="FFC000"/>
          </w:tcPr>
          <w:p w:rsidR="00452E8E" w:rsidRPr="00803878" w:rsidRDefault="00452E8E" w:rsidP="0076180C">
            <w:pPr>
              <w:widowControl/>
              <w:spacing w:line="400" w:lineRule="exact"/>
              <w:jc w:val="center"/>
              <w:rPr>
                <w:rFonts w:ascii="微軟正黑體" w:eastAsia="微軟正黑體" w:hAnsi="微軟正黑體" w:cs="標楷體"/>
                <w:kern w:val="0"/>
                <w:szCs w:val="24"/>
              </w:rPr>
            </w:pPr>
            <w:r w:rsidRPr="00803878">
              <w:rPr>
                <w:rFonts w:ascii="微軟正黑體" w:eastAsia="微軟正黑體" w:hAnsi="微軟正黑體" w:hint="eastAsia"/>
                <w:szCs w:val="24"/>
              </w:rPr>
              <w:t>辦理地點</w:t>
            </w:r>
          </w:p>
        </w:tc>
      </w:tr>
      <w:tr w:rsidR="00452E8E" w:rsidRPr="00803878" w:rsidTr="00927122">
        <w:trPr>
          <w:trHeight w:val="70"/>
        </w:trPr>
        <w:tc>
          <w:tcPr>
            <w:tcW w:w="1580" w:type="dxa"/>
            <w:vAlign w:val="center"/>
          </w:tcPr>
          <w:p w:rsidR="00452E8E" w:rsidRPr="00803878" w:rsidRDefault="00452E8E"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中區課程</w:t>
            </w:r>
          </w:p>
        </w:tc>
        <w:tc>
          <w:tcPr>
            <w:tcW w:w="1843" w:type="dxa"/>
            <w:vAlign w:val="center"/>
          </w:tcPr>
          <w:p w:rsidR="00452E8E" w:rsidRPr="00803878" w:rsidRDefault="00452E8E"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color w:val="auto"/>
              </w:rPr>
              <w:t>7</w:t>
            </w:r>
            <w:r w:rsidRPr="00803878">
              <w:rPr>
                <w:rFonts w:ascii="微軟正黑體" w:eastAsia="微軟正黑體" w:hAnsi="微軟正黑體" w:hint="eastAsia"/>
                <w:color w:val="auto"/>
              </w:rPr>
              <w:t>月</w:t>
            </w:r>
            <w:r>
              <w:rPr>
                <w:rFonts w:ascii="微軟正黑體" w:eastAsia="微軟正黑體" w:hAnsi="微軟正黑體"/>
                <w:color w:val="auto"/>
              </w:rPr>
              <w:t>5-7</w:t>
            </w:r>
            <w:r w:rsidRPr="00803878">
              <w:rPr>
                <w:rFonts w:ascii="微軟正黑體" w:eastAsia="微軟正黑體" w:hAnsi="微軟正黑體" w:hint="eastAsia"/>
                <w:color w:val="auto"/>
              </w:rPr>
              <w:t>日</w:t>
            </w:r>
          </w:p>
        </w:tc>
        <w:tc>
          <w:tcPr>
            <w:tcW w:w="5986" w:type="dxa"/>
            <w:vAlign w:val="center"/>
          </w:tcPr>
          <w:p w:rsidR="00452E8E" w:rsidRPr="00803878" w:rsidRDefault="00452E8E" w:rsidP="0076180C">
            <w:pPr>
              <w:widowControl/>
              <w:spacing w:line="400" w:lineRule="exact"/>
              <w:jc w:val="both"/>
              <w:rPr>
                <w:rFonts w:ascii="微軟正黑體" w:eastAsia="微軟正黑體" w:hAnsi="微軟正黑體" w:cs="標楷體"/>
                <w:kern w:val="0"/>
                <w:szCs w:val="24"/>
              </w:rPr>
            </w:pPr>
            <w:r w:rsidRPr="00803878">
              <w:rPr>
                <w:rFonts w:ascii="微軟正黑體" w:eastAsia="微軟正黑體" w:hAnsi="微軟正黑體" w:cs="標楷體" w:hint="eastAsia"/>
                <w:kern w:val="0"/>
                <w:szCs w:val="24"/>
              </w:rPr>
              <w:t>逢甲大學（台中市西屯區文華路</w:t>
            </w:r>
            <w:r w:rsidRPr="00803878">
              <w:rPr>
                <w:rFonts w:ascii="微軟正黑體" w:eastAsia="微軟正黑體" w:hAnsi="微軟正黑體" w:cs="標楷體"/>
                <w:kern w:val="0"/>
                <w:szCs w:val="24"/>
              </w:rPr>
              <w:t>100</w:t>
            </w:r>
            <w:r w:rsidRPr="00803878">
              <w:rPr>
                <w:rFonts w:ascii="微軟正黑體" w:eastAsia="微軟正黑體" w:hAnsi="微軟正黑體" w:cs="標楷體" w:hint="eastAsia"/>
                <w:kern w:val="0"/>
                <w:szCs w:val="24"/>
              </w:rPr>
              <w:t>號）</w:t>
            </w:r>
          </w:p>
        </w:tc>
      </w:tr>
      <w:tr w:rsidR="00452E8E" w:rsidRPr="00803878" w:rsidTr="00927122">
        <w:trPr>
          <w:trHeight w:val="157"/>
        </w:trPr>
        <w:tc>
          <w:tcPr>
            <w:tcW w:w="1580" w:type="dxa"/>
            <w:vAlign w:val="center"/>
          </w:tcPr>
          <w:p w:rsidR="00452E8E" w:rsidRPr="00803878" w:rsidRDefault="00452E8E"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南區課程</w:t>
            </w:r>
          </w:p>
        </w:tc>
        <w:tc>
          <w:tcPr>
            <w:tcW w:w="1843" w:type="dxa"/>
            <w:vAlign w:val="center"/>
          </w:tcPr>
          <w:p w:rsidR="00452E8E" w:rsidRPr="00803878" w:rsidRDefault="00452E8E"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color w:val="auto"/>
              </w:rPr>
              <w:t>7</w:t>
            </w:r>
            <w:r w:rsidRPr="00803878">
              <w:rPr>
                <w:rFonts w:ascii="微軟正黑體" w:eastAsia="微軟正黑體" w:hAnsi="微軟正黑體" w:hint="eastAsia"/>
                <w:color w:val="auto"/>
              </w:rPr>
              <w:t>月</w:t>
            </w:r>
            <w:r>
              <w:rPr>
                <w:rFonts w:ascii="微軟正黑體" w:eastAsia="微軟正黑體" w:hAnsi="微軟正黑體"/>
                <w:color w:val="auto"/>
              </w:rPr>
              <w:t>11</w:t>
            </w:r>
            <w:r w:rsidRPr="00803878">
              <w:rPr>
                <w:rFonts w:ascii="微軟正黑體" w:eastAsia="微軟正黑體" w:hAnsi="微軟正黑體"/>
                <w:color w:val="auto"/>
              </w:rPr>
              <w:t>-</w:t>
            </w:r>
            <w:r>
              <w:rPr>
                <w:rFonts w:ascii="微軟正黑體" w:eastAsia="微軟正黑體" w:hAnsi="微軟正黑體"/>
                <w:color w:val="auto"/>
              </w:rPr>
              <w:t>13</w:t>
            </w:r>
            <w:r w:rsidRPr="00803878">
              <w:rPr>
                <w:rFonts w:ascii="微軟正黑體" w:eastAsia="微軟正黑體" w:hAnsi="微軟正黑體" w:hint="eastAsia"/>
                <w:color w:val="auto"/>
              </w:rPr>
              <w:t>日</w:t>
            </w:r>
          </w:p>
        </w:tc>
        <w:tc>
          <w:tcPr>
            <w:tcW w:w="5986" w:type="dxa"/>
            <w:vAlign w:val="center"/>
          </w:tcPr>
          <w:p w:rsidR="00452E8E" w:rsidRPr="00803878" w:rsidRDefault="00452E8E" w:rsidP="0076180C">
            <w:pPr>
              <w:pStyle w:val="Default"/>
              <w:spacing w:line="400" w:lineRule="exact"/>
              <w:jc w:val="both"/>
              <w:rPr>
                <w:rFonts w:ascii="微軟正黑體" w:eastAsia="微軟正黑體" w:hAnsi="微軟正黑體"/>
                <w:color w:val="auto"/>
              </w:rPr>
            </w:pPr>
            <w:r>
              <w:rPr>
                <w:rFonts w:ascii="微軟正黑體" w:eastAsia="微軟正黑體" w:hAnsi="微軟正黑體" w:hint="eastAsia"/>
                <w:color w:val="auto"/>
              </w:rPr>
              <w:t>國立高雄師範大學</w:t>
            </w:r>
            <w:r w:rsidRPr="00803878">
              <w:rPr>
                <w:rFonts w:ascii="微軟正黑體" w:eastAsia="微軟正黑體" w:hAnsi="微軟正黑體" w:hint="eastAsia"/>
                <w:color w:val="auto"/>
              </w:rPr>
              <w:t>（</w:t>
            </w:r>
            <w:r w:rsidRPr="00927122">
              <w:rPr>
                <w:rFonts w:ascii="微軟正黑體" w:eastAsia="微軟正黑體" w:hAnsi="微軟正黑體" w:hint="eastAsia"/>
                <w:color w:val="auto"/>
              </w:rPr>
              <w:t>高雄市苓雅區和平一路</w:t>
            </w:r>
            <w:r w:rsidRPr="00927122">
              <w:rPr>
                <w:rFonts w:ascii="微軟正黑體" w:eastAsia="微軟正黑體" w:hAnsi="微軟正黑體"/>
                <w:color w:val="auto"/>
              </w:rPr>
              <w:t>116</w:t>
            </w:r>
            <w:r w:rsidRPr="00927122">
              <w:rPr>
                <w:rFonts w:ascii="微軟正黑體" w:eastAsia="微軟正黑體" w:hAnsi="微軟正黑體" w:hint="eastAsia"/>
                <w:color w:val="auto"/>
              </w:rPr>
              <w:t>號</w:t>
            </w:r>
            <w:r w:rsidRPr="00803878">
              <w:rPr>
                <w:rFonts w:ascii="微軟正黑體" w:eastAsia="微軟正黑體" w:hAnsi="微軟正黑體" w:hint="eastAsia"/>
                <w:color w:val="auto"/>
              </w:rPr>
              <w:t>）</w:t>
            </w:r>
          </w:p>
        </w:tc>
      </w:tr>
      <w:tr w:rsidR="00452E8E" w:rsidRPr="00803878" w:rsidTr="00927122">
        <w:trPr>
          <w:trHeight w:val="229"/>
        </w:trPr>
        <w:tc>
          <w:tcPr>
            <w:tcW w:w="1580" w:type="dxa"/>
            <w:vAlign w:val="center"/>
          </w:tcPr>
          <w:p w:rsidR="00452E8E" w:rsidRPr="00803878" w:rsidRDefault="00452E8E"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東區課程</w:t>
            </w:r>
          </w:p>
        </w:tc>
        <w:tc>
          <w:tcPr>
            <w:tcW w:w="1843" w:type="dxa"/>
            <w:vAlign w:val="center"/>
          </w:tcPr>
          <w:p w:rsidR="00452E8E" w:rsidRPr="00803878" w:rsidRDefault="00452E8E"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color w:val="auto"/>
              </w:rPr>
              <w:t>7</w:t>
            </w:r>
            <w:r w:rsidRPr="00803878">
              <w:rPr>
                <w:rFonts w:ascii="微軟正黑體" w:eastAsia="微軟正黑體" w:hAnsi="微軟正黑體" w:hint="eastAsia"/>
                <w:color w:val="auto"/>
              </w:rPr>
              <w:t>月</w:t>
            </w:r>
            <w:r>
              <w:rPr>
                <w:rFonts w:ascii="微軟正黑體" w:eastAsia="微軟正黑體" w:hAnsi="微軟正黑體"/>
                <w:color w:val="auto"/>
              </w:rPr>
              <w:t>13-15</w:t>
            </w:r>
            <w:r w:rsidRPr="00803878">
              <w:rPr>
                <w:rFonts w:ascii="微軟正黑體" w:eastAsia="微軟正黑體" w:hAnsi="微軟正黑體" w:hint="eastAsia"/>
                <w:color w:val="auto"/>
              </w:rPr>
              <w:t>日</w:t>
            </w:r>
          </w:p>
        </w:tc>
        <w:tc>
          <w:tcPr>
            <w:tcW w:w="5986" w:type="dxa"/>
            <w:vAlign w:val="center"/>
          </w:tcPr>
          <w:p w:rsidR="00452E8E" w:rsidRPr="00803878" w:rsidRDefault="00452E8E" w:rsidP="00927122">
            <w:pPr>
              <w:pStyle w:val="Default"/>
              <w:spacing w:line="400" w:lineRule="exact"/>
              <w:jc w:val="both"/>
              <w:rPr>
                <w:rFonts w:ascii="微軟正黑體" w:eastAsia="微軟正黑體" w:hAnsi="微軟正黑體"/>
                <w:color w:val="auto"/>
              </w:rPr>
            </w:pPr>
            <w:r>
              <w:rPr>
                <w:rFonts w:ascii="微軟正黑體" w:eastAsia="微軟正黑體" w:hAnsi="微軟正黑體" w:hint="eastAsia"/>
                <w:color w:val="auto"/>
              </w:rPr>
              <w:t>花蓮縣文化局圖書館</w:t>
            </w:r>
            <w:r w:rsidRPr="00803878">
              <w:rPr>
                <w:rFonts w:ascii="微軟正黑體" w:eastAsia="微軟正黑體" w:hAnsi="微軟正黑體" w:hint="eastAsia"/>
                <w:color w:val="auto"/>
              </w:rPr>
              <w:t>（</w:t>
            </w:r>
            <w:r w:rsidRPr="00927122">
              <w:rPr>
                <w:rFonts w:ascii="微軟正黑體" w:eastAsia="微軟正黑體" w:hAnsi="微軟正黑體" w:hint="eastAsia"/>
                <w:color w:val="auto"/>
              </w:rPr>
              <w:t>花蓮市文復路</w:t>
            </w:r>
            <w:r w:rsidRPr="00927122">
              <w:rPr>
                <w:rFonts w:ascii="微軟正黑體" w:eastAsia="微軟正黑體" w:hAnsi="微軟正黑體"/>
                <w:color w:val="auto"/>
              </w:rPr>
              <w:t>6</w:t>
            </w:r>
            <w:r w:rsidRPr="00927122">
              <w:rPr>
                <w:rFonts w:ascii="微軟正黑體" w:eastAsia="微軟正黑體" w:hAnsi="微軟正黑體" w:hint="eastAsia"/>
                <w:color w:val="auto"/>
              </w:rPr>
              <w:t>號</w:t>
            </w:r>
            <w:r w:rsidRPr="00803878">
              <w:rPr>
                <w:rFonts w:ascii="微軟正黑體" w:eastAsia="微軟正黑體" w:hAnsi="微軟正黑體" w:hint="eastAsia"/>
                <w:color w:val="auto"/>
              </w:rPr>
              <w:t>）</w:t>
            </w:r>
          </w:p>
        </w:tc>
      </w:tr>
      <w:tr w:rsidR="00452E8E" w:rsidRPr="00803878" w:rsidTr="00927122">
        <w:trPr>
          <w:trHeight w:val="229"/>
        </w:trPr>
        <w:tc>
          <w:tcPr>
            <w:tcW w:w="1580" w:type="dxa"/>
            <w:vAlign w:val="center"/>
          </w:tcPr>
          <w:p w:rsidR="00452E8E" w:rsidRPr="00803878" w:rsidRDefault="00452E8E"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hint="eastAsia"/>
                <w:color w:val="auto"/>
              </w:rPr>
              <w:t>北區課程</w:t>
            </w:r>
          </w:p>
        </w:tc>
        <w:tc>
          <w:tcPr>
            <w:tcW w:w="1843" w:type="dxa"/>
            <w:vAlign w:val="center"/>
          </w:tcPr>
          <w:p w:rsidR="00452E8E" w:rsidRPr="00803878" w:rsidRDefault="00452E8E" w:rsidP="0076180C">
            <w:pPr>
              <w:pStyle w:val="Default"/>
              <w:spacing w:line="400" w:lineRule="exact"/>
              <w:jc w:val="center"/>
              <w:rPr>
                <w:rFonts w:ascii="微軟正黑體" w:eastAsia="微軟正黑體" w:hAnsi="微軟正黑體"/>
                <w:color w:val="auto"/>
              </w:rPr>
            </w:pPr>
            <w:r w:rsidRPr="00803878">
              <w:rPr>
                <w:rFonts w:ascii="微軟正黑體" w:eastAsia="微軟正黑體" w:hAnsi="微軟正黑體"/>
                <w:color w:val="auto"/>
              </w:rPr>
              <w:t>7</w:t>
            </w:r>
            <w:r w:rsidRPr="00803878">
              <w:rPr>
                <w:rFonts w:ascii="微軟正黑體" w:eastAsia="微軟正黑體" w:hAnsi="微軟正黑體" w:hint="eastAsia"/>
                <w:color w:val="auto"/>
              </w:rPr>
              <w:t>月</w:t>
            </w:r>
            <w:r>
              <w:rPr>
                <w:rFonts w:ascii="微軟正黑體" w:eastAsia="微軟正黑體" w:hAnsi="微軟正黑體"/>
                <w:color w:val="auto"/>
              </w:rPr>
              <w:t>19</w:t>
            </w:r>
            <w:r w:rsidRPr="00803878">
              <w:rPr>
                <w:rFonts w:ascii="微軟正黑體" w:eastAsia="微軟正黑體" w:hAnsi="微軟正黑體"/>
                <w:color w:val="auto"/>
              </w:rPr>
              <w:t>-21</w:t>
            </w:r>
            <w:r w:rsidRPr="00803878">
              <w:rPr>
                <w:rFonts w:ascii="微軟正黑體" w:eastAsia="微軟正黑體" w:hAnsi="微軟正黑體" w:hint="eastAsia"/>
                <w:color w:val="auto"/>
              </w:rPr>
              <w:t>日</w:t>
            </w:r>
          </w:p>
        </w:tc>
        <w:tc>
          <w:tcPr>
            <w:tcW w:w="5986" w:type="dxa"/>
            <w:vAlign w:val="center"/>
          </w:tcPr>
          <w:p w:rsidR="00452E8E" w:rsidRPr="00803878" w:rsidRDefault="00452E8E" w:rsidP="0076180C">
            <w:pPr>
              <w:pStyle w:val="Default"/>
              <w:spacing w:line="400" w:lineRule="exact"/>
              <w:jc w:val="both"/>
              <w:rPr>
                <w:rFonts w:ascii="微軟正黑體" w:eastAsia="微軟正黑體" w:hAnsi="微軟正黑體"/>
                <w:color w:val="auto"/>
              </w:rPr>
            </w:pPr>
            <w:r>
              <w:rPr>
                <w:rFonts w:ascii="微軟正黑體" w:eastAsia="微軟正黑體" w:hAnsi="微軟正黑體" w:hint="eastAsia"/>
                <w:color w:val="auto"/>
              </w:rPr>
              <w:t>國立臺北教育大學</w:t>
            </w:r>
            <w:r w:rsidRPr="00803878">
              <w:rPr>
                <w:rFonts w:ascii="微軟正黑體" w:eastAsia="微軟正黑體" w:hAnsi="微軟正黑體" w:hint="eastAsia"/>
                <w:color w:val="auto"/>
              </w:rPr>
              <w:t>（</w:t>
            </w:r>
            <w:r w:rsidRPr="00927122">
              <w:rPr>
                <w:rFonts w:ascii="微軟正黑體" w:eastAsia="微軟正黑體" w:hAnsi="微軟正黑體" w:hint="eastAsia"/>
                <w:color w:val="auto"/>
              </w:rPr>
              <w:t>台北市大安區和平東路二段</w:t>
            </w:r>
            <w:r w:rsidRPr="00927122">
              <w:rPr>
                <w:rFonts w:ascii="微軟正黑體" w:eastAsia="微軟正黑體" w:hAnsi="微軟正黑體"/>
                <w:color w:val="auto"/>
              </w:rPr>
              <w:t>134</w:t>
            </w:r>
            <w:r w:rsidRPr="00927122">
              <w:rPr>
                <w:rFonts w:ascii="微軟正黑體" w:eastAsia="微軟正黑體" w:hAnsi="微軟正黑體" w:hint="eastAsia"/>
                <w:color w:val="auto"/>
              </w:rPr>
              <w:t>號</w:t>
            </w:r>
            <w:r w:rsidRPr="00803878">
              <w:rPr>
                <w:rFonts w:ascii="微軟正黑體" w:eastAsia="微軟正黑體" w:hAnsi="微軟正黑體" w:hint="eastAsia"/>
                <w:color w:val="auto"/>
              </w:rPr>
              <w:t>）</w:t>
            </w:r>
          </w:p>
        </w:tc>
      </w:tr>
    </w:tbl>
    <w:p w:rsidR="00452E8E" w:rsidRPr="000E3581" w:rsidRDefault="00452E8E" w:rsidP="00F72819">
      <w:pPr>
        <w:pStyle w:val="Default"/>
        <w:spacing w:line="400" w:lineRule="exact"/>
        <w:rPr>
          <w:rFonts w:ascii="微軟正黑體" w:eastAsia="微軟正黑體" w:hAnsi="微軟正黑體"/>
          <w:color w:val="auto"/>
        </w:rPr>
      </w:pPr>
    </w:p>
    <w:p w:rsidR="00452E8E" w:rsidRDefault="00452E8E" w:rsidP="00F72819">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（三）</w:t>
      </w:r>
      <w:r w:rsidRPr="00F72819">
        <w:rPr>
          <w:rFonts w:ascii="微軟正黑體" w:eastAsia="微軟正黑體" w:hAnsi="微軟正黑體" w:hint="eastAsia"/>
          <w:color w:val="auto"/>
        </w:rPr>
        <w:t>活動費用：</w:t>
      </w:r>
      <w:r w:rsidRPr="0055341F">
        <w:rPr>
          <w:rFonts w:ascii="微軟正黑體" w:eastAsia="微軟正黑體" w:hAnsi="微軟正黑體" w:hint="eastAsia"/>
          <w:b/>
          <w:color w:val="auto"/>
          <w:sz w:val="28"/>
          <w:u w:val="single"/>
        </w:rPr>
        <w:t>全程免費</w:t>
      </w:r>
      <w:r w:rsidRPr="00F72819">
        <w:rPr>
          <w:rFonts w:ascii="微軟正黑體" w:eastAsia="微軟正黑體" w:hAnsi="微軟正黑體" w:hint="eastAsia"/>
          <w:color w:val="auto"/>
        </w:rPr>
        <w:t>。</w:t>
      </w:r>
      <w:r>
        <w:rPr>
          <w:rFonts w:ascii="微軟正黑體" w:eastAsia="微軟正黑體" w:hAnsi="微軟正黑體" w:hint="eastAsia"/>
          <w:color w:val="auto"/>
        </w:rPr>
        <w:t>報名成功後，將寄發通知信，需繳交保證金新台幣</w:t>
      </w:r>
      <w:r>
        <w:rPr>
          <w:rFonts w:ascii="微軟正黑體" w:eastAsia="微軟正黑體" w:hAnsi="微軟正黑體"/>
          <w:color w:val="auto"/>
        </w:rPr>
        <w:t>500</w:t>
      </w:r>
      <w:r>
        <w:rPr>
          <w:rFonts w:ascii="微軟正黑體" w:eastAsia="微軟正黑體" w:hAnsi="微軟正黑體" w:hint="eastAsia"/>
          <w:color w:val="auto"/>
        </w:rPr>
        <w:t>元，並於活動最後一日以現金發還。</w:t>
      </w:r>
    </w:p>
    <w:p w:rsidR="00452E8E" w:rsidRDefault="00452E8E" w:rsidP="00F72819">
      <w:pPr>
        <w:pStyle w:val="Default"/>
        <w:spacing w:line="400" w:lineRule="exact"/>
        <w:rPr>
          <w:rFonts w:ascii="微軟正黑體" w:eastAsia="微軟正黑體" w:hAnsi="微軟正黑體"/>
          <w:color w:val="auto"/>
        </w:rPr>
      </w:pPr>
    </w:p>
    <w:p w:rsidR="00452E8E" w:rsidRDefault="00452E8E" w:rsidP="00F72819">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（四）偏遠地區教師交通及住宿補助：</w:t>
      </w:r>
    </w:p>
    <w:p w:rsidR="00452E8E" w:rsidRDefault="00452E8E" w:rsidP="00F72819">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w:t>
      </w:r>
      <w:r w:rsidRPr="00F72819">
        <w:rPr>
          <w:rFonts w:ascii="微軟正黑體" w:eastAsia="微軟正黑體" w:hAnsi="微軟正黑體" w:hint="eastAsia"/>
          <w:color w:val="auto"/>
        </w:rPr>
        <w:t>「偏遠」</w:t>
      </w:r>
      <w:r>
        <w:rPr>
          <w:rFonts w:ascii="微軟正黑體" w:eastAsia="微軟正黑體" w:hAnsi="微軟正黑體" w:hint="eastAsia"/>
          <w:color w:val="auto"/>
        </w:rPr>
        <w:t>及「特偏」</w:t>
      </w:r>
      <w:r w:rsidRPr="00F72819">
        <w:rPr>
          <w:rFonts w:ascii="微軟正黑體" w:eastAsia="微軟正黑體" w:hAnsi="微軟正黑體" w:hint="eastAsia"/>
          <w:color w:val="auto"/>
        </w:rPr>
        <w:t>地區</w:t>
      </w:r>
      <w:r>
        <w:rPr>
          <w:rFonts w:ascii="微軟正黑體" w:eastAsia="微軟正黑體" w:hAnsi="微軟正黑體" w:hint="eastAsia"/>
          <w:color w:val="auto"/>
        </w:rPr>
        <w:t>任職</w:t>
      </w:r>
      <w:r w:rsidRPr="00F72819">
        <w:rPr>
          <w:rFonts w:ascii="微軟正黑體" w:eastAsia="微軟正黑體" w:hAnsi="微軟正黑體" w:hint="eastAsia"/>
          <w:color w:val="auto"/>
        </w:rPr>
        <w:t>教師</w:t>
      </w:r>
      <w:r>
        <w:rPr>
          <w:rFonts w:ascii="微軟正黑體" w:eastAsia="微軟正黑體" w:hAnsi="微軟正黑體" w:hint="eastAsia"/>
          <w:color w:val="auto"/>
        </w:rPr>
        <w:t>（以教育部統計處所列出之偏遠地區國中小為準）</w:t>
      </w:r>
      <w:r w:rsidRPr="00F72819">
        <w:rPr>
          <w:rFonts w:ascii="微軟正黑體" w:eastAsia="微軟正黑體" w:hAnsi="微軟正黑體" w:hint="eastAsia"/>
          <w:color w:val="auto"/>
        </w:rPr>
        <w:t>，</w:t>
      </w:r>
      <w:r w:rsidRPr="001C7408">
        <w:rPr>
          <w:rFonts w:ascii="微軟正黑體" w:eastAsia="微軟正黑體" w:hAnsi="微軟正黑體" w:hint="eastAsia"/>
          <w:color w:val="auto"/>
        </w:rPr>
        <w:t>補助</w:t>
      </w:r>
      <w:r>
        <w:rPr>
          <w:rFonts w:ascii="微軟正黑體" w:eastAsia="微軟正黑體" w:hAnsi="微軟正黑體" w:hint="eastAsia"/>
          <w:color w:val="auto"/>
        </w:rPr>
        <w:t>交通費及住宿費，四</w:t>
      </w:r>
      <w:r w:rsidRPr="001C7408">
        <w:rPr>
          <w:rFonts w:ascii="微軟正黑體" w:eastAsia="微軟正黑體" w:hAnsi="微軟正黑體" w:hint="eastAsia"/>
          <w:color w:val="auto"/>
        </w:rPr>
        <w:t>梯次至多補助</w:t>
      </w:r>
      <w:r>
        <w:rPr>
          <w:rFonts w:ascii="微軟正黑體" w:eastAsia="微軟正黑體" w:hAnsi="微軟正黑體"/>
          <w:color w:val="auto"/>
        </w:rPr>
        <w:t>15</w:t>
      </w:r>
      <w:r w:rsidRPr="001C7408">
        <w:rPr>
          <w:rFonts w:ascii="微軟正黑體" w:eastAsia="微軟正黑體" w:hAnsi="微軟正黑體" w:hint="eastAsia"/>
          <w:color w:val="auto"/>
        </w:rPr>
        <w:t>名偏鄉地區教師</w:t>
      </w:r>
      <w:r>
        <w:rPr>
          <w:rFonts w:ascii="微軟正黑體" w:eastAsia="微軟正黑體" w:hAnsi="微軟正黑體" w:hint="eastAsia"/>
          <w:color w:val="auto"/>
        </w:rPr>
        <w:t>，若申請人數超額，則以辦理單位核定公告名單為準</w:t>
      </w:r>
      <w:r w:rsidRPr="001C7408">
        <w:rPr>
          <w:rFonts w:ascii="微軟正黑體" w:eastAsia="微軟正黑體" w:hAnsi="微軟正黑體" w:hint="eastAsia"/>
          <w:color w:val="auto"/>
        </w:rPr>
        <w:t>。</w:t>
      </w:r>
    </w:p>
    <w:p w:rsidR="00452E8E" w:rsidRDefault="00452E8E" w:rsidP="00F72819">
      <w:pPr>
        <w:pStyle w:val="Default"/>
        <w:spacing w:line="400" w:lineRule="exact"/>
        <w:rPr>
          <w:rFonts w:ascii="微軟正黑體" w:eastAsia="微軟正黑體" w:hAnsi="微軟正黑體"/>
          <w:color w:val="auto"/>
        </w:rPr>
      </w:pPr>
    </w:p>
    <w:p w:rsidR="00452E8E" w:rsidRPr="00272D6D" w:rsidRDefault="00452E8E" w:rsidP="00BB11C0">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（五）</w:t>
      </w:r>
      <w:r w:rsidRPr="00272D6D">
        <w:rPr>
          <w:rFonts w:ascii="微軟正黑體" w:eastAsia="微軟正黑體" w:hAnsi="微軟正黑體" w:hint="eastAsia"/>
          <w:color w:val="auto"/>
        </w:rPr>
        <w:t>報名方式</w:t>
      </w:r>
      <w:r>
        <w:rPr>
          <w:rFonts w:ascii="微軟正黑體" w:eastAsia="微軟正黑體" w:hAnsi="微軟正黑體" w:hint="eastAsia"/>
          <w:color w:val="auto"/>
        </w:rPr>
        <w:t>：</w:t>
      </w:r>
    </w:p>
    <w:p w:rsidR="00452E8E" w:rsidRPr="00272D6D" w:rsidRDefault="00452E8E" w:rsidP="00BB11C0">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w:t>
      </w:r>
      <w:r w:rsidRPr="00272D6D">
        <w:rPr>
          <w:rFonts w:ascii="微軟正黑體" w:eastAsia="微軟正黑體" w:hAnsi="微軟正黑體" w:hint="eastAsia"/>
          <w:color w:val="auto"/>
        </w:rPr>
        <w:t>本計畫將整合教育部「全國教師在職進修網」進行研習課程公告及時數認證作業，報名者</w:t>
      </w:r>
      <w:r>
        <w:rPr>
          <w:rFonts w:ascii="微軟正黑體" w:eastAsia="微軟正黑體" w:hAnsi="微軟正黑體" w:hint="eastAsia"/>
          <w:color w:val="auto"/>
        </w:rPr>
        <w:t>請於即日起</w:t>
      </w:r>
      <w:r w:rsidRPr="00272D6D">
        <w:rPr>
          <w:rFonts w:ascii="微軟正黑體" w:eastAsia="微軟正黑體" w:hAnsi="微軟正黑體" w:hint="eastAsia"/>
          <w:color w:val="auto"/>
        </w:rPr>
        <w:t>至</w:t>
      </w:r>
      <w:r>
        <w:rPr>
          <w:rFonts w:ascii="微軟正黑體" w:eastAsia="微軟正黑體" w:hAnsi="微軟正黑體"/>
          <w:color w:val="auto"/>
        </w:rPr>
        <w:t>5</w:t>
      </w:r>
      <w:r w:rsidRPr="00272D6D">
        <w:rPr>
          <w:rFonts w:ascii="微軟正黑體" w:eastAsia="微軟正黑體" w:hAnsi="微軟正黑體" w:hint="eastAsia"/>
          <w:color w:val="auto"/>
        </w:rPr>
        <w:t>月</w:t>
      </w:r>
      <w:r>
        <w:rPr>
          <w:rFonts w:ascii="微軟正黑體" w:eastAsia="微軟正黑體" w:hAnsi="微軟正黑體"/>
          <w:color w:val="auto"/>
        </w:rPr>
        <w:t>31</w:t>
      </w:r>
      <w:r w:rsidRPr="00272D6D">
        <w:rPr>
          <w:rFonts w:ascii="微軟正黑體" w:eastAsia="微軟正黑體" w:hAnsi="微軟正黑體" w:hint="eastAsia"/>
          <w:color w:val="auto"/>
        </w:rPr>
        <w:t>日</w:t>
      </w:r>
      <w:r>
        <w:rPr>
          <w:rFonts w:ascii="微軟正黑體" w:eastAsia="微軟正黑體" w:hAnsi="微軟正黑體" w:hint="eastAsia"/>
          <w:color w:val="auto"/>
        </w:rPr>
        <w:t>（二）上</w:t>
      </w:r>
      <w:r w:rsidRPr="00272D6D">
        <w:rPr>
          <w:rFonts w:ascii="微軟正黑體" w:eastAsia="微軟正黑體" w:hAnsi="微軟正黑體" w:hint="eastAsia"/>
          <w:color w:val="auto"/>
        </w:rPr>
        <w:t>活動官網（</w:t>
      </w:r>
      <w:hyperlink r:id="rId7" w:history="1">
        <w:r w:rsidRPr="00842CED">
          <w:rPr>
            <w:rStyle w:val="Hyperlink"/>
            <w:rFonts w:ascii="微軟正黑體" w:eastAsia="微軟正黑體" w:hAnsi="微軟正黑體" w:cs="標楷體"/>
          </w:rPr>
          <w:t>http://ourfilms.tfi.org.tw/</w:t>
        </w:r>
      </w:hyperlink>
      <w:r w:rsidRPr="00272D6D">
        <w:rPr>
          <w:rFonts w:ascii="微軟正黑體" w:eastAsia="微軟正黑體" w:hAnsi="微軟正黑體" w:hint="eastAsia"/>
          <w:color w:val="auto"/>
        </w:rPr>
        <w:t>）填寫報名表單。</w:t>
      </w:r>
    </w:p>
    <w:p w:rsidR="00452E8E" w:rsidRDefault="00452E8E" w:rsidP="00BB11C0">
      <w:pPr>
        <w:shd w:val="clear" w:color="auto" w:fill="FFFFFF"/>
        <w:rPr>
          <w:rFonts w:ascii="Arial" w:hAnsi="Arial" w:cs="Arial"/>
          <w:color w:val="222222"/>
          <w:sz w:val="21"/>
          <w:szCs w:val="21"/>
        </w:rPr>
      </w:pPr>
      <w:r>
        <w:rPr>
          <w:rFonts w:ascii="Arial" w:hAnsi="Arial" w:cs="Arial"/>
          <w:color w:val="222222"/>
          <w:sz w:val="21"/>
          <w:szCs w:val="21"/>
        </w:rPr>
        <w:t> </w:t>
      </w:r>
    </w:p>
    <w:p w:rsidR="00452E8E" w:rsidRPr="00272D6D" w:rsidRDefault="00452E8E" w:rsidP="00BB11C0">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（六）</w:t>
      </w:r>
      <w:r w:rsidRPr="00272D6D">
        <w:rPr>
          <w:rFonts w:ascii="微軟正黑體" w:eastAsia="微軟正黑體" w:hAnsi="微軟正黑體" w:hint="eastAsia"/>
          <w:color w:val="auto"/>
        </w:rPr>
        <w:t>課程認證</w:t>
      </w:r>
      <w:r>
        <w:rPr>
          <w:rFonts w:ascii="微軟正黑體" w:eastAsia="微軟正黑體" w:hAnsi="微軟正黑體" w:hint="eastAsia"/>
          <w:color w:val="auto"/>
        </w:rPr>
        <w:t>：</w:t>
      </w:r>
    </w:p>
    <w:p w:rsidR="00452E8E" w:rsidRPr="00272D6D" w:rsidRDefault="00452E8E" w:rsidP="00BB11C0">
      <w:pPr>
        <w:pStyle w:val="Default"/>
        <w:spacing w:line="400" w:lineRule="exact"/>
        <w:rPr>
          <w:rFonts w:ascii="微軟正黑體" w:eastAsia="微軟正黑體" w:hAnsi="微軟正黑體"/>
          <w:color w:val="auto"/>
        </w:rPr>
      </w:pPr>
      <w:r>
        <w:rPr>
          <w:rFonts w:ascii="微軟正黑體" w:eastAsia="微軟正黑體" w:hAnsi="微軟正黑體" w:hint="eastAsia"/>
          <w:color w:val="auto"/>
        </w:rPr>
        <w:t xml:space="preserve">　　</w:t>
      </w:r>
      <w:r w:rsidRPr="00272D6D">
        <w:rPr>
          <w:rFonts w:ascii="微軟正黑體" w:eastAsia="微軟正黑體" w:hAnsi="微軟正黑體" w:hint="eastAsia"/>
          <w:color w:val="auto"/>
        </w:rPr>
        <w:t>全程參與任一梯次研習課程者</w:t>
      </w:r>
      <w:r>
        <w:rPr>
          <w:rFonts w:ascii="微軟正黑體" w:eastAsia="微軟正黑體" w:hAnsi="微軟正黑體" w:hint="eastAsia"/>
          <w:color w:val="auto"/>
        </w:rPr>
        <w:t>，</w:t>
      </w:r>
      <w:r w:rsidRPr="00272D6D">
        <w:rPr>
          <w:rFonts w:ascii="微軟正黑體" w:eastAsia="微軟正黑體" w:hAnsi="微軟正黑體" w:hint="eastAsia"/>
          <w:color w:val="auto"/>
        </w:rPr>
        <w:t>可獲研習時數認證及本單位製發結業證書乙份，研習時數將於「全國教師在職進修網」登錄核發。</w:t>
      </w:r>
    </w:p>
    <w:p w:rsidR="00452E8E" w:rsidRPr="001F0C11" w:rsidRDefault="00452E8E" w:rsidP="00BB11C0">
      <w:pPr>
        <w:autoSpaceDE w:val="0"/>
        <w:autoSpaceDN w:val="0"/>
        <w:adjustRightInd w:val="0"/>
        <w:spacing w:line="400" w:lineRule="exact"/>
        <w:rPr>
          <w:rFonts w:ascii="微軟正黑體" w:eastAsia="微軟正黑體" w:hAnsi="微軟正黑體" w:cs="標楷體"/>
          <w:kern w:val="0"/>
          <w:szCs w:val="24"/>
        </w:rPr>
      </w:pPr>
    </w:p>
    <w:p w:rsidR="00452E8E" w:rsidRPr="004D3FB8" w:rsidRDefault="00452E8E" w:rsidP="00BB11C0">
      <w:pPr>
        <w:pStyle w:val="Default"/>
        <w:spacing w:line="400" w:lineRule="exact"/>
        <w:rPr>
          <w:rFonts w:ascii="微軟正黑體" w:eastAsia="微軟正黑體" w:hAnsi="微軟正黑體"/>
        </w:rPr>
      </w:pPr>
      <w:r>
        <w:rPr>
          <w:rFonts w:ascii="微軟正黑體" w:eastAsia="微軟正黑體" w:hAnsi="微軟正黑體" w:hint="eastAsia"/>
        </w:rPr>
        <w:t>（七）</w:t>
      </w:r>
      <w:r w:rsidRPr="004D3FB8">
        <w:rPr>
          <w:rFonts w:ascii="微軟正黑體" w:eastAsia="微軟正黑體" w:hAnsi="微軟正黑體" w:hint="eastAsia"/>
        </w:rPr>
        <w:t>報名聯絡</w:t>
      </w:r>
      <w:r>
        <w:rPr>
          <w:rFonts w:ascii="微軟正黑體" w:eastAsia="微軟正黑體" w:hAnsi="微軟正黑體" w:hint="eastAsia"/>
        </w:rPr>
        <w:t>：</w:t>
      </w:r>
    </w:p>
    <w:p w:rsidR="00452E8E" w:rsidRPr="004D3FB8" w:rsidRDefault="00452E8E" w:rsidP="00BB11C0">
      <w:pPr>
        <w:autoSpaceDE w:val="0"/>
        <w:autoSpaceDN w:val="0"/>
        <w:adjustRightInd w:val="0"/>
        <w:spacing w:line="400" w:lineRule="exact"/>
        <w:rPr>
          <w:rFonts w:ascii="微軟正黑體" w:eastAsia="微軟正黑體" w:hAnsi="微軟正黑體" w:cs="標楷體"/>
          <w:kern w:val="0"/>
          <w:szCs w:val="24"/>
        </w:rPr>
      </w:pPr>
      <w:r>
        <w:rPr>
          <w:rFonts w:ascii="微軟正黑體" w:eastAsia="微軟正黑體" w:hAnsi="微軟正黑體" w:cs="標楷體" w:hint="eastAsia"/>
          <w:kern w:val="0"/>
          <w:szCs w:val="24"/>
        </w:rPr>
        <w:t>【</w:t>
      </w:r>
      <w:r w:rsidRPr="004D3FB8">
        <w:rPr>
          <w:rFonts w:ascii="微軟正黑體" w:eastAsia="微軟正黑體" w:hAnsi="微軟正黑體" w:cs="標楷體" w:hint="eastAsia"/>
          <w:kern w:val="0"/>
          <w:szCs w:val="24"/>
        </w:rPr>
        <w:t>執行團隊</w:t>
      </w:r>
      <w:r>
        <w:rPr>
          <w:rFonts w:ascii="微軟正黑體" w:eastAsia="微軟正黑體" w:hAnsi="微軟正黑體" w:cs="標楷體" w:hint="eastAsia"/>
          <w:kern w:val="0"/>
          <w:szCs w:val="24"/>
        </w:rPr>
        <w:t>】財團法人國家電影中心</w:t>
      </w:r>
      <w:r w:rsidRPr="004D3FB8">
        <w:rPr>
          <w:rFonts w:ascii="微軟正黑體" w:eastAsia="微軟正黑體" w:hAnsi="微軟正黑體" w:cs="標楷體"/>
          <w:kern w:val="0"/>
          <w:szCs w:val="24"/>
        </w:rPr>
        <w:t xml:space="preserve">  </w:t>
      </w:r>
      <w:r>
        <w:rPr>
          <w:rFonts w:ascii="微軟正黑體" w:eastAsia="微軟正黑體" w:hAnsi="微軟正黑體" w:cs="標楷體" w:hint="eastAsia"/>
          <w:kern w:val="0"/>
          <w:szCs w:val="24"/>
        </w:rPr>
        <w:t>劉</w:t>
      </w:r>
      <w:r w:rsidRPr="004D3FB8">
        <w:rPr>
          <w:rFonts w:ascii="微軟正黑體" w:eastAsia="微軟正黑體" w:hAnsi="微軟正黑體" w:cs="標楷體" w:hint="eastAsia"/>
          <w:kern w:val="0"/>
          <w:szCs w:val="24"/>
        </w:rPr>
        <w:t>小姐</w:t>
      </w:r>
    </w:p>
    <w:p w:rsidR="00452E8E" w:rsidRDefault="00452E8E" w:rsidP="00BB11C0">
      <w:pPr>
        <w:autoSpaceDE w:val="0"/>
        <w:autoSpaceDN w:val="0"/>
        <w:adjustRightInd w:val="0"/>
        <w:spacing w:line="400" w:lineRule="exact"/>
        <w:rPr>
          <w:rFonts w:ascii="微軟正黑體" w:eastAsia="微軟正黑體" w:hAnsi="微軟正黑體" w:cs="標楷體"/>
          <w:kern w:val="0"/>
          <w:szCs w:val="24"/>
        </w:rPr>
      </w:pPr>
      <w:r w:rsidRPr="004D3FB8">
        <w:rPr>
          <w:rFonts w:ascii="微軟正黑體" w:eastAsia="微軟正黑體" w:hAnsi="微軟正黑體" w:cs="標楷體" w:hint="eastAsia"/>
          <w:kern w:val="0"/>
          <w:szCs w:val="24"/>
        </w:rPr>
        <w:t>電話：</w:t>
      </w:r>
      <w:r>
        <w:rPr>
          <w:rFonts w:ascii="微軟正黑體" w:eastAsia="微軟正黑體" w:hAnsi="微軟正黑體" w:cs="標楷體"/>
          <w:kern w:val="0"/>
          <w:szCs w:val="24"/>
        </w:rPr>
        <w:t>02-2392-4243</w:t>
      </w:r>
      <w:r w:rsidRPr="004D3FB8">
        <w:rPr>
          <w:rFonts w:ascii="微軟正黑體" w:eastAsia="微軟正黑體" w:hAnsi="微軟正黑體" w:cs="標楷體" w:hint="eastAsia"/>
          <w:kern w:val="0"/>
          <w:szCs w:val="24"/>
        </w:rPr>
        <w:t>分機</w:t>
      </w:r>
      <w:r>
        <w:rPr>
          <w:rFonts w:ascii="微軟正黑體" w:eastAsia="微軟正黑體" w:hAnsi="微軟正黑體" w:cs="標楷體"/>
          <w:kern w:val="0"/>
          <w:szCs w:val="24"/>
        </w:rPr>
        <w:t>310</w:t>
      </w:r>
    </w:p>
    <w:p w:rsidR="00452E8E" w:rsidRPr="004D3FB8" w:rsidRDefault="00452E8E" w:rsidP="00BB11C0">
      <w:pPr>
        <w:autoSpaceDE w:val="0"/>
        <w:autoSpaceDN w:val="0"/>
        <w:adjustRightInd w:val="0"/>
        <w:spacing w:line="400" w:lineRule="exact"/>
        <w:rPr>
          <w:rFonts w:ascii="微軟正黑體" w:eastAsia="微軟正黑體" w:hAnsi="微軟正黑體" w:cs="標楷體"/>
          <w:kern w:val="0"/>
          <w:szCs w:val="24"/>
        </w:rPr>
      </w:pPr>
      <w:r w:rsidRPr="004D3FB8">
        <w:rPr>
          <w:rFonts w:ascii="微軟正黑體" w:eastAsia="微軟正黑體" w:hAnsi="微軟正黑體" w:cs="標楷體" w:hint="eastAsia"/>
          <w:kern w:val="0"/>
          <w:szCs w:val="24"/>
        </w:rPr>
        <w:t>傳真：</w:t>
      </w:r>
      <w:r w:rsidRPr="004D3FB8">
        <w:rPr>
          <w:rFonts w:ascii="微軟正黑體" w:eastAsia="微軟正黑體" w:hAnsi="微軟正黑體" w:cs="標楷體"/>
          <w:kern w:val="0"/>
          <w:szCs w:val="24"/>
        </w:rPr>
        <w:t>02-</w:t>
      </w:r>
      <w:r w:rsidRPr="009778C4">
        <w:rPr>
          <w:rFonts w:ascii="微軟正黑體" w:eastAsia="微軟正黑體" w:hAnsi="微軟正黑體" w:cs="標楷體"/>
          <w:kern w:val="0"/>
          <w:szCs w:val="24"/>
        </w:rPr>
        <w:t>2392-6359</w:t>
      </w:r>
    </w:p>
    <w:p w:rsidR="00452E8E" w:rsidRDefault="00452E8E" w:rsidP="00BB11C0">
      <w:pPr>
        <w:autoSpaceDE w:val="0"/>
        <w:autoSpaceDN w:val="0"/>
        <w:adjustRightInd w:val="0"/>
        <w:spacing w:line="400" w:lineRule="exact"/>
        <w:rPr>
          <w:rFonts w:ascii="微軟正黑體" w:eastAsia="微軟正黑體" w:hAnsi="微軟正黑體" w:cs="標楷體"/>
          <w:kern w:val="0"/>
          <w:szCs w:val="24"/>
        </w:rPr>
      </w:pPr>
      <w:r w:rsidRPr="004D3FB8">
        <w:rPr>
          <w:rFonts w:ascii="微軟正黑體" w:eastAsia="微軟正黑體" w:hAnsi="微軟正黑體" w:cs="標楷體"/>
          <w:kern w:val="0"/>
          <w:szCs w:val="24"/>
        </w:rPr>
        <w:t>E-mail</w:t>
      </w:r>
      <w:r w:rsidRPr="004D3FB8">
        <w:rPr>
          <w:rFonts w:ascii="微軟正黑體" w:eastAsia="微軟正黑體" w:hAnsi="微軟正黑體" w:cs="標楷體" w:hint="eastAsia"/>
          <w:kern w:val="0"/>
          <w:szCs w:val="24"/>
        </w:rPr>
        <w:t>：</w:t>
      </w:r>
      <w:hyperlink r:id="rId8" w:history="1">
        <w:r w:rsidRPr="00164601">
          <w:rPr>
            <w:rStyle w:val="Hyperlink"/>
            <w:rFonts w:ascii="微軟正黑體" w:eastAsia="微軟正黑體" w:hAnsi="微軟正黑體" w:cs="標楷體"/>
            <w:kern w:val="0"/>
            <w:szCs w:val="24"/>
          </w:rPr>
          <w:t>rebecca.liou@mail.tfi.org.tw</w:t>
        </w:r>
      </w:hyperlink>
    </w:p>
    <w:p w:rsidR="00452E8E" w:rsidRDefault="00452E8E" w:rsidP="00BB11C0">
      <w:pPr>
        <w:autoSpaceDE w:val="0"/>
        <w:autoSpaceDN w:val="0"/>
        <w:adjustRightInd w:val="0"/>
        <w:spacing w:line="400" w:lineRule="exact"/>
        <w:rPr>
          <w:rFonts w:ascii="微軟正黑體" w:eastAsia="微軟正黑體" w:hAnsi="微軟正黑體" w:cs="標楷體"/>
          <w:kern w:val="0"/>
          <w:szCs w:val="24"/>
        </w:rPr>
      </w:pPr>
    </w:p>
    <w:p w:rsidR="00452E8E" w:rsidRDefault="00452E8E">
      <w:pPr>
        <w:widowControl/>
        <w:rPr>
          <w:rFonts w:ascii="微軟正黑體" w:eastAsia="微軟正黑體" w:hAnsi="微軟正黑體" w:cs="標楷體"/>
          <w:kern w:val="0"/>
          <w:szCs w:val="24"/>
        </w:rPr>
      </w:pPr>
      <w:r>
        <w:rPr>
          <w:rFonts w:ascii="微軟正黑體" w:eastAsia="微軟正黑體" w:hAnsi="微軟正黑體" w:cs="標楷體"/>
          <w:kern w:val="0"/>
          <w:szCs w:val="24"/>
        </w:rPr>
        <w:br w:type="page"/>
      </w:r>
    </w:p>
    <w:p w:rsidR="00452E8E" w:rsidRDefault="00452E8E" w:rsidP="00F72819">
      <w:pPr>
        <w:pStyle w:val="Default"/>
        <w:spacing w:line="400" w:lineRule="exact"/>
        <w:rPr>
          <w:rFonts w:ascii="微軟正黑體" w:eastAsia="微軟正黑體" w:hAnsi="微軟正黑體"/>
          <w:b/>
        </w:rPr>
      </w:pPr>
      <w:r>
        <w:rPr>
          <w:rFonts w:ascii="微軟正黑體" w:eastAsia="微軟正黑體" w:hAnsi="微軟正黑體" w:hint="eastAsia"/>
          <w:b/>
        </w:rPr>
        <w:t>四、課程表</w:t>
      </w:r>
    </w:p>
    <w:p w:rsidR="00452E8E" w:rsidRPr="00C0657B" w:rsidRDefault="00452E8E" w:rsidP="00F72819">
      <w:pPr>
        <w:pStyle w:val="Default"/>
        <w:spacing w:line="400" w:lineRule="exact"/>
        <w:rPr>
          <w:rFonts w:ascii="微軟正黑體" w:eastAsia="微軟正黑體" w:hAnsi="微軟正黑體"/>
          <w:b/>
        </w:rPr>
      </w:pPr>
      <w:r>
        <w:rPr>
          <w:rFonts w:ascii="微軟正黑體" w:eastAsia="微軟正黑體" w:hAnsi="微軟正黑體" w:hint="eastAsia"/>
          <w:b/>
        </w:rPr>
        <w:t xml:space="preserve">　　（詳細內容依講師規劃決定）</w:t>
      </w:r>
    </w:p>
    <w:p w:rsidR="00452E8E" w:rsidRPr="00C0657B" w:rsidRDefault="00452E8E" w:rsidP="00C0657B">
      <w:pPr>
        <w:pStyle w:val="Default"/>
        <w:spacing w:line="400" w:lineRule="exact"/>
        <w:rPr>
          <w:rFonts w:ascii="微軟正黑體" w:eastAsia="微軟正黑體" w:hAnsi="微軟正黑體"/>
          <w:color w:val="auto"/>
        </w:rPr>
      </w:pPr>
    </w:p>
    <w:p w:rsidR="00452E8E" w:rsidRPr="00B87CB2" w:rsidRDefault="00452E8E" w:rsidP="00B87CB2">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w:t>
      </w:r>
      <w:r w:rsidRPr="00B87CB2">
        <w:rPr>
          <w:rFonts w:ascii="微軟正黑體" w:eastAsia="微軟正黑體" w:hAnsi="微軟正黑體" w:cs="Arial" w:hint="eastAsia"/>
        </w:rPr>
        <w:t>第一天</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68"/>
        <w:gridCol w:w="3686"/>
        <w:gridCol w:w="878"/>
        <w:gridCol w:w="2977"/>
      </w:tblGrid>
      <w:tr w:rsidR="00452E8E" w:rsidRPr="001F613D" w:rsidTr="00E85612">
        <w:tc>
          <w:tcPr>
            <w:tcW w:w="1668" w:type="dxa"/>
            <w:shd w:val="clear" w:color="auto" w:fill="74D280"/>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時間</w:t>
            </w:r>
            <w:r w:rsidRPr="00E85612">
              <w:rPr>
                <w:rFonts w:ascii="微軟正黑體" w:eastAsia="微軟正黑體" w:hAnsi="微軟正黑體"/>
                <w:szCs w:val="24"/>
              </w:rPr>
              <w:t xml:space="preserve"> </w:t>
            </w:r>
          </w:p>
        </w:tc>
        <w:tc>
          <w:tcPr>
            <w:tcW w:w="3686" w:type="dxa"/>
            <w:shd w:val="clear" w:color="auto" w:fill="74D280"/>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課程主題</w:t>
            </w:r>
          </w:p>
        </w:tc>
        <w:tc>
          <w:tcPr>
            <w:tcW w:w="878" w:type="dxa"/>
            <w:shd w:val="clear" w:color="auto" w:fill="74D280"/>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梯次</w:t>
            </w:r>
          </w:p>
        </w:tc>
        <w:tc>
          <w:tcPr>
            <w:tcW w:w="2977" w:type="dxa"/>
            <w:shd w:val="clear" w:color="auto" w:fill="74D280"/>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主講人／放映電影</w:t>
            </w:r>
          </w:p>
        </w:tc>
      </w:tr>
      <w:tr w:rsidR="00452E8E" w:rsidRPr="001F613D" w:rsidTr="00E85612">
        <w:tc>
          <w:tcPr>
            <w:tcW w:w="1668"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color w:val="000000"/>
                <w:kern w:val="0"/>
                <w:szCs w:val="24"/>
              </w:rPr>
              <w:t>0830-0850</w:t>
            </w:r>
          </w:p>
        </w:tc>
        <w:tc>
          <w:tcPr>
            <w:tcW w:w="3686"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學員報到</w:t>
            </w:r>
          </w:p>
        </w:tc>
        <w:tc>
          <w:tcPr>
            <w:tcW w:w="878"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四區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課程主持人</w:t>
            </w:r>
          </w:p>
        </w:tc>
      </w:tr>
      <w:tr w:rsidR="00452E8E" w:rsidRPr="001F613D" w:rsidTr="00E85612">
        <w:tc>
          <w:tcPr>
            <w:tcW w:w="1668"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color w:val="000000"/>
                <w:kern w:val="0"/>
                <w:szCs w:val="24"/>
              </w:rPr>
              <w:t>0850-0900</w:t>
            </w:r>
          </w:p>
        </w:tc>
        <w:tc>
          <w:tcPr>
            <w:tcW w:w="3686"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活動開場</w:t>
            </w:r>
          </w:p>
        </w:tc>
        <w:tc>
          <w:tcPr>
            <w:tcW w:w="878"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四區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課程主持人</w:t>
            </w:r>
          </w:p>
        </w:tc>
      </w:tr>
      <w:tr w:rsidR="00452E8E" w:rsidRPr="001F613D" w:rsidTr="00E85612">
        <w:tc>
          <w:tcPr>
            <w:tcW w:w="1668" w:type="dxa"/>
            <w:vMerge w:val="restart"/>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color w:val="000000"/>
                <w:kern w:val="0"/>
                <w:szCs w:val="24"/>
              </w:rPr>
              <w:t>0900-1130</w:t>
            </w:r>
          </w:p>
        </w:tc>
        <w:tc>
          <w:tcPr>
            <w:tcW w:w="3686" w:type="dxa"/>
            <w:vMerge w:val="restart"/>
          </w:tcPr>
          <w:p w:rsidR="00452E8E" w:rsidRPr="00E85612" w:rsidRDefault="00452E8E" w:rsidP="00E85612">
            <w:pPr>
              <w:widowControl/>
              <w:spacing w:line="440" w:lineRule="exact"/>
              <w:rPr>
                <w:rFonts w:ascii="微軟正黑體" w:eastAsia="微軟正黑體" w:hAnsi="微軟正黑體" w:cs="Arial"/>
                <w:b/>
                <w:color w:val="000000"/>
                <w:kern w:val="0"/>
                <w:szCs w:val="24"/>
              </w:rPr>
            </w:pPr>
            <w:r w:rsidRPr="00E85612">
              <w:rPr>
                <w:rFonts w:ascii="微軟正黑體" w:eastAsia="微軟正黑體" w:hAnsi="微軟正黑體" w:cs="Arial" w:hint="eastAsia"/>
                <w:b/>
                <w:color w:val="000000"/>
                <w:kern w:val="0"/>
                <w:szCs w:val="24"/>
              </w:rPr>
              <w:t>課程一：近年臺灣電影觀察</w:t>
            </w:r>
          </w:p>
        </w:tc>
        <w:tc>
          <w:tcPr>
            <w:tcW w:w="878"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北區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王志欽（肥內）</w:t>
            </w:r>
          </w:p>
        </w:tc>
      </w:tr>
      <w:tr w:rsidR="00452E8E" w:rsidRPr="001F613D" w:rsidTr="00E85612">
        <w:tc>
          <w:tcPr>
            <w:tcW w:w="1668"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878"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中區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鄭秉泓（</w:t>
            </w:r>
            <w:r w:rsidRPr="00E85612">
              <w:rPr>
                <w:rFonts w:ascii="微軟正黑體" w:eastAsia="微軟正黑體" w:hAnsi="微軟正黑體" w:cs="Arial"/>
                <w:color w:val="000000"/>
                <w:kern w:val="0"/>
                <w:szCs w:val="24"/>
              </w:rPr>
              <w:t>Ryan</w:t>
            </w:r>
            <w:r w:rsidRPr="00E85612">
              <w:rPr>
                <w:rFonts w:ascii="微軟正黑體" w:eastAsia="微軟正黑體" w:hAnsi="微軟正黑體" w:cs="Arial" w:hint="eastAsia"/>
                <w:color w:val="000000"/>
                <w:kern w:val="0"/>
                <w:szCs w:val="24"/>
              </w:rPr>
              <w:t>）</w:t>
            </w:r>
          </w:p>
        </w:tc>
      </w:tr>
      <w:tr w:rsidR="00452E8E" w:rsidRPr="001F613D" w:rsidTr="00E85612">
        <w:tc>
          <w:tcPr>
            <w:tcW w:w="1668"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878"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南區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王冠人</w:t>
            </w:r>
          </w:p>
        </w:tc>
      </w:tr>
      <w:tr w:rsidR="00452E8E" w:rsidRPr="001F613D" w:rsidTr="00E85612">
        <w:tc>
          <w:tcPr>
            <w:tcW w:w="1668"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878"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東區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游千慧</w:t>
            </w:r>
          </w:p>
        </w:tc>
      </w:tr>
      <w:tr w:rsidR="00452E8E" w:rsidRPr="001F613D" w:rsidTr="00E85612">
        <w:tc>
          <w:tcPr>
            <w:tcW w:w="1668"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color w:val="000000"/>
                <w:kern w:val="0"/>
                <w:szCs w:val="24"/>
              </w:rPr>
              <w:t>1130-1230</w:t>
            </w:r>
          </w:p>
        </w:tc>
        <w:tc>
          <w:tcPr>
            <w:tcW w:w="7541" w:type="dxa"/>
            <w:gridSpan w:val="3"/>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中場休息</w:t>
            </w:r>
          </w:p>
        </w:tc>
      </w:tr>
      <w:tr w:rsidR="00452E8E" w:rsidRPr="001F613D" w:rsidTr="00E85612">
        <w:tc>
          <w:tcPr>
            <w:tcW w:w="1668" w:type="dxa"/>
            <w:vMerge w:val="restart"/>
          </w:tcPr>
          <w:p w:rsidR="00452E8E" w:rsidRPr="00E85612" w:rsidRDefault="00452E8E" w:rsidP="00E85612">
            <w:pPr>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color w:val="000000"/>
                <w:kern w:val="0"/>
                <w:szCs w:val="24"/>
              </w:rPr>
              <w:t>1230-1530</w:t>
            </w:r>
          </w:p>
        </w:tc>
        <w:tc>
          <w:tcPr>
            <w:tcW w:w="3686" w:type="dxa"/>
            <w:vMerge w:val="restart"/>
          </w:tcPr>
          <w:p w:rsidR="00452E8E" w:rsidRPr="00E85612" w:rsidRDefault="00452E8E" w:rsidP="00E85612">
            <w:pPr>
              <w:widowControl/>
              <w:spacing w:line="440" w:lineRule="exact"/>
              <w:rPr>
                <w:rFonts w:ascii="微軟正黑體" w:eastAsia="微軟正黑體" w:hAnsi="微軟正黑體" w:cs="Arial"/>
                <w:b/>
                <w:color w:val="000000"/>
                <w:kern w:val="0"/>
                <w:szCs w:val="24"/>
              </w:rPr>
            </w:pPr>
            <w:r w:rsidRPr="00E85612">
              <w:rPr>
                <w:rFonts w:ascii="微軟正黑體" w:eastAsia="微軟正黑體" w:hAnsi="微軟正黑體" w:cs="Arial" w:hint="eastAsia"/>
                <w:b/>
                <w:color w:val="000000"/>
                <w:kern w:val="0"/>
                <w:szCs w:val="24"/>
              </w:rPr>
              <w:t>課程二：劇情片欣賞暨映後座談</w:t>
            </w:r>
          </w:p>
        </w:tc>
        <w:tc>
          <w:tcPr>
            <w:tcW w:w="878" w:type="dxa"/>
            <w:vMerge w:val="restart"/>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北區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王志欽／北村豐晴</w:t>
            </w:r>
          </w:p>
        </w:tc>
      </w:tr>
      <w:tr w:rsidR="00452E8E" w:rsidRPr="001F613D" w:rsidTr="00E85612">
        <w:tc>
          <w:tcPr>
            <w:tcW w:w="1668"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b/>
                <w:color w:val="000000"/>
                <w:kern w:val="0"/>
                <w:szCs w:val="24"/>
              </w:rPr>
            </w:pPr>
          </w:p>
        </w:tc>
        <w:tc>
          <w:tcPr>
            <w:tcW w:w="878"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影片：《奉子不成婚》</w:t>
            </w:r>
          </w:p>
        </w:tc>
      </w:tr>
      <w:tr w:rsidR="00452E8E" w:rsidRPr="001F613D" w:rsidTr="00E85612">
        <w:tc>
          <w:tcPr>
            <w:tcW w:w="1668"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878" w:type="dxa"/>
            <w:vMerge w:val="restart"/>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中區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鄭秉泓</w:t>
            </w:r>
          </w:p>
        </w:tc>
      </w:tr>
      <w:tr w:rsidR="00452E8E" w:rsidRPr="001F613D" w:rsidTr="00E85612">
        <w:tc>
          <w:tcPr>
            <w:tcW w:w="1668"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878" w:type="dxa"/>
            <w:vMerge/>
          </w:tcPr>
          <w:p w:rsidR="00452E8E" w:rsidRPr="00E85612" w:rsidRDefault="00452E8E" w:rsidP="00E85612">
            <w:pPr>
              <w:spacing w:line="440" w:lineRule="exact"/>
              <w:rPr>
                <w:rFonts w:ascii="微軟正黑體" w:eastAsia="微軟正黑體" w:hAnsi="微軟正黑體"/>
                <w:szCs w:val="24"/>
              </w:rPr>
            </w:pPr>
          </w:p>
        </w:tc>
        <w:tc>
          <w:tcPr>
            <w:tcW w:w="2977" w:type="dxa"/>
          </w:tcPr>
          <w:p w:rsidR="00452E8E" w:rsidRPr="00E85612" w:rsidRDefault="00452E8E" w:rsidP="00E85612">
            <w:pPr>
              <w:widowControl/>
              <w:spacing w:line="440" w:lineRule="exact"/>
              <w:rPr>
                <w:rFonts w:ascii="微軟正黑體" w:eastAsia="微軟正黑體" w:hAnsi="微軟正黑體" w:cs="Arial"/>
                <w:kern w:val="0"/>
                <w:szCs w:val="24"/>
              </w:rPr>
            </w:pPr>
            <w:r w:rsidRPr="00E85612">
              <w:rPr>
                <w:rFonts w:ascii="微軟正黑體" w:eastAsia="微軟正黑體" w:hAnsi="微軟正黑體" w:cs="Arial" w:hint="eastAsia"/>
                <w:kern w:val="0"/>
                <w:szCs w:val="24"/>
              </w:rPr>
              <w:t>影片：《只要我長大》</w:t>
            </w:r>
          </w:p>
        </w:tc>
      </w:tr>
      <w:tr w:rsidR="00452E8E" w:rsidRPr="001F613D" w:rsidTr="00E85612">
        <w:tc>
          <w:tcPr>
            <w:tcW w:w="1668"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878" w:type="dxa"/>
            <w:vMerge w:val="restart"/>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南區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王冠人</w:t>
            </w:r>
          </w:p>
        </w:tc>
      </w:tr>
      <w:tr w:rsidR="00452E8E" w:rsidRPr="001F613D" w:rsidTr="00E85612">
        <w:tc>
          <w:tcPr>
            <w:tcW w:w="1668"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878" w:type="dxa"/>
            <w:vMerge/>
          </w:tcPr>
          <w:p w:rsidR="00452E8E" w:rsidRPr="00E85612" w:rsidRDefault="00452E8E" w:rsidP="00E85612">
            <w:pPr>
              <w:spacing w:line="440" w:lineRule="exact"/>
              <w:rPr>
                <w:rFonts w:ascii="微軟正黑體" w:eastAsia="微軟正黑體" w:hAnsi="微軟正黑體"/>
                <w:szCs w:val="24"/>
              </w:rPr>
            </w:pP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影片：《青田街一號》</w:t>
            </w:r>
          </w:p>
        </w:tc>
      </w:tr>
      <w:tr w:rsidR="00452E8E" w:rsidRPr="001F613D" w:rsidTr="00E85612">
        <w:tc>
          <w:tcPr>
            <w:tcW w:w="1668"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b/>
                <w:color w:val="000000"/>
                <w:kern w:val="0"/>
                <w:szCs w:val="24"/>
              </w:rPr>
            </w:pPr>
          </w:p>
        </w:tc>
        <w:tc>
          <w:tcPr>
            <w:tcW w:w="878" w:type="dxa"/>
            <w:vMerge w:val="restart"/>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東區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游千慧</w:t>
            </w:r>
          </w:p>
        </w:tc>
      </w:tr>
      <w:tr w:rsidR="00452E8E" w:rsidRPr="001F613D" w:rsidTr="00E85612">
        <w:tc>
          <w:tcPr>
            <w:tcW w:w="1668"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b/>
                <w:color w:val="000000"/>
                <w:kern w:val="0"/>
                <w:szCs w:val="24"/>
              </w:rPr>
            </w:pPr>
          </w:p>
        </w:tc>
        <w:tc>
          <w:tcPr>
            <w:tcW w:w="878" w:type="dxa"/>
            <w:vMerge/>
          </w:tcPr>
          <w:p w:rsidR="00452E8E" w:rsidRPr="00E85612" w:rsidRDefault="00452E8E" w:rsidP="00E85612">
            <w:pPr>
              <w:spacing w:line="440" w:lineRule="exact"/>
              <w:rPr>
                <w:rFonts w:ascii="微軟正黑體" w:eastAsia="微軟正黑體" w:hAnsi="微軟正黑體"/>
                <w:szCs w:val="24"/>
              </w:rPr>
            </w:pP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影片：《百日告別》</w:t>
            </w:r>
          </w:p>
        </w:tc>
      </w:tr>
      <w:tr w:rsidR="00452E8E" w:rsidRPr="001F613D" w:rsidTr="00E85612">
        <w:tc>
          <w:tcPr>
            <w:tcW w:w="1668"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color w:val="000000"/>
                <w:kern w:val="0"/>
                <w:szCs w:val="24"/>
              </w:rPr>
              <w:t>1540-1700</w:t>
            </w:r>
          </w:p>
        </w:tc>
        <w:tc>
          <w:tcPr>
            <w:tcW w:w="3686" w:type="dxa"/>
          </w:tcPr>
          <w:p w:rsidR="00452E8E" w:rsidRPr="00E85612" w:rsidRDefault="00452E8E" w:rsidP="00E85612">
            <w:pPr>
              <w:widowControl/>
              <w:spacing w:line="440" w:lineRule="exact"/>
              <w:rPr>
                <w:rFonts w:ascii="微軟正黑體" w:eastAsia="微軟正黑體" w:hAnsi="微軟正黑體" w:cs="Arial"/>
                <w:b/>
                <w:color w:val="000000"/>
                <w:kern w:val="0"/>
                <w:szCs w:val="24"/>
              </w:rPr>
            </w:pPr>
            <w:r w:rsidRPr="00E85612">
              <w:rPr>
                <w:rFonts w:ascii="微軟正黑體" w:eastAsia="微軟正黑體" w:hAnsi="微軟正黑體" w:cs="Arial" w:hint="eastAsia"/>
                <w:b/>
                <w:color w:val="000000"/>
                <w:kern w:val="0"/>
                <w:szCs w:val="24"/>
              </w:rPr>
              <w:t>課程三：影像教育資源應用</w:t>
            </w:r>
          </w:p>
        </w:tc>
        <w:tc>
          <w:tcPr>
            <w:tcW w:w="878" w:type="dxa"/>
          </w:tcPr>
          <w:p w:rsidR="00452E8E" w:rsidRPr="00E85612" w:rsidRDefault="00452E8E" w:rsidP="00E85612">
            <w:pPr>
              <w:widowControl/>
              <w:spacing w:line="440" w:lineRule="exact"/>
              <w:jc w:val="both"/>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四區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課程主持人</w:t>
            </w:r>
          </w:p>
        </w:tc>
      </w:tr>
    </w:tbl>
    <w:p w:rsidR="00452E8E" w:rsidRDefault="00452E8E" w:rsidP="00667942">
      <w:pPr>
        <w:widowControl/>
        <w:spacing w:line="400" w:lineRule="exact"/>
        <w:rPr>
          <w:rFonts w:ascii="微軟正黑體" w:eastAsia="微軟正黑體" w:hAnsi="微軟正黑體" w:cs="Arial"/>
          <w:color w:val="000000"/>
          <w:kern w:val="0"/>
          <w:szCs w:val="24"/>
        </w:rPr>
      </w:pPr>
    </w:p>
    <w:p w:rsidR="00452E8E" w:rsidRDefault="00452E8E">
      <w:pPr>
        <w:widowControl/>
        <w:rPr>
          <w:rFonts w:ascii="微軟正黑體" w:eastAsia="微軟正黑體" w:hAnsi="微軟正黑體" w:cs="Arial"/>
          <w:color w:val="000000"/>
          <w:kern w:val="0"/>
          <w:szCs w:val="24"/>
        </w:rPr>
      </w:pPr>
      <w:r>
        <w:rPr>
          <w:rFonts w:ascii="微軟正黑體" w:eastAsia="微軟正黑體" w:hAnsi="微軟正黑體" w:cs="Arial"/>
          <w:color w:val="000000"/>
          <w:kern w:val="0"/>
          <w:szCs w:val="24"/>
        </w:rPr>
        <w:br w:type="page"/>
      </w:r>
    </w:p>
    <w:p w:rsidR="00452E8E" w:rsidRPr="00667942" w:rsidRDefault="00452E8E" w:rsidP="00667942">
      <w:pPr>
        <w:widowControl/>
        <w:spacing w:line="400" w:lineRule="exact"/>
        <w:rPr>
          <w:rFonts w:ascii="微軟正黑體" w:eastAsia="微軟正黑體" w:hAnsi="微軟正黑體"/>
          <w:b/>
        </w:rPr>
      </w:pPr>
      <w:r w:rsidRPr="00667942">
        <w:rPr>
          <w:rFonts w:ascii="微軟正黑體" w:eastAsia="微軟正黑體" w:hAnsi="微軟正黑體" w:hint="eastAsia"/>
          <w:b/>
        </w:rPr>
        <w:t>●</w:t>
      </w:r>
      <w:r w:rsidRPr="00667942">
        <w:rPr>
          <w:rFonts w:ascii="微軟正黑體" w:eastAsia="微軟正黑體" w:hAnsi="微軟正黑體" w:cs="Arial" w:hint="eastAsia"/>
        </w:rPr>
        <w:t>第二天</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6"/>
        <w:gridCol w:w="3686"/>
        <w:gridCol w:w="850"/>
        <w:gridCol w:w="2977"/>
      </w:tblGrid>
      <w:tr w:rsidR="00452E8E" w:rsidRPr="00B87CB2" w:rsidTr="00E85612">
        <w:tc>
          <w:tcPr>
            <w:tcW w:w="1696" w:type="dxa"/>
            <w:shd w:val="clear" w:color="auto" w:fill="74D280"/>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時間</w:t>
            </w:r>
            <w:r w:rsidRPr="00E85612">
              <w:rPr>
                <w:rFonts w:ascii="微軟正黑體" w:eastAsia="微軟正黑體" w:hAnsi="微軟正黑體"/>
                <w:szCs w:val="24"/>
              </w:rPr>
              <w:t xml:space="preserve"> </w:t>
            </w:r>
          </w:p>
        </w:tc>
        <w:tc>
          <w:tcPr>
            <w:tcW w:w="3686" w:type="dxa"/>
            <w:shd w:val="clear" w:color="auto" w:fill="74D280"/>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課程主題</w:t>
            </w:r>
          </w:p>
        </w:tc>
        <w:tc>
          <w:tcPr>
            <w:tcW w:w="850" w:type="dxa"/>
            <w:shd w:val="clear" w:color="auto" w:fill="74D280"/>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梯次</w:t>
            </w:r>
          </w:p>
        </w:tc>
        <w:tc>
          <w:tcPr>
            <w:tcW w:w="2977" w:type="dxa"/>
            <w:shd w:val="clear" w:color="auto" w:fill="74D280"/>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主講／主持人</w:t>
            </w:r>
          </w:p>
        </w:tc>
      </w:tr>
      <w:tr w:rsidR="00452E8E" w:rsidRPr="00B87CB2" w:rsidTr="00E85612">
        <w:tc>
          <w:tcPr>
            <w:tcW w:w="1696"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color w:val="000000"/>
                <w:kern w:val="0"/>
                <w:szCs w:val="24"/>
              </w:rPr>
              <w:t>0830-0900</w:t>
            </w:r>
          </w:p>
        </w:tc>
        <w:tc>
          <w:tcPr>
            <w:tcW w:w="3686"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報到與入場</w:t>
            </w:r>
          </w:p>
        </w:tc>
        <w:tc>
          <w:tcPr>
            <w:tcW w:w="850" w:type="dxa"/>
          </w:tcPr>
          <w:p w:rsidR="00452E8E" w:rsidRPr="00E85612" w:rsidRDefault="00452E8E" w:rsidP="00E85612">
            <w:pPr>
              <w:widowControl/>
              <w:spacing w:line="440" w:lineRule="exact"/>
              <w:jc w:val="both"/>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四區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課程主持人</w:t>
            </w:r>
          </w:p>
        </w:tc>
      </w:tr>
      <w:tr w:rsidR="00452E8E" w:rsidRPr="00B87CB2" w:rsidTr="00E85612">
        <w:tc>
          <w:tcPr>
            <w:tcW w:w="1696" w:type="dxa"/>
            <w:vMerge w:val="restart"/>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color w:val="000000"/>
                <w:kern w:val="0"/>
                <w:szCs w:val="24"/>
              </w:rPr>
              <w:t>0900-1130</w:t>
            </w:r>
          </w:p>
        </w:tc>
        <w:tc>
          <w:tcPr>
            <w:tcW w:w="3686" w:type="dxa"/>
            <w:vMerge w:val="restart"/>
          </w:tcPr>
          <w:p w:rsidR="00452E8E" w:rsidRPr="00E85612" w:rsidRDefault="00452E8E" w:rsidP="00E85612">
            <w:pPr>
              <w:widowControl/>
              <w:spacing w:line="440" w:lineRule="exact"/>
              <w:rPr>
                <w:rFonts w:ascii="微軟正黑體" w:eastAsia="微軟正黑體" w:hAnsi="微軟正黑體" w:cs="Arial"/>
                <w:b/>
                <w:color w:val="000000"/>
                <w:kern w:val="0"/>
                <w:szCs w:val="24"/>
              </w:rPr>
            </w:pPr>
            <w:r w:rsidRPr="00E85612">
              <w:rPr>
                <w:rFonts w:ascii="微軟正黑體" w:eastAsia="微軟正黑體" w:hAnsi="微軟正黑體" w:cs="Arial" w:hint="eastAsia"/>
                <w:b/>
                <w:color w:val="000000"/>
                <w:kern w:val="0"/>
                <w:szCs w:val="24"/>
              </w:rPr>
              <w:t>課程四：運動的影像－台灣紀錄片的回顧與展望</w:t>
            </w:r>
          </w:p>
        </w:tc>
        <w:tc>
          <w:tcPr>
            <w:tcW w:w="850" w:type="dxa"/>
          </w:tcPr>
          <w:p w:rsidR="00452E8E" w:rsidRPr="00E85612" w:rsidRDefault="00452E8E" w:rsidP="00E85612">
            <w:pPr>
              <w:widowControl/>
              <w:spacing w:line="440" w:lineRule="exact"/>
              <w:jc w:val="both"/>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北區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吳凡</w:t>
            </w:r>
          </w:p>
        </w:tc>
      </w:tr>
      <w:tr w:rsidR="00452E8E" w:rsidRPr="00B87CB2" w:rsidTr="00E85612">
        <w:tc>
          <w:tcPr>
            <w:tcW w:w="169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850" w:type="dxa"/>
          </w:tcPr>
          <w:p w:rsidR="00452E8E" w:rsidRPr="00E85612" w:rsidRDefault="00452E8E" w:rsidP="00E85612">
            <w:pPr>
              <w:widowControl/>
              <w:spacing w:line="440" w:lineRule="exact"/>
              <w:jc w:val="both"/>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中區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奚浩</w:t>
            </w:r>
          </w:p>
        </w:tc>
      </w:tr>
      <w:tr w:rsidR="00452E8E" w:rsidRPr="00B87CB2" w:rsidTr="00E85612">
        <w:tc>
          <w:tcPr>
            <w:tcW w:w="169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850" w:type="dxa"/>
          </w:tcPr>
          <w:p w:rsidR="00452E8E" w:rsidRPr="00E85612" w:rsidRDefault="00452E8E" w:rsidP="00E85612">
            <w:pPr>
              <w:widowControl/>
              <w:spacing w:line="440" w:lineRule="exact"/>
              <w:jc w:val="both"/>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南區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羅珮嘉</w:t>
            </w:r>
          </w:p>
        </w:tc>
      </w:tr>
      <w:tr w:rsidR="00452E8E" w:rsidRPr="00B87CB2" w:rsidTr="00E85612">
        <w:tc>
          <w:tcPr>
            <w:tcW w:w="169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850" w:type="dxa"/>
          </w:tcPr>
          <w:p w:rsidR="00452E8E" w:rsidRPr="00E85612" w:rsidRDefault="00452E8E" w:rsidP="00E85612">
            <w:pPr>
              <w:widowControl/>
              <w:spacing w:line="440" w:lineRule="exact"/>
              <w:jc w:val="both"/>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東區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王君琦</w:t>
            </w:r>
          </w:p>
        </w:tc>
      </w:tr>
      <w:tr w:rsidR="00452E8E" w:rsidRPr="00B87CB2" w:rsidTr="00E85612">
        <w:tc>
          <w:tcPr>
            <w:tcW w:w="1696"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color w:val="000000"/>
                <w:kern w:val="0"/>
                <w:szCs w:val="24"/>
              </w:rPr>
              <w:t>1130-1230</w:t>
            </w:r>
          </w:p>
        </w:tc>
        <w:tc>
          <w:tcPr>
            <w:tcW w:w="7513" w:type="dxa"/>
            <w:gridSpan w:val="3"/>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中場休息</w:t>
            </w:r>
          </w:p>
        </w:tc>
      </w:tr>
      <w:tr w:rsidR="00452E8E" w:rsidRPr="00B87CB2" w:rsidTr="00E85612">
        <w:tc>
          <w:tcPr>
            <w:tcW w:w="1696" w:type="dxa"/>
            <w:vMerge w:val="restart"/>
          </w:tcPr>
          <w:p w:rsidR="00452E8E" w:rsidRPr="00E85612" w:rsidRDefault="00452E8E" w:rsidP="00E85612">
            <w:pPr>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color w:val="000000"/>
                <w:kern w:val="0"/>
                <w:szCs w:val="24"/>
              </w:rPr>
              <w:t>1230-1430</w:t>
            </w:r>
          </w:p>
        </w:tc>
        <w:tc>
          <w:tcPr>
            <w:tcW w:w="3686" w:type="dxa"/>
            <w:vMerge w:val="restart"/>
          </w:tcPr>
          <w:p w:rsidR="00452E8E" w:rsidRPr="00E85612" w:rsidRDefault="00452E8E" w:rsidP="00E85612">
            <w:pPr>
              <w:widowControl/>
              <w:spacing w:line="440" w:lineRule="exact"/>
              <w:rPr>
                <w:rFonts w:ascii="微軟正黑體" w:eastAsia="微軟正黑體" w:hAnsi="微軟正黑體" w:cs="Arial"/>
                <w:b/>
                <w:color w:val="000000"/>
                <w:kern w:val="0"/>
                <w:szCs w:val="24"/>
              </w:rPr>
            </w:pPr>
            <w:r w:rsidRPr="00E85612">
              <w:rPr>
                <w:rFonts w:ascii="微軟正黑體" w:eastAsia="微軟正黑體" w:hAnsi="微軟正黑體" w:cs="Arial" w:hint="eastAsia"/>
                <w:b/>
                <w:color w:val="000000"/>
                <w:kern w:val="0"/>
                <w:szCs w:val="24"/>
              </w:rPr>
              <w:t>課程五：紀錄片欣賞暨映後座談</w:t>
            </w:r>
          </w:p>
        </w:tc>
        <w:tc>
          <w:tcPr>
            <w:tcW w:w="850" w:type="dxa"/>
            <w:vMerge w:val="restart"/>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北區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吳凡／李惠仁</w:t>
            </w:r>
          </w:p>
        </w:tc>
      </w:tr>
      <w:tr w:rsidR="00452E8E" w:rsidRPr="00B87CB2" w:rsidTr="00E85612">
        <w:tc>
          <w:tcPr>
            <w:tcW w:w="1696"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b/>
                <w:color w:val="000000"/>
                <w:kern w:val="0"/>
                <w:szCs w:val="24"/>
              </w:rPr>
            </w:pPr>
          </w:p>
        </w:tc>
        <w:tc>
          <w:tcPr>
            <w:tcW w:w="850" w:type="dxa"/>
            <w:vMerge/>
          </w:tcPr>
          <w:p w:rsidR="00452E8E" w:rsidRPr="00E85612" w:rsidRDefault="00452E8E" w:rsidP="00E85612">
            <w:pPr>
              <w:spacing w:line="440" w:lineRule="exact"/>
              <w:rPr>
                <w:rFonts w:ascii="微軟正黑體" w:eastAsia="微軟正黑體" w:hAnsi="微軟正黑體"/>
                <w:szCs w:val="24"/>
              </w:rPr>
            </w:pP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影片：《蘋果的滋味》</w:t>
            </w:r>
          </w:p>
        </w:tc>
      </w:tr>
      <w:tr w:rsidR="00452E8E" w:rsidRPr="00B87CB2" w:rsidTr="00E85612">
        <w:tc>
          <w:tcPr>
            <w:tcW w:w="1696"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850" w:type="dxa"/>
            <w:vMerge w:val="restart"/>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中區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奚浩</w:t>
            </w:r>
          </w:p>
        </w:tc>
      </w:tr>
      <w:tr w:rsidR="00452E8E" w:rsidRPr="00B87CB2" w:rsidTr="00E85612">
        <w:tc>
          <w:tcPr>
            <w:tcW w:w="1696"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850" w:type="dxa"/>
            <w:vMerge/>
          </w:tcPr>
          <w:p w:rsidR="00452E8E" w:rsidRPr="00E85612" w:rsidRDefault="00452E8E" w:rsidP="00E85612">
            <w:pPr>
              <w:spacing w:line="440" w:lineRule="exact"/>
              <w:rPr>
                <w:rFonts w:ascii="微軟正黑體" w:eastAsia="微軟正黑體" w:hAnsi="微軟正黑體"/>
                <w:szCs w:val="24"/>
              </w:rPr>
            </w:pP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影片：《灣生畫家－立石鐵臣》</w:t>
            </w:r>
          </w:p>
        </w:tc>
      </w:tr>
      <w:tr w:rsidR="00452E8E" w:rsidRPr="00B87CB2" w:rsidTr="00E85612">
        <w:tc>
          <w:tcPr>
            <w:tcW w:w="1696"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850" w:type="dxa"/>
            <w:vMerge w:val="restart"/>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南區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羅珮嘉／黃惠偵</w:t>
            </w:r>
          </w:p>
        </w:tc>
      </w:tr>
      <w:tr w:rsidR="00452E8E" w:rsidRPr="00B87CB2" w:rsidTr="00E85612">
        <w:tc>
          <w:tcPr>
            <w:tcW w:w="1696"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850" w:type="dxa"/>
            <w:vMerge/>
          </w:tcPr>
          <w:p w:rsidR="00452E8E" w:rsidRPr="00E85612" w:rsidRDefault="00452E8E" w:rsidP="00E85612">
            <w:pPr>
              <w:spacing w:line="440" w:lineRule="exact"/>
              <w:rPr>
                <w:rFonts w:ascii="微軟正黑體" w:eastAsia="微軟正黑體" w:hAnsi="微軟正黑體"/>
                <w:szCs w:val="24"/>
              </w:rPr>
            </w:pP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影片：《我和我的</w:t>
            </w:r>
            <w:r w:rsidRPr="00E85612">
              <w:rPr>
                <w:rFonts w:ascii="微軟正黑體" w:eastAsia="微軟正黑體" w:hAnsi="微軟正黑體" w:cs="Arial"/>
                <w:color w:val="000000"/>
                <w:kern w:val="0"/>
                <w:szCs w:val="24"/>
              </w:rPr>
              <w:t>T</w:t>
            </w:r>
            <w:r w:rsidRPr="00E85612">
              <w:rPr>
                <w:rFonts w:ascii="微軟正黑體" w:eastAsia="微軟正黑體" w:hAnsi="微軟正黑體" w:cs="Arial" w:hint="eastAsia"/>
                <w:color w:val="000000"/>
                <w:kern w:val="0"/>
                <w:szCs w:val="24"/>
              </w:rPr>
              <w:t>媽媽》</w:t>
            </w:r>
          </w:p>
        </w:tc>
      </w:tr>
      <w:tr w:rsidR="00452E8E" w:rsidRPr="00B87CB2" w:rsidTr="00E85612">
        <w:tc>
          <w:tcPr>
            <w:tcW w:w="1696"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850" w:type="dxa"/>
            <w:vMerge w:val="restart"/>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東區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傅可恩／蘇弘恩</w:t>
            </w:r>
          </w:p>
        </w:tc>
      </w:tr>
      <w:tr w:rsidR="00452E8E" w:rsidRPr="00B87CB2" w:rsidTr="00E85612">
        <w:tc>
          <w:tcPr>
            <w:tcW w:w="1696"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850" w:type="dxa"/>
            <w:vMerge/>
          </w:tcPr>
          <w:p w:rsidR="00452E8E" w:rsidRPr="00E85612" w:rsidRDefault="00452E8E" w:rsidP="00E85612">
            <w:pPr>
              <w:spacing w:line="440" w:lineRule="exact"/>
              <w:rPr>
                <w:rFonts w:ascii="微軟正黑體" w:eastAsia="微軟正黑體" w:hAnsi="微軟正黑體"/>
                <w:szCs w:val="24"/>
              </w:rPr>
            </w:pP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影片：《靈山》</w:t>
            </w:r>
          </w:p>
        </w:tc>
      </w:tr>
      <w:tr w:rsidR="00452E8E" w:rsidRPr="00B87CB2" w:rsidTr="00E85612">
        <w:tc>
          <w:tcPr>
            <w:tcW w:w="1696" w:type="dxa"/>
            <w:vMerge w:val="restart"/>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color w:val="000000"/>
                <w:kern w:val="0"/>
                <w:szCs w:val="24"/>
              </w:rPr>
              <w:t>1440-1700</w:t>
            </w:r>
          </w:p>
        </w:tc>
        <w:tc>
          <w:tcPr>
            <w:tcW w:w="3686" w:type="dxa"/>
            <w:vMerge w:val="restart"/>
          </w:tcPr>
          <w:p w:rsidR="00452E8E" w:rsidRPr="00E85612" w:rsidRDefault="00452E8E" w:rsidP="00E85612">
            <w:pPr>
              <w:widowControl/>
              <w:spacing w:line="440" w:lineRule="exact"/>
              <w:rPr>
                <w:rFonts w:ascii="微軟正黑體" w:eastAsia="微軟正黑體" w:hAnsi="微軟正黑體" w:cs="Arial"/>
                <w:b/>
                <w:color w:val="000000"/>
                <w:kern w:val="0"/>
                <w:szCs w:val="24"/>
              </w:rPr>
            </w:pPr>
            <w:r w:rsidRPr="00E85612">
              <w:rPr>
                <w:rFonts w:ascii="微軟正黑體" w:eastAsia="微軟正黑體" w:hAnsi="微軟正黑體" w:cs="Arial" w:hint="eastAsia"/>
                <w:b/>
                <w:color w:val="000000"/>
                <w:kern w:val="0"/>
                <w:szCs w:val="24"/>
              </w:rPr>
              <w:t>課程六：教學實務經驗談</w:t>
            </w:r>
          </w:p>
        </w:tc>
        <w:tc>
          <w:tcPr>
            <w:tcW w:w="850" w:type="dxa"/>
          </w:tcPr>
          <w:p w:rsidR="00452E8E" w:rsidRPr="00E85612" w:rsidRDefault="00452E8E" w:rsidP="00E85612">
            <w:pPr>
              <w:widowControl/>
              <w:spacing w:line="440" w:lineRule="exact"/>
              <w:jc w:val="both"/>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北區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賴柏宗、施芳婷</w:t>
            </w:r>
          </w:p>
        </w:tc>
      </w:tr>
      <w:tr w:rsidR="00452E8E" w:rsidRPr="00B87CB2" w:rsidTr="00E85612">
        <w:tc>
          <w:tcPr>
            <w:tcW w:w="169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850" w:type="dxa"/>
          </w:tcPr>
          <w:p w:rsidR="00452E8E" w:rsidRPr="00E85612" w:rsidRDefault="00452E8E" w:rsidP="00E85612">
            <w:pPr>
              <w:widowControl/>
              <w:spacing w:line="440" w:lineRule="exact"/>
              <w:jc w:val="both"/>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中區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顏廷伍、李建成</w:t>
            </w:r>
          </w:p>
        </w:tc>
      </w:tr>
      <w:tr w:rsidR="00452E8E" w:rsidRPr="00B87CB2" w:rsidTr="00E85612">
        <w:tc>
          <w:tcPr>
            <w:tcW w:w="169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850" w:type="dxa"/>
          </w:tcPr>
          <w:p w:rsidR="00452E8E" w:rsidRPr="00E85612" w:rsidRDefault="00452E8E" w:rsidP="00E85612">
            <w:pPr>
              <w:widowControl/>
              <w:spacing w:line="440" w:lineRule="exact"/>
              <w:jc w:val="both"/>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南區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邀約中</w:t>
            </w:r>
          </w:p>
        </w:tc>
      </w:tr>
      <w:tr w:rsidR="00452E8E" w:rsidRPr="00B87CB2" w:rsidTr="00E85612">
        <w:tc>
          <w:tcPr>
            <w:tcW w:w="169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3686"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850" w:type="dxa"/>
          </w:tcPr>
          <w:p w:rsidR="00452E8E" w:rsidRPr="00E85612" w:rsidRDefault="00452E8E" w:rsidP="00E85612">
            <w:pPr>
              <w:widowControl/>
              <w:spacing w:line="440" w:lineRule="exact"/>
              <w:jc w:val="both"/>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東區</w:t>
            </w:r>
          </w:p>
        </w:tc>
        <w:tc>
          <w:tcPr>
            <w:tcW w:w="2977"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游政男、另一位邀約中</w:t>
            </w:r>
          </w:p>
        </w:tc>
      </w:tr>
    </w:tbl>
    <w:p w:rsidR="00452E8E" w:rsidRDefault="00452E8E" w:rsidP="00B92043">
      <w:pPr>
        <w:spacing w:line="400" w:lineRule="exact"/>
        <w:rPr>
          <w:rFonts w:ascii="微軟正黑體" w:eastAsia="微軟正黑體" w:hAnsi="微軟正黑體"/>
          <w:b/>
        </w:rPr>
      </w:pPr>
    </w:p>
    <w:p w:rsidR="00452E8E" w:rsidRDefault="00452E8E">
      <w:pPr>
        <w:widowControl/>
        <w:rPr>
          <w:rFonts w:ascii="微軟正黑體" w:eastAsia="微軟正黑體" w:hAnsi="微軟正黑體"/>
          <w:b/>
        </w:rPr>
      </w:pPr>
      <w:r>
        <w:rPr>
          <w:rFonts w:ascii="微軟正黑體" w:eastAsia="微軟正黑體" w:hAnsi="微軟正黑體"/>
          <w:b/>
        </w:rPr>
        <w:br w:type="page"/>
      </w:r>
    </w:p>
    <w:p w:rsidR="00452E8E" w:rsidRDefault="00452E8E" w:rsidP="00B92043">
      <w:pPr>
        <w:spacing w:line="400" w:lineRule="exact"/>
        <w:rPr>
          <w:rFonts w:ascii="微軟正黑體" w:eastAsia="微軟正黑體" w:hAnsi="微軟正黑體"/>
          <w:b/>
        </w:rPr>
      </w:pPr>
    </w:p>
    <w:p w:rsidR="00452E8E" w:rsidRPr="00973AAB" w:rsidRDefault="00452E8E" w:rsidP="00C0657B">
      <w:pPr>
        <w:pStyle w:val="Default"/>
        <w:spacing w:line="400" w:lineRule="exact"/>
        <w:rPr>
          <w:rFonts w:ascii="微軟正黑體" w:eastAsia="微軟正黑體" w:hAnsi="微軟正黑體"/>
          <w:b/>
          <w:color w:val="auto"/>
        </w:rPr>
      </w:pPr>
      <w:r>
        <w:rPr>
          <w:rFonts w:ascii="微軟正黑體" w:eastAsia="微軟正黑體" w:hAnsi="微軟正黑體" w:hint="eastAsia"/>
          <w:b/>
          <w:color w:val="auto"/>
        </w:rPr>
        <w:t>●</w:t>
      </w:r>
      <w:r>
        <w:rPr>
          <w:rFonts w:ascii="微軟正黑體" w:eastAsia="微軟正黑體" w:hAnsi="微軟正黑體" w:cs="Arial" w:hint="eastAsia"/>
        </w:rPr>
        <w:t>第三</w:t>
      </w:r>
      <w:r w:rsidRPr="00B87CB2">
        <w:rPr>
          <w:rFonts w:ascii="微軟正黑體" w:eastAsia="微軟正黑體" w:hAnsi="微軟正黑體" w:cs="Arial" w:hint="eastAsia"/>
        </w:rPr>
        <w:t>天</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5"/>
        <w:gridCol w:w="3118"/>
        <w:gridCol w:w="851"/>
        <w:gridCol w:w="3685"/>
      </w:tblGrid>
      <w:tr w:rsidR="00452E8E" w:rsidRPr="00B87CB2" w:rsidTr="00E85612">
        <w:tc>
          <w:tcPr>
            <w:tcW w:w="1555" w:type="dxa"/>
            <w:shd w:val="clear" w:color="auto" w:fill="74D280"/>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時間</w:t>
            </w:r>
            <w:r w:rsidRPr="00E85612">
              <w:rPr>
                <w:rFonts w:ascii="微軟正黑體" w:eastAsia="微軟正黑體" w:hAnsi="微軟正黑體"/>
                <w:szCs w:val="24"/>
              </w:rPr>
              <w:t xml:space="preserve"> </w:t>
            </w:r>
          </w:p>
        </w:tc>
        <w:tc>
          <w:tcPr>
            <w:tcW w:w="3118" w:type="dxa"/>
            <w:shd w:val="clear" w:color="auto" w:fill="74D280"/>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課程主題</w:t>
            </w:r>
          </w:p>
        </w:tc>
        <w:tc>
          <w:tcPr>
            <w:tcW w:w="851" w:type="dxa"/>
            <w:shd w:val="clear" w:color="auto" w:fill="74D280"/>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梯次</w:t>
            </w:r>
          </w:p>
        </w:tc>
        <w:tc>
          <w:tcPr>
            <w:tcW w:w="3685" w:type="dxa"/>
            <w:shd w:val="clear" w:color="auto" w:fill="74D280"/>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主講／主持人</w:t>
            </w:r>
          </w:p>
        </w:tc>
      </w:tr>
      <w:tr w:rsidR="00452E8E" w:rsidRPr="00B87CB2" w:rsidTr="00E85612">
        <w:tc>
          <w:tcPr>
            <w:tcW w:w="1555"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color w:val="000000"/>
                <w:kern w:val="0"/>
                <w:szCs w:val="24"/>
              </w:rPr>
              <w:t>0830-0900</w:t>
            </w:r>
          </w:p>
        </w:tc>
        <w:tc>
          <w:tcPr>
            <w:tcW w:w="3118"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報到與入場</w:t>
            </w:r>
          </w:p>
        </w:tc>
        <w:tc>
          <w:tcPr>
            <w:tcW w:w="851" w:type="dxa"/>
          </w:tcPr>
          <w:p w:rsidR="00452E8E" w:rsidRPr="00E85612" w:rsidRDefault="00452E8E" w:rsidP="00E85612">
            <w:pPr>
              <w:widowControl/>
              <w:spacing w:line="440" w:lineRule="exact"/>
              <w:jc w:val="both"/>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四區</w:t>
            </w:r>
          </w:p>
        </w:tc>
        <w:tc>
          <w:tcPr>
            <w:tcW w:w="3685"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課程主持人</w:t>
            </w:r>
          </w:p>
        </w:tc>
      </w:tr>
      <w:tr w:rsidR="00452E8E" w:rsidRPr="00B87CB2" w:rsidTr="00E85612">
        <w:trPr>
          <w:trHeight w:val="890"/>
        </w:trPr>
        <w:tc>
          <w:tcPr>
            <w:tcW w:w="1555" w:type="dxa"/>
            <w:vMerge w:val="restart"/>
          </w:tcPr>
          <w:p w:rsidR="00452E8E" w:rsidRPr="00E85612" w:rsidRDefault="00452E8E" w:rsidP="00E85612">
            <w:pPr>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color w:val="000000"/>
                <w:kern w:val="0"/>
                <w:szCs w:val="24"/>
              </w:rPr>
              <w:t>0900-1200</w:t>
            </w:r>
          </w:p>
        </w:tc>
        <w:tc>
          <w:tcPr>
            <w:tcW w:w="3118" w:type="dxa"/>
            <w:vMerge w:val="restart"/>
          </w:tcPr>
          <w:p w:rsidR="00452E8E" w:rsidRPr="00E85612" w:rsidRDefault="00452E8E" w:rsidP="00E85612">
            <w:pPr>
              <w:widowControl/>
              <w:spacing w:line="440" w:lineRule="exact"/>
              <w:rPr>
                <w:rFonts w:ascii="微軟正黑體" w:eastAsia="微軟正黑體" w:hAnsi="微軟正黑體" w:cs="Arial"/>
                <w:b/>
                <w:color w:val="000000"/>
                <w:kern w:val="0"/>
                <w:szCs w:val="24"/>
              </w:rPr>
            </w:pPr>
            <w:r w:rsidRPr="00E85612">
              <w:rPr>
                <w:rFonts w:ascii="微軟正黑體" w:eastAsia="微軟正黑體" w:hAnsi="微軟正黑體" w:cs="Arial" w:hint="eastAsia"/>
                <w:b/>
                <w:color w:val="000000"/>
                <w:kern w:val="0"/>
                <w:szCs w:val="24"/>
              </w:rPr>
              <w:t>課程七：短片拼盤暨映後座談</w:t>
            </w:r>
          </w:p>
        </w:tc>
        <w:tc>
          <w:tcPr>
            <w:tcW w:w="851" w:type="dxa"/>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北區</w:t>
            </w:r>
          </w:p>
        </w:tc>
        <w:tc>
          <w:tcPr>
            <w:tcW w:w="3685" w:type="dxa"/>
          </w:tcPr>
          <w:p w:rsidR="00452E8E" w:rsidRPr="00E85612" w:rsidRDefault="00452E8E" w:rsidP="00E85612">
            <w:pPr>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影片：《午休時間》、《孝悌兒童》、《禁止下錨》、《罰單》</w:t>
            </w:r>
          </w:p>
        </w:tc>
      </w:tr>
      <w:tr w:rsidR="00452E8E" w:rsidRPr="00B87CB2" w:rsidTr="00E85612">
        <w:trPr>
          <w:trHeight w:val="890"/>
        </w:trPr>
        <w:tc>
          <w:tcPr>
            <w:tcW w:w="1555"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3118" w:type="dxa"/>
            <w:vMerge/>
          </w:tcPr>
          <w:p w:rsidR="00452E8E" w:rsidRPr="00E85612" w:rsidRDefault="00452E8E" w:rsidP="00E85612">
            <w:pPr>
              <w:spacing w:line="440" w:lineRule="exact"/>
              <w:rPr>
                <w:rFonts w:ascii="微軟正黑體" w:eastAsia="微軟正黑體" w:hAnsi="微軟正黑體" w:cs="Arial"/>
                <w:color w:val="000000"/>
                <w:kern w:val="0"/>
                <w:szCs w:val="24"/>
              </w:rPr>
            </w:pPr>
          </w:p>
        </w:tc>
        <w:tc>
          <w:tcPr>
            <w:tcW w:w="851" w:type="dxa"/>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中區</w:t>
            </w:r>
          </w:p>
        </w:tc>
        <w:tc>
          <w:tcPr>
            <w:tcW w:w="3685" w:type="dxa"/>
          </w:tcPr>
          <w:p w:rsidR="00452E8E" w:rsidRPr="00E85612" w:rsidRDefault="00452E8E" w:rsidP="00E85612">
            <w:pPr>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影片：《出遊》、《保全員之死》、《四十三階》</w:t>
            </w:r>
          </w:p>
        </w:tc>
      </w:tr>
      <w:tr w:rsidR="00452E8E" w:rsidRPr="00B87CB2" w:rsidTr="00E85612">
        <w:trPr>
          <w:trHeight w:val="890"/>
        </w:trPr>
        <w:tc>
          <w:tcPr>
            <w:tcW w:w="1555"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3118"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851" w:type="dxa"/>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南區</w:t>
            </w:r>
          </w:p>
        </w:tc>
        <w:tc>
          <w:tcPr>
            <w:tcW w:w="3685" w:type="dxa"/>
          </w:tcPr>
          <w:p w:rsidR="00452E8E" w:rsidRPr="00E85612" w:rsidRDefault="00452E8E" w:rsidP="00E85612">
            <w:pPr>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影片：《自由人》、《今天我代課》、《妮雅的門》</w:t>
            </w:r>
          </w:p>
        </w:tc>
      </w:tr>
      <w:tr w:rsidR="00452E8E" w:rsidRPr="00B87CB2" w:rsidTr="00E85612">
        <w:trPr>
          <w:trHeight w:val="890"/>
        </w:trPr>
        <w:tc>
          <w:tcPr>
            <w:tcW w:w="1555"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3118" w:type="dxa"/>
            <w:vMerge/>
          </w:tcPr>
          <w:p w:rsidR="00452E8E" w:rsidRPr="00E85612" w:rsidRDefault="00452E8E" w:rsidP="00E85612">
            <w:pPr>
              <w:widowControl/>
              <w:spacing w:line="440" w:lineRule="exact"/>
              <w:rPr>
                <w:rFonts w:ascii="微軟正黑體" w:eastAsia="微軟正黑體" w:hAnsi="微軟正黑體" w:cs="Arial"/>
                <w:color w:val="000000"/>
                <w:kern w:val="0"/>
                <w:szCs w:val="24"/>
              </w:rPr>
            </w:pPr>
          </w:p>
        </w:tc>
        <w:tc>
          <w:tcPr>
            <w:tcW w:w="851" w:type="dxa"/>
          </w:tcPr>
          <w:p w:rsidR="00452E8E" w:rsidRPr="00E85612" w:rsidRDefault="00452E8E" w:rsidP="00E85612">
            <w:pPr>
              <w:spacing w:line="440" w:lineRule="exact"/>
              <w:rPr>
                <w:rFonts w:ascii="微軟正黑體" w:eastAsia="微軟正黑體" w:hAnsi="微軟正黑體"/>
                <w:szCs w:val="24"/>
              </w:rPr>
            </w:pPr>
            <w:r w:rsidRPr="00E85612">
              <w:rPr>
                <w:rFonts w:ascii="微軟正黑體" w:eastAsia="微軟正黑體" w:hAnsi="微軟正黑體" w:hint="eastAsia"/>
                <w:szCs w:val="24"/>
              </w:rPr>
              <w:t>東區</w:t>
            </w:r>
          </w:p>
        </w:tc>
        <w:tc>
          <w:tcPr>
            <w:tcW w:w="3685" w:type="dxa"/>
          </w:tcPr>
          <w:p w:rsidR="00452E8E" w:rsidRPr="00E85612" w:rsidRDefault="00452E8E" w:rsidP="00E85612">
            <w:pPr>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影片：《溺境》、《大佛》、《非關男孩》、《乍暖》</w:t>
            </w:r>
          </w:p>
        </w:tc>
      </w:tr>
      <w:tr w:rsidR="00452E8E" w:rsidRPr="00B87CB2" w:rsidTr="00E85612">
        <w:tc>
          <w:tcPr>
            <w:tcW w:w="1555"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color w:val="000000"/>
                <w:kern w:val="0"/>
                <w:szCs w:val="24"/>
              </w:rPr>
              <w:t>1200-1300</w:t>
            </w:r>
          </w:p>
        </w:tc>
        <w:tc>
          <w:tcPr>
            <w:tcW w:w="7654" w:type="dxa"/>
            <w:gridSpan w:val="3"/>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中場休息</w:t>
            </w:r>
          </w:p>
        </w:tc>
      </w:tr>
      <w:tr w:rsidR="00452E8E" w:rsidRPr="00B87CB2" w:rsidTr="00E85612">
        <w:tc>
          <w:tcPr>
            <w:tcW w:w="1555"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color w:val="000000"/>
                <w:kern w:val="0"/>
                <w:szCs w:val="24"/>
              </w:rPr>
              <w:t>1300-1530</w:t>
            </w:r>
          </w:p>
        </w:tc>
        <w:tc>
          <w:tcPr>
            <w:tcW w:w="3118"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b/>
                <w:color w:val="000000"/>
                <w:kern w:val="0"/>
                <w:szCs w:val="24"/>
              </w:rPr>
              <w:t>課程八：換桌交流暨發表</w:t>
            </w:r>
          </w:p>
        </w:tc>
        <w:tc>
          <w:tcPr>
            <w:tcW w:w="851" w:type="dxa"/>
          </w:tcPr>
          <w:p w:rsidR="00452E8E" w:rsidRPr="00E85612" w:rsidRDefault="00452E8E" w:rsidP="00E85612">
            <w:pPr>
              <w:widowControl/>
              <w:spacing w:line="440" w:lineRule="exact"/>
              <w:jc w:val="both"/>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四區</w:t>
            </w:r>
          </w:p>
        </w:tc>
        <w:tc>
          <w:tcPr>
            <w:tcW w:w="3685"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課程主持人</w:t>
            </w:r>
          </w:p>
        </w:tc>
      </w:tr>
      <w:tr w:rsidR="00452E8E" w:rsidRPr="00B87CB2" w:rsidTr="00E85612">
        <w:tc>
          <w:tcPr>
            <w:tcW w:w="1555"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color w:val="000000"/>
                <w:kern w:val="0"/>
                <w:szCs w:val="24"/>
              </w:rPr>
              <w:t>1530-1630</w:t>
            </w:r>
          </w:p>
        </w:tc>
        <w:tc>
          <w:tcPr>
            <w:tcW w:w="3118"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主辦單位時間</w:t>
            </w:r>
          </w:p>
        </w:tc>
        <w:tc>
          <w:tcPr>
            <w:tcW w:w="851" w:type="dxa"/>
          </w:tcPr>
          <w:p w:rsidR="00452E8E" w:rsidRPr="00E85612" w:rsidRDefault="00452E8E" w:rsidP="00E85612">
            <w:pPr>
              <w:widowControl/>
              <w:spacing w:line="440" w:lineRule="exact"/>
              <w:jc w:val="both"/>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四區</w:t>
            </w:r>
          </w:p>
        </w:tc>
        <w:tc>
          <w:tcPr>
            <w:tcW w:w="3685" w:type="dxa"/>
          </w:tcPr>
          <w:p w:rsidR="00452E8E" w:rsidRPr="00E85612" w:rsidRDefault="00452E8E" w:rsidP="00E85612">
            <w:pPr>
              <w:widowControl/>
              <w:spacing w:line="44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課程主持人</w:t>
            </w:r>
          </w:p>
        </w:tc>
      </w:tr>
    </w:tbl>
    <w:p w:rsidR="00452E8E" w:rsidRDefault="00452E8E" w:rsidP="004D3FB8">
      <w:pPr>
        <w:pStyle w:val="Default"/>
        <w:spacing w:line="400" w:lineRule="exact"/>
        <w:rPr>
          <w:rFonts w:ascii="微軟正黑體" w:eastAsia="微軟正黑體" w:hAnsi="微軟正黑體"/>
          <w:b/>
          <w:color w:val="auto"/>
        </w:rPr>
      </w:pPr>
    </w:p>
    <w:p w:rsidR="00452E8E" w:rsidRDefault="00452E8E">
      <w:pPr>
        <w:widowControl/>
        <w:rPr>
          <w:rFonts w:ascii="微軟正黑體" w:eastAsia="微軟正黑體" w:hAnsi="微軟正黑體" w:cs="標楷體"/>
          <w:b/>
          <w:kern w:val="0"/>
          <w:szCs w:val="24"/>
        </w:rPr>
      </w:pPr>
      <w:r>
        <w:rPr>
          <w:rFonts w:ascii="微軟正黑體" w:eastAsia="微軟正黑體" w:hAnsi="微軟正黑體"/>
          <w:b/>
        </w:rPr>
        <w:br w:type="page"/>
      </w:r>
    </w:p>
    <w:p w:rsidR="00452E8E" w:rsidRPr="002070CD" w:rsidRDefault="00452E8E" w:rsidP="004D3FB8">
      <w:pPr>
        <w:pStyle w:val="Default"/>
        <w:spacing w:line="400" w:lineRule="exact"/>
        <w:rPr>
          <w:rFonts w:ascii="微軟正黑體" w:eastAsia="微軟正黑體" w:hAnsi="微軟正黑體"/>
          <w:b/>
          <w:color w:val="auto"/>
        </w:rPr>
      </w:pPr>
      <w:r w:rsidRPr="002070CD">
        <w:rPr>
          <w:rFonts w:ascii="微軟正黑體" w:eastAsia="微軟正黑體" w:hAnsi="微軟正黑體" w:hint="eastAsia"/>
          <w:b/>
          <w:color w:val="auto"/>
        </w:rPr>
        <w:t>五、課程內容簡介</w:t>
      </w:r>
    </w:p>
    <w:p w:rsidR="00452E8E" w:rsidRPr="00076454" w:rsidRDefault="00452E8E" w:rsidP="00761D6A">
      <w:pPr>
        <w:pStyle w:val="ListParagraph"/>
        <w:widowControl/>
        <w:numPr>
          <w:ilvl w:val="0"/>
          <w:numId w:val="18"/>
        </w:numPr>
        <w:spacing w:line="440" w:lineRule="exact"/>
        <w:ind w:leftChars="120" w:left="768"/>
        <w:rPr>
          <w:rFonts w:ascii="微軟正黑體" w:eastAsia="微軟正黑體" w:hAnsi="微軟正黑體"/>
          <w:b/>
          <w:color w:val="262626"/>
          <w:spacing w:val="9"/>
          <w:szCs w:val="24"/>
          <w:shd w:val="clear" w:color="auto" w:fill="FFFFFF"/>
        </w:rPr>
      </w:pPr>
      <w:r w:rsidRPr="00076454">
        <w:rPr>
          <w:rFonts w:ascii="微軟正黑體" w:eastAsia="微軟正黑體" w:hAnsi="微軟正黑體" w:hint="eastAsia"/>
          <w:b/>
          <w:color w:val="262626"/>
          <w:spacing w:val="9"/>
          <w:szCs w:val="24"/>
          <w:shd w:val="clear" w:color="auto" w:fill="FFFFFF"/>
        </w:rPr>
        <w:t>課程一：近年臺灣電影觀察</w:t>
      </w:r>
    </w:p>
    <w:p w:rsidR="00452E8E" w:rsidRDefault="00452E8E" w:rsidP="005B7F6A">
      <w:pPr>
        <w:widowControl/>
        <w:spacing w:line="440" w:lineRule="exact"/>
        <w:ind w:leftChars="320" w:left="768"/>
        <w:rPr>
          <w:rFonts w:ascii="微軟正黑體" w:eastAsia="微軟正黑體" w:hAnsi="微軟正黑體"/>
          <w:color w:val="262626"/>
          <w:spacing w:val="9"/>
          <w:szCs w:val="24"/>
          <w:shd w:val="clear" w:color="auto" w:fill="FFFFFF"/>
        </w:rPr>
      </w:pPr>
      <w:r w:rsidRPr="005B7F6A">
        <w:rPr>
          <w:rFonts w:ascii="微軟正黑體" w:eastAsia="微軟正黑體" w:hAnsi="微軟正黑體" w:hint="eastAsia"/>
          <w:color w:val="262626"/>
          <w:spacing w:val="9"/>
          <w:szCs w:val="24"/>
          <w:shd w:val="clear" w:color="auto" w:fill="FFFFFF"/>
        </w:rPr>
        <w:t>本課程</w:t>
      </w:r>
      <w:r>
        <w:rPr>
          <w:rFonts w:ascii="微軟正黑體" w:eastAsia="微軟正黑體" w:hAnsi="微軟正黑體" w:hint="eastAsia"/>
          <w:color w:val="262626"/>
          <w:spacing w:val="9"/>
          <w:szCs w:val="24"/>
          <w:shd w:val="clear" w:color="auto" w:fill="FFFFFF"/>
        </w:rPr>
        <w:t>由近</w:t>
      </w:r>
      <w:r w:rsidRPr="005B7F6A">
        <w:rPr>
          <w:rFonts w:ascii="微軟正黑體" w:eastAsia="微軟正黑體" w:hAnsi="微軟正黑體" w:hint="eastAsia"/>
          <w:color w:val="262626"/>
          <w:spacing w:val="9"/>
          <w:szCs w:val="24"/>
          <w:shd w:val="clear" w:color="auto" w:fill="FFFFFF"/>
        </w:rPr>
        <w:t>年的台灣電影切入，</w:t>
      </w:r>
      <w:r w:rsidRPr="00B87CB2">
        <w:rPr>
          <w:rFonts w:ascii="微軟正黑體" w:eastAsia="微軟正黑體" w:hAnsi="微軟正黑體" w:hint="eastAsia"/>
          <w:color w:val="262626"/>
          <w:spacing w:val="9"/>
          <w:szCs w:val="24"/>
          <w:shd w:val="clear" w:color="auto" w:fill="FFFFFF"/>
        </w:rPr>
        <w:t>邀請具有電影美</w:t>
      </w:r>
      <w:r>
        <w:rPr>
          <w:rFonts w:ascii="微軟正黑體" w:eastAsia="微軟正黑體" w:hAnsi="微軟正黑體" w:hint="eastAsia"/>
          <w:color w:val="262626"/>
          <w:spacing w:val="9"/>
          <w:szCs w:val="24"/>
          <w:shd w:val="clear" w:color="auto" w:fill="FFFFFF"/>
        </w:rPr>
        <w:t>學及影像教學相關研究之講師或資深影評人</w:t>
      </w:r>
      <w:r w:rsidRPr="00B87CB2">
        <w:rPr>
          <w:rFonts w:ascii="微軟正黑體" w:eastAsia="微軟正黑體" w:hAnsi="微軟正黑體" w:hint="eastAsia"/>
          <w:color w:val="262626"/>
          <w:spacing w:val="9"/>
          <w:szCs w:val="24"/>
          <w:shd w:val="clear" w:color="auto" w:fill="FFFFFF"/>
        </w:rPr>
        <w:t>擔任課程講師，</w:t>
      </w:r>
      <w:r w:rsidRPr="005B7F6A">
        <w:rPr>
          <w:rFonts w:ascii="微軟正黑體" w:eastAsia="微軟正黑體" w:hAnsi="微軟正黑體" w:hint="eastAsia"/>
          <w:color w:val="262626"/>
          <w:spacing w:val="9"/>
          <w:szCs w:val="24"/>
          <w:shd w:val="clear" w:color="auto" w:fill="FFFFFF"/>
        </w:rPr>
        <w:t>帶領學員閱讀他們所知道與不知道的台灣電影類型、美學、歷史及文化等議題，在開啟學員的觀影視野之餘，也對台灣電影有更多的認識與認同。</w:t>
      </w:r>
      <w:r>
        <w:rPr>
          <w:rFonts w:ascii="微軟正黑體" w:eastAsia="微軟正黑體" w:hAnsi="微軟正黑體" w:hint="eastAsia"/>
          <w:color w:val="262626"/>
          <w:spacing w:val="9"/>
          <w:szCs w:val="24"/>
          <w:shd w:val="clear" w:color="auto" w:fill="FFFFFF"/>
        </w:rPr>
        <w:t>並</w:t>
      </w:r>
      <w:r w:rsidRPr="00B87CB2">
        <w:rPr>
          <w:rFonts w:ascii="微軟正黑體" w:eastAsia="微軟正黑體" w:hAnsi="微軟正黑體" w:hint="eastAsia"/>
          <w:color w:val="262626"/>
          <w:spacing w:val="9"/>
          <w:szCs w:val="24"/>
          <w:shd w:val="clear" w:color="auto" w:fill="FFFFFF"/>
        </w:rPr>
        <w:t>引導教師認識何謂電影，探索電影中的世界觀、人生觀、藝術觀，深化教師對電影教育建立基本美學底蘊，</w:t>
      </w:r>
      <w:r>
        <w:rPr>
          <w:rFonts w:ascii="微軟正黑體" w:eastAsia="微軟正黑體" w:hAnsi="微軟正黑體" w:hint="eastAsia"/>
          <w:color w:val="262626"/>
          <w:spacing w:val="9"/>
          <w:szCs w:val="24"/>
          <w:shd w:val="clear" w:color="auto" w:fill="FFFFFF"/>
        </w:rPr>
        <w:t>未來</w:t>
      </w:r>
      <w:r w:rsidRPr="00B87CB2">
        <w:rPr>
          <w:rFonts w:ascii="微軟正黑體" w:eastAsia="微軟正黑體" w:hAnsi="微軟正黑體" w:hint="eastAsia"/>
          <w:color w:val="262626"/>
          <w:spacing w:val="9"/>
          <w:szCs w:val="24"/>
          <w:shd w:val="clear" w:color="auto" w:fill="FFFFFF"/>
        </w:rPr>
        <w:t>於教學現場創造電影藝術氛圍，啟發學生學習電影、熱愛電影，理解電影教育對未來人才培育的重要性。</w:t>
      </w:r>
    </w:p>
    <w:p w:rsidR="00452E8E" w:rsidRPr="00B87CB2" w:rsidRDefault="00452E8E" w:rsidP="00B87CB2">
      <w:pPr>
        <w:widowControl/>
        <w:spacing w:line="440" w:lineRule="exact"/>
        <w:ind w:leftChars="320" w:left="768"/>
        <w:jc w:val="both"/>
        <w:rPr>
          <w:rFonts w:ascii="微軟正黑體" w:eastAsia="微軟正黑體" w:hAnsi="微軟正黑體"/>
          <w:color w:val="262626"/>
          <w:spacing w:val="9"/>
          <w:szCs w:val="24"/>
          <w:shd w:val="clear" w:color="auto" w:fill="FFFFFF"/>
        </w:rPr>
      </w:pPr>
    </w:p>
    <w:p w:rsidR="00452E8E" w:rsidRPr="005B7F6A" w:rsidRDefault="00452E8E" w:rsidP="00B87CB2">
      <w:pPr>
        <w:pStyle w:val="ListParagraph"/>
        <w:widowControl/>
        <w:numPr>
          <w:ilvl w:val="0"/>
          <w:numId w:val="18"/>
        </w:numPr>
        <w:spacing w:line="440" w:lineRule="exact"/>
        <w:ind w:leftChars="120" w:left="768"/>
        <w:rPr>
          <w:rFonts w:ascii="微軟正黑體" w:eastAsia="微軟正黑體" w:hAnsi="微軟正黑體"/>
          <w:b/>
          <w:color w:val="262626"/>
          <w:spacing w:val="9"/>
          <w:szCs w:val="24"/>
          <w:shd w:val="clear" w:color="auto" w:fill="FFFFFF"/>
        </w:rPr>
      </w:pPr>
      <w:r w:rsidRPr="005B7F6A">
        <w:rPr>
          <w:rFonts w:ascii="微軟正黑體" w:eastAsia="微軟正黑體" w:hAnsi="微軟正黑體" w:cs="Arial" w:hint="eastAsia"/>
          <w:b/>
          <w:color w:val="000000"/>
          <w:kern w:val="0"/>
          <w:szCs w:val="24"/>
        </w:rPr>
        <w:t>課程二：劇情片欣賞暨映後座談</w:t>
      </w:r>
    </w:p>
    <w:p w:rsidR="00452E8E" w:rsidRPr="00B87CB2" w:rsidRDefault="00452E8E" w:rsidP="00761D6A">
      <w:pPr>
        <w:widowControl/>
        <w:spacing w:line="440" w:lineRule="exact"/>
        <w:ind w:leftChars="320" w:left="768"/>
        <w:rPr>
          <w:rFonts w:ascii="微軟正黑體" w:eastAsia="微軟正黑體" w:hAnsi="微軟正黑體" w:cs="Arial"/>
          <w:color w:val="000000"/>
          <w:kern w:val="0"/>
          <w:szCs w:val="24"/>
        </w:rPr>
      </w:pPr>
      <w:r w:rsidRPr="00B87CB2">
        <w:rPr>
          <w:rFonts w:ascii="微軟正黑體" w:eastAsia="微軟正黑體" w:hAnsi="微軟正黑體" w:cs="Arial" w:hint="eastAsia"/>
          <w:color w:val="000000"/>
          <w:kern w:val="0"/>
          <w:szCs w:val="24"/>
        </w:rPr>
        <w:t>本課程為深化課程一的認識電影與美學導論內容，欲放映近期於國內上映之一部劇情長片作為實際參考範本，</w:t>
      </w:r>
      <w:r w:rsidRPr="005B7F6A">
        <w:rPr>
          <w:rFonts w:ascii="微軟正黑體" w:eastAsia="微軟正黑體" w:hAnsi="微軟正黑體" w:cs="Arial" w:hint="eastAsia"/>
          <w:color w:val="000000"/>
          <w:kern w:val="0"/>
          <w:szCs w:val="24"/>
        </w:rPr>
        <w:t>隨後邀請導演、製片或演員等實務工作者進行映後座談，加深對電影工作者、電影創作實務及創作理念等面向的了解，掌握適合引導學生的議題切入點。</w:t>
      </w:r>
    </w:p>
    <w:p w:rsidR="00452E8E" w:rsidRPr="00B87CB2" w:rsidRDefault="00452E8E" w:rsidP="00B87CB2">
      <w:pPr>
        <w:widowControl/>
        <w:spacing w:line="440" w:lineRule="exact"/>
        <w:rPr>
          <w:rFonts w:ascii="微軟正黑體" w:eastAsia="微軟正黑體" w:hAnsi="微軟正黑體" w:cs="Arial"/>
          <w:color w:val="000000"/>
          <w:kern w:val="0"/>
          <w:szCs w:val="24"/>
        </w:rPr>
      </w:pPr>
    </w:p>
    <w:p w:rsidR="00452E8E" w:rsidRPr="005B7F6A" w:rsidRDefault="00452E8E" w:rsidP="00B87CB2">
      <w:pPr>
        <w:pStyle w:val="ListParagraph"/>
        <w:widowControl/>
        <w:numPr>
          <w:ilvl w:val="0"/>
          <w:numId w:val="18"/>
        </w:numPr>
        <w:spacing w:line="440" w:lineRule="exact"/>
        <w:ind w:leftChars="120" w:left="768"/>
        <w:jc w:val="both"/>
        <w:rPr>
          <w:rFonts w:ascii="微軟正黑體" w:eastAsia="微軟正黑體" w:hAnsi="微軟正黑體" w:cs="Arial"/>
          <w:b/>
          <w:color w:val="000000"/>
          <w:kern w:val="0"/>
          <w:szCs w:val="24"/>
        </w:rPr>
      </w:pPr>
      <w:r w:rsidRPr="005B7F6A">
        <w:rPr>
          <w:rFonts w:ascii="微軟正黑體" w:eastAsia="微軟正黑體" w:hAnsi="微軟正黑體" w:hint="eastAsia"/>
          <w:b/>
          <w:color w:val="262626"/>
          <w:spacing w:val="9"/>
          <w:szCs w:val="24"/>
          <w:shd w:val="clear" w:color="auto" w:fill="FFFFFF"/>
        </w:rPr>
        <w:t>課程三：影像教育資源應用</w:t>
      </w:r>
    </w:p>
    <w:p w:rsidR="00452E8E" w:rsidRDefault="00452E8E" w:rsidP="00761D6A">
      <w:pPr>
        <w:widowControl/>
        <w:spacing w:line="440" w:lineRule="exact"/>
        <w:ind w:leftChars="320" w:left="768"/>
        <w:rPr>
          <w:rFonts w:ascii="微軟正黑體" w:eastAsia="微軟正黑體" w:hAnsi="微軟正黑體"/>
          <w:color w:val="262626"/>
          <w:spacing w:val="9"/>
          <w:szCs w:val="24"/>
          <w:shd w:val="clear" w:color="auto" w:fill="FFFFFF"/>
        </w:rPr>
      </w:pPr>
      <w:r w:rsidRPr="005B7F6A">
        <w:rPr>
          <w:rFonts w:ascii="微軟正黑體" w:eastAsia="微軟正黑體" w:hAnsi="微軟正黑體" w:hint="eastAsia"/>
          <w:color w:val="262626"/>
          <w:spacing w:val="9"/>
          <w:szCs w:val="24"/>
          <w:shd w:val="clear" w:color="auto" w:fill="FFFFFF"/>
        </w:rPr>
        <w:t>本課程將帶領學員概覽影像教育相關資源，包含介紹「認識電影」輔助教材、本計畫及國家電影中心官方網站既有資料等，以利學員返回教學現場運用素材，滿足日後自主學習之需求，並進一步體會影像教育向下扎根之重要性。</w:t>
      </w:r>
    </w:p>
    <w:p w:rsidR="00452E8E" w:rsidRPr="00B87CB2" w:rsidRDefault="00452E8E" w:rsidP="00B87CB2">
      <w:pPr>
        <w:widowControl/>
        <w:spacing w:line="440" w:lineRule="exact"/>
        <w:ind w:leftChars="320" w:left="768"/>
        <w:jc w:val="both"/>
        <w:rPr>
          <w:rFonts w:ascii="微軟正黑體" w:eastAsia="微軟正黑體" w:hAnsi="微軟正黑體"/>
          <w:color w:val="262626"/>
          <w:spacing w:val="9"/>
          <w:szCs w:val="24"/>
          <w:shd w:val="clear" w:color="auto" w:fill="FFFFFF"/>
        </w:rPr>
      </w:pPr>
    </w:p>
    <w:p w:rsidR="00452E8E" w:rsidRPr="005B7F6A" w:rsidRDefault="00452E8E" w:rsidP="00B87CB2">
      <w:pPr>
        <w:pStyle w:val="ListParagraph"/>
        <w:widowControl/>
        <w:numPr>
          <w:ilvl w:val="0"/>
          <w:numId w:val="18"/>
        </w:numPr>
        <w:spacing w:line="440" w:lineRule="exact"/>
        <w:ind w:leftChars="120" w:left="768"/>
        <w:jc w:val="both"/>
        <w:rPr>
          <w:rFonts w:ascii="微軟正黑體" w:eastAsia="微軟正黑體" w:hAnsi="微軟正黑體"/>
          <w:b/>
          <w:color w:val="262626"/>
          <w:spacing w:val="9"/>
          <w:szCs w:val="24"/>
          <w:shd w:val="clear" w:color="auto" w:fill="FFFFFF"/>
        </w:rPr>
      </w:pPr>
      <w:r w:rsidRPr="005B7F6A">
        <w:rPr>
          <w:rFonts w:ascii="微軟正黑體" w:eastAsia="微軟正黑體" w:hAnsi="微軟正黑體" w:hint="eastAsia"/>
          <w:b/>
          <w:color w:val="262626"/>
          <w:spacing w:val="9"/>
          <w:szCs w:val="24"/>
          <w:shd w:val="clear" w:color="auto" w:fill="FFFFFF"/>
        </w:rPr>
        <w:t>課程四：運動的影像－台灣紀錄片的回顧與展望</w:t>
      </w:r>
    </w:p>
    <w:p w:rsidR="00452E8E" w:rsidRDefault="00452E8E" w:rsidP="004D4EF4">
      <w:pPr>
        <w:widowControl/>
        <w:spacing w:line="440" w:lineRule="exact"/>
        <w:ind w:leftChars="320" w:left="768"/>
        <w:rPr>
          <w:rFonts w:ascii="微軟正黑體" w:eastAsia="微軟正黑體" w:hAnsi="微軟正黑體"/>
          <w:color w:val="262626"/>
          <w:spacing w:val="9"/>
          <w:szCs w:val="24"/>
          <w:shd w:val="clear" w:color="auto" w:fill="FFFFFF"/>
        </w:rPr>
      </w:pPr>
      <w:r>
        <w:rPr>
          <w:rFonts w:ascii="微軟正黑體" w:eastAsia="微軟正黑體" w:hAnsi="微軟正黑體" w:hint="eastAsia"/>
          <w:color w:val="262626"/>
          <w:spacing w:val="9"/>
          <w:szCs w:val="24"/>
          <w:shd w:val="clear" w:color="auto" w:fill="FFFFFF"/>
        </w:rPr>
        <w:t>為拓展學員對不同片型影片之認識，本年度亦將紀錄片</w:t>
      </w:r>
      <w:r w:rsidRPr="005B7F6A">
        <w:rPr>
          <w:rFonts w:ascii="微軟正黑體" w:eastAsia="微軟正黑體" w:hAnsi="微軟正黑體" w:hint="eastAsia"/>
          <w:color w:val="262626"/>
          <w:spacing w:val="9"/>
          <w:szCs w:val="24"/>
          <w:shd w:val="clear" w:color="auto" w:fill="FFFFFF"/>
        </w:rPr>
        <w:t>納入</w:t>
      </w:r>
      <w:r>
        <w:rPr>
          <w:rFonts w:ascii="微軟正黑體" w:eastAsia="微軟正黑體" w:hAnsi="微軟正黑體" w:hint="eastAsia"/>
          <w:color w:val="262626"/>
          <w:spacing w:val="9"/>
          <w:szCs w:val="24"/>
          <w:shd w:val="clear" w:color="auto" w:fill="FFFFFF"/>
        </w:rPr>
        <w:t>每梯次課程，透過講師引導，認識</w:t>
      </w:r>
      <w:r w:rsidRPr="005B7F6A">
        <w:rPr>
          <w:rFonts w:ascii="微軟正黑體" w:eastAsia="微軟正黑體" w:hAnsi="微軟正黑體" w:hint="eastAsia"/>
          <w:color w:val="262626"/>
          <w:spacing w:val="9"/>
          <w:szCs w:val="24"/>
          <w:shd w:val="clear" w:color="auto" w:fill="FFFFFF"/>
        </w:rPr>
        <w:t>紀錄片在台灣的八○年代後，開始由新聞紀錄節目發展多種類型，甚至在台灣新新電影浪潮中逐漸成為一門顯學。紀錄片的社會性、藝術性、個人反思性等，都與社會發展及公民素養息息相關，但在現今無建全教育脈絡的發展情況下，多數人對於紀錄片的形式及觀念仍缺乏多元想像。</w:t>
      </w:r>
      <w:r w:rsidRPr="004D4EF4">
        <w:rPr>
          <w:rFonts w:ascii="微軟正黑體" w:eastAsia="微軟正黑體" w:hAnsi="微軟正黑體" w:hint="eastAsia"/>
          <w:color w:val="262626"/>
          <w:spacing w:val="9"/>
          <w:szCs w:val="24"/>
          <w:shd w:val="clear" w:color="auto" w:fill="FFFFFF"/>
        </w:rPr>
        <w:t>從紀錄片創作及紀錄片評析等觀點，帶領學員認識何謂紀錄片、紀錄片美學，進而協助教師培育獨立思考的能力與個人觀點建立，以期學員們能從中觸類旁通，將經驗帶回課堂上與學子分享、共同體會。</w:t>
      </w:r>
    </w:p>
    <w:p w:rsidR="00452E8E" w:rsidRDefault="00452E8E" w:rsidP="004D4EF4">
      <w:pPr>
        <w:widowControl/>
        <w:spacing w:line="440" w:lineRule="exact"/>
        <w:ind w:leftChars="320" w:left="768"/>
        <w:rPr>
          <w:rFonts w:ascii="微軟正黑體" w:eastAsia="微軟正黑體" w:hAnsi="微軟正黑體"/>
          <w:color w:val="262626"/>
          <w:spacing w:val="9"/>
          <w:szCs w:val="24"/>
          <w:shd w:val="clear" w:color="auto" w:fill="FFFFFF"/>
        </w:rPr>
      </w:pPr>
    </w:p>
    <w:p w:rsidR="00452E8E" w:rsidRPr="004D4EF4" w:rsidRDefault="00452E8E" w:rsidP="004D4EF4">
      <w:pPr>
        <w:pStyle w:val="ListParagraph"/>
        <w:widowControl/>
        <w:numPr>
          <w:ilvl w:val="0"/>
          <w:numId w:val="18"/>
        </w:numPr>
        <w:spacing w:line="440" w:lineRule="exact"/>
        <w:ind w:leftChars="120" w:left="768"/>
        <w:jc w:val="both"/>
        <w:rPr>
          <w:rFonts w:ascii="微軟正黑體" w:eastAsia="微軟正黑體" w:hAnsi="微軟正黑體"/>
          <w:b/>
          <w:color w:val="262626"/>
          <w:spacing w:val="9"/>
          <w:szCs w:val="24"/>
          <w:shd w:val="clear" w:color="auto" w:fill="FFFFFF"/>
        </w:rPr>
      </w:pPr>
      <w:r w:rsidRPr="004D4EF4">
        <w:rPr>
          <w:rFonts w:ascii="微軟正黑體" w:eastAsia="微軟正黑體" w:hAnsi="微軟正黑體" w:hint="eastAsia"/>
          <w:b/>
          <w:color w:val="262626"/>
          <w:spacing w:val="9"/>
          <w:szCs w:val="24"/>
          <w:shd w:val="clear" w:color="auto" w:fill="FFFFFF"/>
        </w:rPr>
        <w:t>課程五：紀錄片欣賞暨映後座談</w:t>
      </w:r>
    </w:p>
    <w:p w:rsidR="00452E8E" w:rsidRDefault="00452E8E" w:rsidP="004D4EF4">
      <w:pPr>
        <w:widowControl/>
        <w:spacing w:line="440" w:lineRule="exact"/>
        <w:ind w:leftChars="320" w:left="768"/>
        <w:rPr>
          <w:rFonts w:ascii="微軟正黑體" w:eastAsia="微軟正黑體" w:hAnsi="微軟正黑體"/>
          <w:color w:val="262626"/>
          <w:spacing w:val="9"/>
          <w:szCs w:val="24"/>
          <w:shd w:val="clear" w:color="auto" w:fill="FFFFFF"/>
        </w:rPr>
      </w:pPr>
      <w:r w:rsidRPr="004D4EF4">
        <w:rPr>
          <w:rFonts w:ascii="微軟正黑體" w:eastAsia="微軟正黑體" w:hAnsi="微軟正黑體" w:hint="eastAsia"/>
          <w:color w:val="262626"/>
          <w:spacing w:val="9"/>
          <w:szCs w:val="24"/>
          <w:shd w:val="clear" w:color="auto" w:fill="FFFFFF"/>
        </w:rPr>
        <w:t>藉由完整的紀錄片觀賞時段，將幫助學員更瞭解別於劇情片的紀錄片攝製美學，以及在田調及製作過程中面臨的倫理與政治問題。放映暨映後座談的課程，讓學員在觀影過後即刻以問答的方式直接面對電影工作者，並學習在講師的引導及提問中</w:t>
      </w:r>
      <w:r>
        <w:rPr>
          <w:rFonts w:ascii="微軟正黑體" w:eastAsia="微軟正黑體" w:hAnsi="微軟正黑體" w:hint="eastAsia"/>
          <w:color w:val="262626"/>
          <w:spacing w:val="9"/>
          <w:szCs w:val="24"/>
          <w:shd w:val="clear" w:color="auto" w:fill="FFFFFF"/>
        </w:rPr>
        <w:t>思考</w:t>
      </w:r>
      <w:r w:rsidRPr="004D4EF4">
        <w:rPr>
          <w:rFonts w:ascii="微軟正黑體" w:eastAsia="微軟正黑體" w:hAnsi="微軟正黑體" w:hint="eastAsia"/>
          <w:color w:val="262626"/>
          <w:spacing w:val="9"/>
          <w:szCs w:val="24"/>
          <w:shd w:val="clear" w:color="auto" w:fill="FFFFFF"/>
        </w:rPr>
        <w:t>影像中看見創作者眼裡的事件，</w:t>
      </w:r>
      <w:r>
        <w:rPr>
          <w:rFonts w:ascii="微軟正黑體" w:eastAsia="微軟正黑體" w:hAnsi="微軟正黑體" w:hint="eastAsia"/>
          <w:color w:val="262626"/>
          <w:spacing w:val="9"/>
          <w:szCs w:val="24"/>
          <w:shd w:val="clear" w:color="auto" w:fill="FFFFFF"/>
        </w:rPr>
        <w:t>及</w:t>
      </w:r>
      <w:r w:rsidRPr="004D4EF4">
        <w:rPr>
          <w:rFonts w:ascii="微軟正黑體" w:eastAsia="微軟正黑體" w:hAnsi="微軟正黑體" w:hint="eastAsia"/>
          <w:color w:val="262626"/>
          <w:spacing w:val="9"/>
          <w:szCs w:val="24"/>
          <w:shd w:val="clear" w:color="auto" w:fill="FFFFFF"/>
        </w:rPr>
        <w:t>經過處理之後呈現出來的觀點與延伸議題。</w:t>
      </w:r>
    </w:p>
    <w:p w:rsidR="00452E8E" w:rsidRDefault="00452E8E" w:rsidP="004D4EF4">
      <w:pPr>
        <w:widowControl/>
        <w:spacing w:line="440" w:lineRule="exact"/>
        <w:ind w:leftChars="320" w:left="768"/>
        <w:rPr>
          <w:rFonts w:ascii="微軟正黑體" w:eastAsia="微軟正黑體" w:hAnsi="微軟正黑體"/>
          <w:color w:val="262626"/>
          <w:spacing w:val="9"/>
          <w:szCs w:val="24"/>
          <w:shd w:val="clear" w:color="auto" w:fill="FFFFFF"/>
        </w:rPr>
      </w:pPr>
    </w:p>
    <w:p w:rsidR="00452E8E" w:rsidRPr="004D4EF4" w:rsidRDefault="00452E8E" w:rsidP="004D4EF4">
      <w:pPr>
        <w:pStyle w:val="ListParagraph"/>
        <w:widowControl/>
        <w:numPr>
          <w:ilvl w:val="0"/>
          <w:numId w:val="18"/>
        </w:numPr>
        <w:spacing w:line="440" w:lineRule="exact"/>
        <w:ind w:leftChars="120" w:left="768"/>
        <w:jc w:val="both"/>
        <w:rPr>
          <w:rFonts w:ascii="微軟正黑體" w:eastAsia="微軟正黑體" w:hAnsi="微軟正黑體"/>
          <w:b/>
          <w:color w:val="262626"/>
          <w:spacing w:val="9"/>
          <w:szCs w:val="24"/>
          <w:shd w:val="clear" w:color="auto" w:fill="FFFFFF"/>
        </w:rPr>
      </w:pPr>
      <w:r w:rsidRPr="004D4EF4">
        <w:rPr>
          <w:rFonts w:ascii="微軟正黑體" w:eastAsia="微軟正黑體" w:hAnsi="微軟正黑體" w:hint="eastAsia"/>
          <w:b/>
          <w:color w:val="262626"/>
          <w:spacing w:val="9"/>
          <w:szCs w:val="24"/>
          <w:shd w:val="clear" w:color="auto" w:fill="FFFFFF"/>
        </w:rPr>
        <w:t>課程六：教學實務經驗談</w:t>
      </w:r>
    </w:p>
    <w:p w:rsidR="00452E8E" w:rsidRDefault="00452E8E" w:rsidP="004D4EF4">
      <w:pPr>
        <w:widowControl/>
        <w:spacing w:line="440" w:lineRule="exact"/>
        <w:ind w:leftChars="320" w:left="768"/>
        <w:rPr>
          <w:rFonts w:ascii="微軟正黑體" w:eastAsia="微軟正黑體" w:hAnsi="微軟正黑體"/>
          <w:color w:val="262626"/>
          <w:spacing w:val="9"/>
          <w:szCs w:val="24"/>
          <w:shd w:val="clear" w:color="auto" w:fill="FFFFFF"/>
        </w:rPr>
      </w:pPr>
      <w:r>
        <w:rPr>
          <w:rFonts w:ascii="微軟正黑體" w:eastAsia="微軟正黑體" w:hAnsi="微軟正黑體" w:hint="eastAsia"/>
          <w:color w:val="262626"/>
          <w:spacing w:val="9"/>
          <w:szCs w:val="24"/>
          <w:shd w:val="clear" w:color="auto" w:fill="FFFFFF"/>
        </w:rPr>
        <w:t>本堂課預計邀請</w:t>
      </w:r>
      <w:r w:rsidRPr="004D4EF4">
        <w:rPr>
          <w:rFonts w:ascii="微軟正黑體" w:eastAsia="微軟正黑體" w:hAnsi="微軟正黑體" w:hint="eastAsia"/>
          <w:color w:val="262626"/>
          <w:spacing w:val="9"/>
          <w:szCs w:val="24"/>
          <w:shd w:val="clear" w:color="auto" w:fill="FFFFFF"/>
        </w:rPr>
        <w:t>具有</w:t>
      </w:r>
      <w:r>
        <w:rPr>
          <w:rFonts w:ascii="微軟正黑體" w:eastAsia="微軟正黑體" w:hAnsi="微軟正黑體" w:hint="eastAsia"/>
          <w:color w:val="262626"/>
          <w:spacing w:val="9"/>
          <w:szCs w:val="24"/>
          <w:shd w:val="clear" w:color="auto" w:fill="FFFFFF"/>
        </w:rPr>
        <w:t>電影教學實務經驗，將電影</w:t>
      </w:r>
      <w:r w:rsidRPr="004D4EF4">
        <w:rPr>
          <w:rFonts w:ascii="微軟正黑體" w:eastAsia="微軟正黑體" w:hAnsi="微軟正黑體" w:hint="eastAsia"/>
          <w:color w:val="262626"/>
          <w:spacing w:val="9"/>
          <w:szCs w:val="24"/>
          <w:shd w:val="clear" w:color="auto" w:fill="FFFFFF"/>
        </w:rPr>
        <w:t>帶入課堂作為教學素材的</w:t>
      </w:r>
      <w:r>
        <w:rPr>
          <w:rFonts w:ascii="微軟正黑體" w:eastAsia="微軟正黑體" w:hAnsi="微軟正黑體" w:hint="eastAsia"/>
          <w:color w:val="262626"/>
          <w:spacing w:val="9"/>
          <w:szCs w:val="24"/>
          <w:shd w:val="clear" w:color="auto" w:fill="FFFFFF"/>
        </w:rPr>
        <w:t>二位高中職、國中、國小</w:t>
      </w:r>
      <w:r w:rsidRPr="004D4EF4">
        <w:rPr>
          <w:rFonts w:ascii="微軟正黑體" w:eastAsia="微軟正黑體" w:hAnsi="微軟正黑體" w:hint="eastAsia"/>
          <w:color w:val="262626"/>
          <w:spacing w:val="9"/>
          <w:szCs w:val="24"/>
          <w:shd w:val="clear" w:color="auto" w:fill="FFFFFF"/>
        </w:rPr>
        <w:t>教師擔任與談人，分享各自教學經驗，與教育工作者共同討論</w:t>
      </w:r>
      <w:r>
        <w:rPr>
          <w:rFonts w:ascii="微軟正黑體" w:eastAsia="微軟正黑體" w:hAnsi="微軟正黑體" w:hint="eastAsia"/>
          <w:color w:val="262626"/>
          <w:spacing w:val="9"/>
          <w:szCs w:val="24"/>
          <w:shd w:val="clear" w:color="auto" w:fill="FFFFFF"/>
        </w:rPr>
        <w:t>電影</w:t>
      </w:r>
      <w:r w:rsidRPr="004D4EF4">
        <w:rPr>
          <w:rFonts w:ascii="微軟正黑體" w:eastAsia="微軟正黑體" w:hAnsi="微軟正黑體" w:hint="eastAsia"/>
          <w:color w:val="262626"/>
          <w:spacing w:val="9"/>
          <w:szCs w:val="24"/>
          <w:shd w:val="clear" w:color="auto" w:fill="FFFFFF"/>
        </w:rPr>
        <w:t>美學如何透過教育產生</w:t>
      </w:r>
      <w:r>
        <w:rPr>
          <w:rFonts w:ascii="微軟正黑體" w:eastAsia="微軟正黑體" w:hAnsi="微軟正黑體" w:hint="eastAsia"/>
          <w:color w:val="262626"/>
          <w:spacing w:val="9"/>
          <w:szCs w:val="24"/>
          <w:shd w:val="clear" w:color="auto" w:fill="FFFFFF"/>
        </w:rPr>
        <w:t>，又</w:t>
      </w:r>
      <w:r w:rsidRPr="004D4EF4">
        <w:rPr>
          <w:rFonts w:ascii="微軟正黑體" w:eastAsia="微軟正黑體" w:hAnsi="微軟正黑體" w:hint="eastAsia"/>
          <w:color w:val="262626"/>
          <w:spacing w:val="9"/>
          <w:szCs w:val="24"/>
          <w:shd w:val="clear" w:color="auto" w:fill="FFFFFF"/>
        </w:rPr>
        <w:t>如何培養公民素養</w:t>
      </w:r>
      <w:r>
        <w:rPr>
          <w:rFonts w:ascii="微軟正黑體" w:eastAsia="微軟正黑體" w:hAnsi="微軟正黑體" w:hint="eastAsia"/>
          <w:color w:val="262626"/>
          <w:spacing w:val="9"/>
          <w:szCs w:val="24"/>
          <w:shd w:val="clear" w:color="auto" w:fill="FFFFFF"/>
        </w:rPr>
        <w:t>及學生的獨立思考</w:t>
      </w:r>
      <w:r w:rsidRPr="004D4EF4">
        <w:rPr>
          <w:rFonts w:ascii="微軟正黑體" w:eastAsia="微軟正黑體" w:hAnsi="微軟正黑體" w:hint="eastAsia"/>
          <w:color w:val="262626"/>
          <w:spacing w:val="9"/>
          <w:szCs w:val="24"/>
          <w:shd w:val="clear" w:color="auto" w:fill="FFFFFF"/>
        </w:rPr>
        <w:t>。</w:t>
      </w:r>
      <w:r w:rsidRPr="007A2E30">
        <w:rPr>
          <w:rFonts w:ascii="微軟正黑體" w:eastAsia="微軟正黑體" w:hAnsi="微軟正黑體" w:hint="eastAsia"/>
          <w:color w:val="262626"/>
          <w:spacing w:val="9"/>
          <w:szCs w:val="24"/>
          <w:shd w:val="clear" w:color="auto" w:fill="FFFFFF"/>
        </w:rPr>
        <w:t>本課程結束於活動第二天，至此，學員可採匿名的方式提出有意討論或瞭解的主題，交由工作人員統整後，於第三天換桌交流時段進行創意發想。</w:t>
      </w:r>
    </w:p>
    <w:p w:rsidR="00452E8E" w:rsidRDefault="00452E8E" w:rsidP="004D4EF4">
      <w:pPr>
        <w:widowControl/>
        <w:spacing w:line="440" w:lineRule="exact"/>
        <w:ind w:leftChars="320" w:left="768"/>
        <w:rPr>
          <w:rFonts w:ascii="微軟正黑體" w:eastAsia="微軟正黑體" w:hAnsi="微軟正黑體"/>
          <w:color w:val="262626"/>
          <w:spacing w:val="9"/>
          <w:szCs w:val="24"/>
          <w:shd w:val="clear" w:color="auto" w:fill="FFFFFF"/>
        </w:rPr>
      </w:pPr>
    </w:p>
    <w:p w:rsidR="00452E8E" w:rsidRPr="007A2E30" w:rsidRDefault="00452E8E" w:rsidP="004D4EF4">
      <w:pPr>
        <w:pStyle w:val="ListParagraph"/>
        <w:widowControl/>
        <w:numPr>
          <w:ilvl w:val="0"/>
          <w:numId w:val="18"/>
        </w:numPr>
        <w:spacing w:line="440" w:lineRule="exact"/>
        <w:ind w:leftChars="120" w:left="768"/>
        <w:jc w:val="both"/>
        <w:rPr>
          <w:rFonts w:ascii="微軟正黑體" w:eastAsia="微軟正黑體" w:hAnsi="微軟正黑體"/>
          <w:b/>
          <w:color w:val="262626"/>
          <w:spacing w:val="9"/>
          <w:szCs w:val="24"/>
          <w:shd w:val="clear" w:color="auto" w:fill="FFFFFF"/>
        </w:rPr>
      </w:pPr>
      <w:r w:rsidRPr="007A2E30">
        <w:rPr>
          <w:rFonts w:ascii="微軟正黑體" w:eastAsia="微軟正黑體" w:hAnsi="微軟正黑體" w:hint="eastAsia"/>
          <w:b/>
          <w:color w:val="262626"/>
          <w:spacing w:val="9"/>
          <w:szCs w:val="24"/>
          <w:shd w:val="clear" w:color="auto" w:fill="FFFFFF"/>
        </w:rPr>
        <w:t>課程七：短片拼盤暨映後座談</w:t>
      </w:r>
    </w:p>
    <w:p w:rsidR="00452E8E" w:rsidRDefault="00452E8E" w:rsidP="004D4EF4">
      <w:pPr>
        <w:widowControl/>
        <w:spacing w:line="440" w:lineRule="exact"/>
        <w:ind w:leftChars="320" w:left="768"/>
        <w:rPr>
          <w:rFonts w:ascii="微軟正黑體" w:eastAsia="微軟正黑體" w:hAnsi="微軟正黑體"/>
          <w:color w:val="262626"/>
          <w:spacing w:val="9"/>
          <w:szCs w:val="24"/>
          <w:shd w:val="clear" w:color="auto" w:fill="FFFFFF"/>
        </w:rPr>
      </w:pPr>
      <w:r>
        <w:rPr>
          <w:rFonts w:ascii="微軟正黑體" w:eastAsia="微軟正黑體" w:hAnsi="微軟正黑體" w:hint="eastAsia"/>
          <w:color w:val="262626"/>
          <w:spacing w:val="9"/>
          <w:szCs w:val="24"/>
          <w:shd w:val="clear" w:color="auto" w:fill="FFFFFF"/>
        </w:rPr>
        <w:t>本課程將選映三</w:t>
      </w:r>
      <w:r w:rsidRPr="007A2E30">
        <w:rPr>
          <w:rFonts w:ascii="微軟正黑體" w:eastAsia="微軟正黑體" w:hAnsi="微軟正黑體" w:hint="eastAsia"/>
          <w:color w:val="262626"/>
          <w:spacing w:val="9"/>
          <w:szCs w:val="24"/>
          <w:shd w:val="clear" w:color="auto" w:fill="FFFFFF"/>
        </w:rPr>
        <w:t>至四部近年完成之短片，同樣邀請各片的創作者參與映後座談。短片的欣賞不僅提供學員對電影類型多一層的認識，也便於在同一堂課程中帶入不同議題，形式上則相對於長片適合入課，藉由論壇的方式，亦可望讓不同作品及影人產生跨影像的對話。</w:t>
      </w:r>
    </w:p>
    <w:p w:rsidR="00452E8E" w:rsidRDefault="00452E8E" w:rsidP="004D4EF4">
      <w:pPr>
        <w:widowControl/>
        <w:spacing w:line="440" w:lineRule="exact"/>
        <w:ind w:leftChars="320" w:left="768"/>
        <w:rPr>
          <w:rFonts w:ascii="微軟正黑體" w:eastAsia="微軟正黑體" w:hAnsi="微軟正黑體"/>
          <w:color w:val="262626"/>
          <w:spacing w:val="9"/>
          <w:szCs w:val="24"/>
          <w:shd w:val="clear" w:color="auto" w:fill="FFFFFF"/>
        </w:rPr>
      </w:pPr>
    </w:p>
    <w:p w:rsidR="00452E8E" w:rsidRPr="005B7F6A" w:rsidRDefault="00452E8E" w:rsidP="007A2E30">
      <w:pPr>
        <w:pStyle w:val="ListParagraph"/>
        <w:widowControl/>
        <w:numPr>
          <w:ilvl w:val="0"/>
          <w:numId w:val="18"/>
        </w:numPr>
        <w:spacing w:line="440" w:lineRule="exact"/>
        <w:ind w:leftChars="120" w:left="768"/>
        <w:jc w:val="both"/>
        <w:rPr>
          <w:rFonts w:ascii="微軟正黑體" w:eastAsia="微軟正黑體" w:hAnsi="微軟正黑體"/>
          <w:b/>
          <w:color w:val="262626"/>
          <w:spacing w:val="9"/>
          <w:szCs w:val="24"/>
          <w:shd w:val="clear" w:color="auto" w:fill="FFFFFF"/>
        </w:rPr>
      </w:pPr>
      <w:r w:rsidRPr="007A2E30">
        <w:rPr>
          <w:rFonts w:ascii="微軟正黑體" w:eastAsia="微軟正黑體" w:hAnsi="微軟正黑體" w:hint="eastAsia"/>
          <w:b/>
          <w:color w:val="262626"/>
          <w:spacing w:val="9"/>
          <w:szCs w:val="24"/>
          <w:shd w:val="clear" w:color="auto" w:fill="FFFFFF"/>
        </w:rPr>
        <w:t>課程八：換桌交流暨發表</w:t>
      </w:r>
    </w:p>
    <w:p w:rsidR="00452E8E" w:rsidRDefault="00452E8E" w:rsidP="007A2E30">
      <w:pPr>
        <w:widowControl/>
        <w:spacing w:line="440" w:lineRule="exact"/>
        <w:ind w:leftChars="320" w:left="768"/>
        <w:rPr>
          <w:rFonts w:ascii="微軟正黑體" w:eastAsia="微軟正黑體" w:hAnsi="微軟正黑體"/>
          <w:color w:val="262626"/>
          <w:spacing w:val="9"/>
          <w:szCs w:val="24"/>
          <w:shd w:val="clear" w:color="auto" w:fill="FFFFFF"/>
        </w:rPr>
      </w:pPr>
      <w:r>
        <w:rPr>
          <w:rFonts w:ascii="微軟正黑體" w:eastAsia="微軟正黑體" w:hAnsi="微軟正黑體" w:hint="eastAsia"/>
          <w:color w:val="262626"/>
          <w:spacing w:val="9"/>
          <w:szCs w:val="24"/>
          <w:shd w:val="clear" w:color="auto" w:fill="FFFFFF"/>
        </w:rPr>
        <w:t>此課程採</w:t>
      </w:r>
      <w:r w:rsidRPr="007A2E30">
        <w:rPr>
          <w:rFonts w:ascii="微軟正黑體" w:eastAsia="微軟正黑體" w:hAnsi="微軟正黑體" w:hint="eastAsia"/>
          <w:color w:val="262626"/>
          <w:spacing w:val="9"/>
          <w:szCs w:val="24"/>
          <w:shd w:val="clear" w:color="auto" w:fill="FFFFFF"/>
        </w:rPr>
        <w:t>公民咖啡館的模式進行</w:t>
      </w:r>
      <w:r>
        <w:rPr>
          <w:rFonts w:ascii="微軟正黑體" w:eastAsia="微軟正黑體" w:hAnsi="微軟正黑體" w:hint="eastAsia"/>
          <w:color w:val="262626"/>
          <w:spacing w:val="9"/>
          <w:szCs w:val="24"/>
          <w:shd w:val="clear" w:color="auto" w:fill="FFFFFF"/>
        </w:rPr>
        <w:t>換桌討論，</w:t>
      </w:r>
      <w:r w:rsidRPr="007A2E30">
        <w:rPr>
          <w:rFonts w:ascii="微軟正黑體" w:eastAsia="微軟正黑體" w:hAnsi="微軟正黑體" w:hint="eastAsia"/>
          <w:color w:val="262626"/>
          <w:spacing w:val="9"/>
          <w:szCs w:val="24"/>
          <w:shd w:val="clear" w:color="auto" w:fill="FFFFFF"/>
        </w:rPr>
        <w:t>根據前兩天的意見開闢</w:t>
      </w:r>
      <w:r>
        <w:rPr>
          <w:rFonts w:ascii="微軟正黑體" w:eastAsia="微軟正黑體" w:hAnsi="微軟正黑體" w:hint="eastAsia"/>
          <w:color w:val="262626"/>
          <w:spacing w:val="9"/>
          <w:szCs w:val="24"/>
          <w:shd w:val="clear" w:color="auto" w:fill="FFFFFF"/>
        </w:rPr>
        <w:t>四至六</w:t>
      </w:r>
      <w:r w:rsidRPr="007A2E30">
        <w:rPr>
          <w:rFonts w:ascii="微軟正黑體" w:eastAsia="微軟正黑體" w:hAnsi="微軟正黑體" w:hint="eastAsia"/>
          <w:color w:val="262626"/>
          <w:spacing w:val="9"/>
          <w:szCs w:val="24"/>
          <w:shd w:val="clear" w:color="auto" w:fill="FFFFFF"/>
        </w:rPr>
        <w:t>個主題，學員不受組別限制，得自由選擇個人有興趣的主題交流意見，或針對課程內容進行反思討論，最後推派</w:t>
      </w:r>
      <w:r>
        <w:rPr>
          <w:rFonts w:ascii="微軟正黑體" w:eastAsia="微軟正黑體" w:hAnsi="微軟正黑體" w:hint="eastAsia"/>
          <w:color w:val="262626"/>
          <w:spacing w:val="9"/>
          <w:szCs w:val="24"/>
          <w:shd w:val="clear" w:color="auto" w:fill="FFFFFF"/>
        </w:rPr>
        <w:t>代表分享討論內容，討論成果則由工作人員記錄，做為共同推動影像教育的依據</w:t>
      </w:r>
      <w:r w:rsidRPr="007A2E30">
        <w:rPr>
          <w:rFonts w:ascii="微軟正黑體" w:eastAsia="微軟正黑體" w:hAnsi="微軟正黑體" w:hint="eastAsia"/>
          <w:color w:val="262626"/>
          <w:spacing w:val="9"/>
          <w:szCs w:val="24"/>
          <w:shd w:val="clear" w:color="auto" w:fill="FFFFFF"/>
        </w:rPr>
        <w:t>。透過相對彈性的互動模式，不僅有助於激發學員對電影教育的多元想像，亦期許學員在互動過程中，主動建立長期的影像教育夥伴網絡。</w:t>
      </w:r>
    </w:p>
    <w:p w:rsidR="00452E8E" w:rsidRDefault="00452E8E">
      <w:pPr>
        <w:widowControl/>
        <w:rPr>
          <w:rFonts w:ascii="微軟正黑體" w:eastAsia="微軟正黑體" w:hAnsi="微軟正黑體"/>
          <w:color w:val="262626"/>
          <w:spacing w:val="9"/>
          <w:szCs w:val="24"/>
          <w:shd w:val="clear" w:color="auto" w:fill="FFFFFF"/>
        </w:rPr>
      </w:pPr>
      <w:r>
        <w:rPr>
          <w:rFonts w:ascii="微軟正黑體" w:eastAsia="微軟正黑體" w:hAnsi="微軟正黑體"/>
          <w:color w:val="262626"/>
          <w:spacing w:val="9"/>
          <w:szCs w:val="24"/>
          <w:shd w:val="clear" w:color="auto" w:fill="FFFFFF"/>
        </w:rPr>
        <w:br w:type="page"/>
      </w:r>
    </w:p>
    <w:p w:rsidR="00452E8E" w:rsidRDefault="00452E8E" w:rsidP="00606A46">
      <w:pPr>
        <w:widowControl/>
        <w:spacing w:line="440" w:lineRule="exact"/>
        <w:rPr>
          <w:rFonts w:ascii="微軟正黑體" w:eastAsia="微軟正黑體" w:hAnsi="微軟正黑體" w:cs="Arial"/>
          <w:b/>
          <w:color w:val="000000"/>
          <w:kern w:val="0"/>
          <w:szCs w:val="24"/>
        </w:rPr>
      </w:pPr>
      <w:r>
        <w:rPr>
          <w:rFonts w:ascii="微軟正黑體" w:eastAsia="微軟正黑體" w:hAnsi="微軟正黑體" w:cs="Arial" w:hint="eastAsia"/>
          <w:b/>
          <w:color w:val="000000"/>
          <w:kern w:val="0"/>
          <w:szCs w:val="24"/>
        </w:rPr>
        <w:t>六、講師簡介</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1"/>
        <w:gridCol w:w="7513"/>
      </w:tblGrid>
      <w:tr w:rsidR="00452E8E" w:rsidRPr="00B231AE" w:rsidTr="00E85612">
        <w:tc>
          <w:tcPr>
            <w:tcW w:w="1271" w:type="dxa"/>
            <w:shd w:val="clear" w:color="auto" w:fill="95DD9F"/>
          </w:tcPr>
          <w:p w:rsidR="00452E8E" w:rsidRPr="00E85612" w:rsidRDefault="00452E8E" w:rsidP="00E85612">
            <w:pPr>
              <w:spacing w:line="520" w:lineRule="exact"/>
              <w:jc w:val="center"/>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姓名</w:t>
            </w:r>
          </w:p>
        </w:tc>
        <w:tc>
          <w:tcPr>
            <w:tcW w:w="7513" w:type="dxa"/>
            <w:shd w:val="clear" w:color="auto" w:fill="95DD9F"/>
          </w:tcPr>
          <w:p w:rsidR="00452E8E" w:rsidRPr="00E85612" w:rsidRDefault="00452E8E" w:rsidP="00E85612">
            <w:pPr>
              <w:pStyle w:val="ListParagraph"/>
              <w:widowControl/>
              <w:spacing w:line="520" w:lineRule="exact"/>
              <w:ind w:leftChars="0" w:left="0"/>
              <w:jc w:val="center"/>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資歷</w:t>
            </w:r>
          </w:p>
        </w:tc>
      </w:tr>
      <w:tr w:rsidR="00452E8E" w:rsidRPr="00B231AE" w:rsidTr="00E85612">
        <w:tc>
          <w:tcPr>
            <w:tcW w:w="1271"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王志欽</w:t>
            </w:r>
          </w:p>
        </w:tc>
        <w:tc>
          <w:tcPr>
            <w:tcW w:w="7513"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筆名「肥內」，電影文字修行者，現為電影專欄作家、台藝大電影系兼任講師、富邦文教基金會「電影學校」專案講師與教材編寫，著有《在巴洛克與禪之間尋找電影的空缺》。大學時期受閻嘯平老師影響，並在雷奈電影的震撼下開始認真學電影。自學過程多以看片、讀書兩相對照，尤其對理論、形式與美學特感興趣。</w:t>
            </w:r>
          </w:p>
        </w:tc>
      </w:tr>
      <w:tr w:rsidR="00452E8E" w:rsidRPr="00B231AE" w:rsidTr="00E85612">
        <w:tc>
          <w:tcPr>
            <w:tcW w:w="1271"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鄭秉泓</w:t>
            </w:r>
          </w:p>
        </w:tc>
        <w:tc>
          <w:tcPr>
            <w:tcW w:w="7513"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高雄人，在東海大學和靜宜大學兼課，擔任高雄電影節短片策展人，著有獲國藝會補助出版的影評集《台灣電影愛與死》，編有《我深愛的雷奈、費里尼及其他》、《六個尋找電影的影評人》。「關於電影，我略知一二」個人部落格：</w:t>
            </w:r>
            <w:r w:rsidRPr="00E85612">
              <w:rPr>
                <w:rFonts w:ascii="微軟正黑體" w:eastAsia="微軟正黑體" w:hAnsi="微軟正黑體" w:cs="Arial"/>
                <w:color w:val="000000"/>
                <w:kern w:val="0"/>
                <w:szCs w:val="24"/>
              </w:rPr>
              <w:t>http://newsblog.chinatimes.com/davidlean</w:t>
            </w:r>
          </w:p>
        </w:tc>
      </w:tr>
      <w:tr w:rsidR="00452E8E" w:rsidRPr="00B231AE" w:rsidTr="00E85612">
        <w:tc>
          <w:tcPr>
            <w:tcW w:w="1271"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王冠人</w:t>
            </w:r>
          </w:p>
        </w:tc>
        <w:tc>
          <w:tcPr>
            <w:tcW w:w="7513" w:type="dxa"/>
          </w:tcPr>
          <w:p w:rsidR="00452E8E" w:rsidRPr="00E85612" w:rsidRDefault="00452E8E" w:rsidP="00E85612">
            <w:pPr>
              <w:widowControl/>
              <w:spacing w:line="52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英國格拉斯哥大學電影新聞研究所碩士，電影文字工作者，於義守大學、高雄應用科技大學兼課，曾任高雄電影節國際聯繫、放映週報特約記者。</w:t>
            </w:r>
          </w:p>
        </w:tc>
      </w:tr>
      <w:tr w:rsidR="00452E8E" w:rsidRPr="00B231AE" w:rsidTr="00E85612">
        <w:tc>
          <w:tcPr>
            <w:tcW w:w="1271"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游千慧</w:t>
            </w:r>
          </w:p>
        </w:tc>
        <w:tc>
          <w:tcPr>
            <w:tcW w:w="7513"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台南藝術大學動畫藝術與影像美學研究所碩士，影評人、藝評人，曾任放映週報編輯。</w:t>
            </w:r>
          </w:p>
        </w:tc>
      </w:tr>
      <w:tr w:rsidR="00452E8E" w:rsidRPr="00B231AE" w:rsidTr="00E85612">
        <w:tc>
          <w:tcPr>
            <w:tcW w:w="1271"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吳凡</w:t>
            </w:r>
          </w:p>
        </w:tc>
        <w:tc>
          <w:tcPr>
            <w:tcW w:w="7513"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國立台灣藝術大學電影系畢業，英國愛丁堡瑪格麗特女皇大學藝術節策劃與管理、倫敦大學皇家霍洛威學院紀錄片製作雙碩士。畢業後即投入影展工作，做過影展中的每一個職務，曾任</w:t>
            </w:r>
            <w:r w:rsidRPr="00E85612">
              <w:rPr>
                <w:rFonts w:ascii="微軟正黑體" w:eastAsia="微軟正黑體" w:hAnsi="微軟正黑體" w:cs="Arial"/>
                <w:color w:val="000000"/>
                <w:kern w:val="0"/>
                <w:szCs w:val="24"/>
              </w:rPr>
              <w:t>CNEX</w:t>
            </w:r>
            <w:r w:rsidRPr="00E85612">
              <w:rPr>
                <w:rFonts w:ascii="微軟正黑體" w:eastAsia="微軟正黑體" w:hAnsi="微軟正黑體" w:cs="Arial" w:hint="eastAsia"/>
                <w:color w:val="000000"/>
                <w:kern w:val="0"/>
                <w:szCs w:val="24"/>
              </w:rPr>
              <w:t>主題紀錄片影展策展人、</w:t>
            </w:r>
            <w:r w:rsidRPr="00E85612">
              <w:rPr>
                <w:rFonts w:ascii="微軟正黑體" w:eastAsia="微軟正黑體" w:hAnsi="微軟正黑體" w:cs="Arial"/>
                <w:color w:val="000000"/>
                <w:kern w:val="0"/>
                <w:szCs w:val="24"/>
              </w:rPr>
              <w:t>CNEX</w:t>
            </w:r>
            <w:r w:rsidRPr="00E85612">
              <w:rPr>
                <w:rFonts w:ascii="微軟正黑體" w:eastAsia="微軟正黑體" w:hAnsi="微軟正黑體" w:cs="Arial" w:hint="eastAsia"/>
                <w:color w:val="000000"/>
                <w:kern w:val="0"/>
                <w:szCs w:val="24"/>
              </w:rPr>
              <w:t>華人紀錄片提案大會總監、視納華仁文化傳播有限公司製片。現為台灣國際紀錄片影展活動統籌。</w:t>
            </w:r>
          </w:p>
        </w:tc>
      </w:tr>
      <w:tr w:rsidR="00452E8E" w:rsidRPr="00B231AE" w:rsidTr="00E85612">
        <w:tc>
          <w:tcPr>
            <w:tcW w:w="1271"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奚浩</w:t>
            </w:r>
          </w:p>
        </w:tc>
        <w:tc>
          <w:tcPr>
            <w:tcW w:w="7513"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目前任教於靜宜大學台灣文學系，研究橫跨文史哲和紀錄片，專長包含電影意義分析與詮釋、影視藝術概論、電影賞析。曾任國立台灣美術館「資深藝術家影音紀錄片」審查委員、南方影展評審委員、台灣國際紀錄片影展專題講者等。</w:t>
            </w:r>
          </w:p>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p>
        </w:tc>
      </w:tr>
      <w:tr w:rsidR="00452E8E" w:rsidRPr="00B231AE" w:rsidTr="00E85612">
        <w:tc>
          <w:tcPr>
            <w:tcW w:w="1271"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羅珮嘉</w:t>
            </w:r>
          </w:p>
        </w:tc>
        <w:tc>
          <w:tcPr>
            <w:tcW w:w="7513"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英國倫敦大學電影史與視覺藝術碩士。長期參與電視節目製作及影展籌備。翻譯過無數影片及文章，非常隨性也喜歡搞笑，卻又非常認真的過日子。期許自己以「讀萬卷書、行萬里路」的方式，不斷實踐知性與感性的生活理念。</w:t>
            </w:r>
          </w:p>
        </w:tc>
      </w:tr>
      <w:tr w:rsidR="00452E8E" w:rsidRPr="00042C10" w:rsidTr="00E85612">
        <w:tc>
          <w:tcPr>
            <w:tcW w:w="1271"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王君琦</w:t>
            </w:r>
          </w:p>
        </w:tc>
        <w:tc>
          <w:tcPr>
            <w:tcW w:w="7513" w:type="dxa"/>
          </w:tcPr>
          <w:p w:rsidR="00452E8E" w:rsidRPr="00E85612" w:rsidRDefault="00452E8E" w:rsidP="00E85612">
            <w:pPr>
              <w:widowControl/>
              <w:spacing w:line="520" w:lineRule="exact"/>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南加大電影電視理論批判研究博士，目前為國立東華大學英美語文學系副教授，專長包含電影研究（類型研究、跨國電影、台語電影、同志電影）、性別研究、文化研究等領域。</w:t>
            </w:r>
          </w:p>
        </w:tc>
      </w:tr>
      <w:tr w:rsidR="00452E8E" w:rsidRPr="00B231AE" w:rsidTr="00E85612">
        <w:tc>
          <w:tcPr>
            <w:tcW w:w="1271"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傅可恩</w:t>
            </w:r>
          </w:p>
        </w:tc>
        <w:tc>
          <w:tcPr>
            <w:tcW w:w="7513"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國立東華大學，族群關係與文化學系（隸屬於原住民民族學院）副教授。專長為語言人類學與視覺人類學，曾和臺灣原住民與印度的除名和遊牧部落有廣泛的合作。研究興趣涵蓋本土性、語言意識型態、語言復振、殖民主義、族群研究、政治經濟學與影像民族誌。</w:t>
            </w:r>
          </w:p>
        </w:tc>
      </w:tr>
      <w:tr w:rsidR="00452E8E" w:rsidRPr="00B231AE" w:rsidTr="00E85612">
        <w:tc>
          <w:tcPr>
            <w:tcW w:w="1271"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賴柏宗</w:t>
            </w:r>
          </w:p>
        </w:tc>
        <w:tc>
          <w:tcPr>
            <w:tcW w:w="7513"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台北市仁愛國小教師，曾任國片影像教育扎根計畫</w:t>
            </w:r>
            <w:r w:rsidRPr="00E85612">
              <w:rPr>
                <w:rFonts w:ascii="微軟正黑體" w:eastAsia="微軟正黑體" w:hAnsi="微軟正黑體" w:cs="Arial"/>
                <w:color w:val="000000"/>
                <w:kern w:val="0"/>
                <w:szCs w:val="24"/>
              </w:rPr>
              <w:t>—</w:t>
            </w:r>
            <w:r w:rsidRPr="00E85612">
              <w:rPr>
                <w:rFonts w:ascii="微軟正黑體" w:eastAsia="微軟正黑體" w:hAnsi="微軟正黑體" w:cs="Arial" w:hint="eastAsia"/>
                <w:color w:val="000000"/>
                <w:kern w:val="0"/>
                <w:szCs w:val="24"/>
              </w:rPr>
              <w:t>講師、</w:t>
            </w:r>
            <w:r w:rsidRPr="00E85612">
              <w:rPr>
                <w:rFonts w:ascii="微軟正黑體" w:eastAsia="微軟正黑體" w:hAnsi="微軟正黑體" w:cs="Arial"/>
                <w:color w:val="000000"/>
                <w:kern w:val="0"/>
                <w:szCs w:val="24"/>
              </w:rPr>
              <w:t>2013-14</w:t>
            </w:r>
            <w:r w:rsidRPr="00E85612">
              <w:rPr>
                <w:rFonts w:ascii="微軟正黑體" w:eastAsia="微軟正黑體" w:hAnsi="微軟正黑體" w:cs="Arial" w:hint="eastAsia"/>
                <w:color w:val="000000"/>
                <w:kern w:val="0"/>
                <w:szCs w:val="24"/>
              </w:rPr>
              <w:t>光影旅行者</w:t>
            </w:r>
            <w:r w:rsidRPr="00E85612">
              <w:rPr>
                <w:rFonts w:ascii="微軟正黑體" w:eastAsia="微軟正黑體" w:hAnsi="微軟正黑體" w:cs="Arial"/>
                <w:color w:val="000000"/>
                <w:kern w:val="0"/>
                <w:szCs w:val="24"/>
              </w:rPr>
              <w:t xml:space="preserve"> </w:t>
            </w:r>
            <w:r w:rsidRPr="00E85612">
              <w:rPr>
                <w:rFonts w:ascii="微軟正黑體" w:eastAsia="微軟正黑體" w:hAnsi="微軟正黑體" w:cs="Arial" w:hint="eastAsia"/>
                <w:color w:val="000000"/>
                <w:kern w:val="0"/>
                <w:szCs w:val="24"/>
              </w:rPr>
              <w:t>陳澄波百二互動展志工培訓講師、</w:t>
            </w:r>
            <w:r w:rsidRPr="00E85612">
              <w:rPr>
                <w:rFonts w:ascii="微軟正黑體" w:eastAsia="微軟正黑體" w:hAnsi="微軟正黑體" w:cs="Arial"/>
                <w:color w:val="000000"/>
                <w:kern w:val="0"/>
                <w:szCs w:val="24"/>
              </w:rPr>
              <w:t xml:space="preserve">2013 </w:t>
            </w:r>
            <w:r w:rsidRPr="00E85612">
              <w:rPr>
                <w:rFonts w:ascii="微軟正黑體" w:eastAsia="微軟正黑體" w:hAnsi="微軟正黑體" w:cs="Arial" w:hint="eastAsia"/>
                <w:color w:val="000000"/>
                <w:kern w:val="0"/>
                <w:szCs w:val="24"/>
              </w:rPr>
              <w:t>臺北市仁愛國小藝術資優教育營隊指導老師，並參與多項數位典藏與數位學習計畫，包括教育部數位典藏內容融入教學計畫社會領域、中研院數位典藏多樣性知識網教育推廣計畫等。教學網站</w:t>
            </w:r>
            <w:r w:rsidRPr="00E85612">
              <w:rPr>
                <w:rFonts w:ascii="微軟正黑體" w:eastAsia="微軟正黑體" w:hAnsi="微軟正黑體" w:cs="Arial"/>
                <w:color w:val="000000"/>
                <w:kern w:val="0"/>
                <w:szCs w:val="24"/>
              </w:rPr>
              <w:t>http://tea.japs.tp.edu.tw/~alvin/</w:t>
            </w:r>
          </w:p>
        </w:tc>
      </w:tr>
      <w:tr w:rsidR="00452E8E" w:rsidRPr="00B231AE" w:rsidTr="00E85612">
        <w:tc>
          <w:tcPr>
            <w:tcW w:w="1271"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施芳婷</w:t>
            </w:r>
          </w:p>
        </w:tc>
        <w:tc>
          <w:tcPr>
            <w:tcW w:w="7513"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美國林登沃德藝術碩士，曾於台北藝術大學師資培育中心擔任兼任教師，現於新北市立三民高中擔任專任教師，並為中央輔導團藝文領域諮詢教師及新北市藝文輔導團教師。</w:t>
            </w:r>
          </w:p>
        </w:tc>
      </w:tr>
      <w:tr w:rsidR="00452E8E" w:rsidRPr="00B231AE" w:rsidTr="00E85612">
        <w:tc>
          <w:tcPr>
            <w:tcW w:w="1271"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顏廷伍</w:t>
            </w:r>
          </w:p>
        </w:tc>
        <w:tc>
          <w:tcPr>
            <w:tcW w:w="7513"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曾任宜蘭縣北成國小擔任級任老師、美術老師等職，這幾年接任媒體素養輔導團特色教育中心行政工作，在學校前輩指導下開始學習影片拍攝，帶學生接觸各種媒體素養及近用課程，運用到校園電視台導播系統、科展、新聞採訪、節目製作、短片、電影教學上，仍在學習各種影像教育教法中。</w:t>
            </w:r>
          </w:p>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bookmarkStart w:id="0" w:name="_GoBack"/>
            <w:bookmarkEnd w:id="0"/>
          </w:p>
        </w:tc>
      </w:tr>
      <w:tr w:rsidR="00452E8E" w:rsidRPr="00B231AE" w:rsidTr="00E85612">
        <w:tc>
          <w:tcPr>
            <w:tcW w:w="1271"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李建成</w:t>
            </w:r>
          </w:p>
        </w:tc>
        <w:tc>
          <w:tcPr>
            <w:tcW w:w="7513"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文化大學戲劇系影劇組、政治大學廣播電視研究所畢業。目前為逢甲大學通識教育專任助理教授，曾任高職電影電視科教師、指導學生影視作品，入圍多項影展。紀錄片《我希望─員山戲夢少年》獲得「優良公用頻道節目獎勵活動」特優獎，《走</w:t>
            </w:r>
            <w:r w:rsidRPr="00E85612">
              <w:rPr>
                <w:rFonts w:ascii="微軟正黑體" w:eastAsia="微軟正黑體" w:hAnsi="微軟正黑體" w:cs="Arial"/>
                <w:color w:val="000000"/>
                <w:kern w:val="0"/>
                <w:szCs w:val="24"/>
              </w:rPr>
              <w:t xml:space="preserve">... </w:t>
            </w:r>
            <w:r w:rsidRPr="00E85612">
              <w:rPr>
                <w:rFonts w:ascii="微軟正黑體" w:eastAsia="微軟正黑體" w:hAnsi="微軟正黑體" w:cs="Arial" w:hint="eastAsia"/>
                <w:color w:val="000000"/>
                <w:kern w:val="0"/>
                <w:szCs w:val="24"/>
              </w:rPr>
              <w:t>該往哪裡走》獲得金穗獎最佳紀錄片類優等獎。</w:t>
            </w:r>
          </w:p>
        </w:tc>
      </w:tr>
      <w:tr w:rsidR="00452E8E" w:rsidRPr="00B231AE" w:rsidTr="00E85612">
        <w:tc>
          <w:tcPr>
            <w:tcW w:w="1271"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游政男</w:t>
            </w:r>
          </w:p>
        </w:tc>
        <w:tc>
          <w:tcPr>
            <w:tcW w:w="7513" w:type="dxa"/>
          </w:tcPr>
          <w:p w:rsidR="00452E8E" w:rsidRPr="00E85612" w:rsidRDefault="00452E8E" w:rsidP="00E85612">
            <w:pPr>
              <w:pStyle w:val="ListParagraph"/>
              <w:widowControl/>
              <w:spacing w:line="520" w:lineRule="exact"/>
              <w:ind w:leftChars="0" w:left="0"/>
              <w:rPr>
                <w:rFonts w:ascii="微軟正黑體" w:eastAsia="微軟正黑體" w:hAnsi="微軟正黑體" w:cs="Arial"/>
                <w:color w:val="000000"/>
                <w:kern w:val="0"/>
                <w:szCs w:val="24"/>
              </w:rPr>
            </w:pPr>
            <w:r w:rsidRPr="00E85612">
              <w:rPr>
                <w:rFonts w:ascii="微軟正黑體" w:eastAsia="微軟正黑體" w:hAnsi="微軟正黑體" w:cs="Arial" w:hint="eastAsia"/>
                <w:color w:val="000000"/>
                <w:kern w:val="0"/>
                <w:szCs w:val="24"/>
              </w:rPr>
              <w:t>目前任教順安國小，畢業於東華大學課程設計與潛能開發研究所，並負責設計「藝術生活」課程，為同學開啟多元視野，曾受教育部請託作歷史文化網資訊融入教學示範。</w:t>
            </w:r>
          </w:p>
        </w:tc>
      </w:tr>
    </w:tbl>
    <w:p w:rsidR="00452E8E" w:rsidRPr="009422DC" w:rsidRDefault="00452E8E" w:rsidP="00777C13">
      <w:pPr>
        <w:widowControl/>
        <w:spacing w:line="440" w:lineRule="exact"/>
        <w:rPr>
          <w:rFonts w:ascii="微軟正黑體" w:eastAsia="微軟正黑體" w:hAnsi="微軟正黑體" w:cs="Arial"/>
          <w:color w:val="000000"/>
          <w:kern w:val="0"/>
          <w:szCs w:val="24"/>
        </w:rPr>
      </w:pPr>
    </w:p>
    <w:sectPr w:rsidR="00452E8E" w:rsidRPr="009422DC" w:rsidSect="00950517">
      <w:pgSz w:w="11906" w:h="16838"/>
      <w:pgMar w:top="1134" w:right="155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E8E" w:rsidRDefault="00452E8E" w:rsidP="00FC08C9">
      <w:r>
        <w:separator/>
      </w:r>
    </w:p>
  </w:endnote>
  <w:endnote w:type="continuationSeparator" w:id="0">
    <w:p w:rsidR="00452E8E" w:rsidRDefault="00452E8E" w:rsidP="00FC08C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微軟正黑體">
    <w:altName w:val="Arial Unicode MS"/>
    <w:panose1 w:val="00000000000000000000"/>
    <w:charset w:val="88"/>
    <w:family w:val="swiss"/>
    <w:notTrueType/>
    <w:pitch w:val="variable"/>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E8E" w:rsidRDefault="00452E8E" w:rsidP="00FC08C9">
      <w:r>
        <w:separator/>
      </w:r>
    </w:p>
  </w:footnote>
  <w:footnote w:type="continuationSeparator" w:id="0">
    <w:p w:rsidR="00452E8E" w:rsidRDefault="00452E8E" w:rsidP="00FC08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33EA7"/>
    <w:multiLevelType w:val="hybridMultilevel"/>
    <w:tmpl w:val="9C4CA9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DAF0411"/>
    <w:multiLevelType w:val="hybridMultilevel"/>
    <w:tmpl w:val="9ECEBE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DB305A0"/>
    <w:multiLevelType w:val="hybridMultilevel"/>
    <w:tmpl w:val="0DD04A40"/>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20133418"/>
    <w:multiLevelType w:val="hybridMultilevel"/>
    <w:tmpl w:val="EF343168"/>
    <w:lvl w:ilvl="0" w:tplc="04090013">
      <w:start w:val="1"/>
      <w:numFmt w:val="upperRoman"/>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nsid w:val="21783E6D"/>
    <w:multiLevelType w:val="hybridMultilevel"/>
    <w:tmpl w:val="B668686C"/>
    <w:lvl w:ilvl="0" w:tplc="9F8A1074">
      <w:start w:val="1"/>
      <w:numFmt w:val="taiwaneseCountingThousand"/>
      <w:lvlText w:val="(%1)"/>
      <w:lvlJc w:val="left"/>
      <w:pPr>
        <w:ind w:left="855" w:hanging="720"/>
      </w:pPr>
      <w:rPr>
        <w:rFonts w:cs="Times New Roman" w:hint="default"/>
      </w:rPr>
    </w:lvl>
    <w:lvl w:ilvl="1" w:tplc="04090019" w:tentative="1">
      <w:start w:val="1"/>
      <w:numFmt w:val="ideographTraditional"/>
      <w:lvlText w:val="%2、"/>
      <w:lvlJc w:val="left"/>
      <w:pPr>
        <w:ind w:left="1095" w:hanging="480"/>
      </w:pPr>
      <w:rPr>
        <w:rFonts w:cs="Times New Roman"/>
      </w:rPr>
    </w:lvl>
    <w:lvl w:ilvl="2" w:tplc="0409001B" w:tentative="1">
      <w:start w:val="1"/>
      <w:numFmt w:val="lowerRoman"/>
      <w:lvlText w:val="%3."/>
      <w:lvlJc w:val="right"/>
      <w:pPr>
        <w:ind w:left="1575" w:hanging="480"/>
      </w:pPr>
      <w:rPr>
        <w:rFonts w:cs="Times New Roman"/>
      </w:rPr>
    </w:lvl>
    <w:lvl w:ilvl="3" w:tplc="0409000F" w:tentative="1">
      <w:start w:val="1"/>
      <w:numFmt w:val="decimal"/>
      <w:lvlText w:val="%4."/>
      <w:lvlJc w:val="left"/>
      <w:pPr>
        <w:ind w:left="2055" w:hanging="480"/>
      </w:pPr>
      <w:rPr>
        <w:rFonts w:cs="Times New Roman"/>
      </w:rPr>
    </w:lvl>
    <w:lvl w:ilvl="4" w:tplc="04090019" w:tentative="1">
      <w:start w:val="1"/>
      <w:numFmt w:val="ideographTraditional"/>
      <w:lvlText w:val="%5、"/>
      <w:lvlJc w:val="left"/>
      <w:pPr>
        <w:ind w:left="2535" w:hanging="480"/>
      </w:pPr>
      <w:rPr>
        <w:rFonts w:cs="Times New Roman"/>
      </w:rPr>
    </w:lvl>
    <w:lvl w:ilvl="5" w:tplc="0409001B" w:tentative="1">
      <w:start w:val="1"/>
      <w:numFmt w:val="lowerRoman"/>
      <w:lvlText w:val="%6."/>
      <w:lvlJc w:val="right"/>
      <w:pPr>
        <w:ind w:left="3015" w:hanging="480"/>
      </w:pPr>
      <w:rPr>
        <w:rFonts w:cs="Times New Roman"/>
      </w:rPr>
    </w:lvl>
    <w:lvl w:ilvl="6" w:tplc="0409000F" w:tentative="1">
      <w:start w:val="1"/>
      <w:numFmt w:val="decimal"/>
      <w:lvlText w:val="%7."/>
      <w:lvlJc w:val="left"/>
      <w:pPr>
        <w:ind w:left="3495" w:hanging="480"/>
      </w:pPr>
      <w:rPr>
        <w:rFonts w:cs="Times New Roman"/>
      </w:rPr>
    </w:lvl>
    <w:lvl w:ilvl="7" w:tplc="04090019" w:tentative="1">
      <w:start w:val="1"/>
      <w:numFmt w:val="ideographTraditional"/>
      <w:lvlText w:val="%8、"/>
      <w:lvlJc w:val="left"/>
      <w:pPr>
        <w:ind w:left="3975" w:hanging="480"/>
      </w:pPr>
      <w:rPr>
        <w:rFonts w:cs="Times New Roman"/>
      </w:rPr>
    </w:lvl>
    <w:lvl w:ilvl="8" w:tplc="0409001B" w:tentative="1">
      <w:start w:val="1"/>
      <w:numFmt w:val="lowerRoman"/>
      <w:lvlText w:val="%9."/>
      <w:lvlJc w:val="right"/>
      <w:pPr>
        <w:ind w:left="4455" w:hanging="480"/>
      </w:pPr>
      <w:rPr>
        <w:rFonts w:cs="Times New Roman"/>
      </w:rPr>
    </w:lvl>
  </w:abstractNum>
  <w:abstractNum w:abstractNumId="5">
    <w:nsid w:val="248374A3"/>
    <w:multiLevelType w:val="hybridMultilevel"/>
    <w:tmpl w:val="E3F8281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DE0272A"/>
    <w:multiLevelType w:val="hybridMultilevel"/>
    <w:tmpl w:val="64769F62"/>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0B84776"/>
    <w:multiLevelType w:val="hybridMultilevel"/>
    <w:tmpl w:val="330485BC"/>
    <w:lvl w:ilvl="0" w:tplc="8936672A">
      <w:start w:val="1"/>
      <w:numFmt w:val="lowerRoman"/>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B381607"/>
    <w:multiLevelType w:val="hybridMultilevel"/>
    <w:tmpl w:val="E124C9F6"/>
    <w:lvl w:ilvl="0" w:tplc="96DAC4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42A62ABF"/>
    <w:multiLevelType w:val="hybridMultilevel"/>
    <w:tmpl w:val="AA24D5C0"/>
    <w:lvl w:ilvl="0" w:tplc="CFC42696">
      <w:start w:val="1"/>
      <w:numFmt w:val="decim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461A1640"/>
    <w:multiLevelType w:val="hybridMultilevel"/>
    <w:tmpl w:val="937EEC7C"/>
    <w:lvl w:ilvl="0" w:tplc="A4B89A58">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4F5B1EDB"/>
    <w:multiLevelType w:val="hybridMultilevel"/>
    <w:tmpl w:val="223E1076"/>
    <w:lvl w:ilvl="0" w:tplc="D12C2FEE">
      <w:start w:val="1"/>
      <w:numFmt w:val="lowerRoman"/>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5E996384"/>
    <w:multiLevelType w:val="hybridMultilevel"/>
    <w:tmpl w:val="FF5873F8"/>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64C52833"/>
    <w:multiLevelType w:val="hybridMultilevel"/>
    <w:tmpl w:val="CA6AC836"/>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6B573A6A"/>
    <w:multiLevelType w:val="hybridMultilevel"/>
    <w:tmpl w:val="0742CD6E"/>
    <w:lvl w:ilvl="0" w:tplc="0409000B">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6B5C6AB8"/>
    <w:multiLevelType w:val="hybridMultilevel"/>
    <w:tmpl w:val="CA2801A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6D6A42FB"/>
    <w:multiLevelType w:val="hybridMultilevel"/>
    <w:tmpl w:val="AE9AFBC6"/>
    <w:lvl w:ilvl="0" w:tplc="3AE6E506">
      <w:start w:val="1"/>
      <w:numFmt w:val="lowerLetter"/>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71396FE8"/>
    <w:multiLevelType w:val="hybridMultilevel"/>
    <w:tmpl w:val="60425F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83F6AC4"/>
    <w:multiLevelType w:val="hybridMultilevel"/>
    <w:tmpl w:val="13A8590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7ED91431"/>
    <w:multiLevelType w:val="hybridMultilevel"/>
    <w:tmpl w:val="EECA740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9"/>
  </w:num>
  <w:num w:numId="2">
    <w:abstractNumId w:val="17"/>
  </w:num>
  <w:num w:numId="3">
    <w:abstractNumId w:val="3"/>
  </w:num>
  <w:num w:numId="4">
    <w:abstractNumId w:val="4"/>
  </w:num>
  <w:num w:numId="5">
    <w:abstractNumId w:val="9"/>
  </w:num>
  <w:num w:numId="6">
    <w:abstractNumId w:val="2"/>
  </w:num>
  <w:num w:numId="7">
    <w:abstractNumId w:val="7"/>
  </w:num>
  <w:num w:numId="8">
    <w:abstractNumId w:val="11"/>
  </w:num>
  <w:num w:numId="9">
    <w:abstractNumId w:val="14"/>
  </w:num>
  <w:num w:numId="10">
    <w:abstractNumId w:val="5"/>
  </w:num>
  <w:num w:numId="11">
    <w:abstractNumId w:val="13"/>
  </w:num>
  <w:num w:numId="12">
    <w:abstractNumId w:val="12"/>
  </w:num>
  <w:num w:numId="13">
    <w:abstractNumId w:val="6"/>
  </w:num>
  <w:num w:numId="14">
    <w:abstractNumId w:val="10"/>
  </w:num>
  <w:num w:numId="15">
    <w:abstractNumId w:val="16"/>
  </w:num>
  <w:num w:numId="16">
    <w:abstractNumId w:val="8"/>
  </w:num>
  <w:num w:numId="17">
    <w:abstractNumId w:val="15"/>
  </w:num>
  <w:num w:numId="18">
    <w:abstractNumId w:val="18"/>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0B99"/>
    <w:rsid w:val="00003F22"/>
    <w:rsid w:val="00007DC5"/>
    <w:rsid w:val="00013DB5"/>
    <w:rsid w:val="00022093"/>
    <w:rsid w:val="0002404D"/>
    <w:rsid w:val="00030E34"/>
    <w:rsid w:val="00033F0E"/>
    <w:rsid w:val="00036FB7"/>
    <w:rsid w:val="00042C10"/>
    <w:rsid w:val="000474A5"/>
    <w:rsid w:val="0005271B"/>
    <w:rsid w:val="00055C6F"/>
    <w:rsid w:val="00070E7A"/>
    <w:rsid w:val="00076454"/>
    <w:rsid w:val="000767CD"/>
    <w:rsid w:val="00077A0A"/>
    <w:rsid w:val="00091EEF"/>
    <w:rsid w:val="000B20B7"/>
    <w:rsid w:val="000B308D"/>
    <w:rsid w:val="000B4EAD"/>
    <w:rsid w:val="000C3155"/>
    <w:rsid w:val="000C5DBF"/>
    <w:rsid w:val="000C7BBF"/>
    <w:rsid w:val="000D54B1"/>
    <w:rsid w:val="000E3581"/>
    <w:rsid w:val="000E7A9F"/>
    <w:rsid w:val="001408D7"/>
    <w:rsid w:val="00141C39"/>
    <w:rsid w:val="00143D3D"/>
    <w:rsid w:val="00151827"/>
    <w:rsid w:val="001570CC"/>
    <w:rsid w:val="00164601"/>
    <w:rsid w:val="00181413"/>
    <w:rsid w:val="00186501"/>
    <w:rsid w:val="00186B2E"/>
    <w:rsid w:val="00194D8E"/>
    <w:rsid w:val="001B1838"/>
    <w:rsid w:val="001B4179"/>
    <w:rsid w:val="001B54E7"/>
    <w:rsid w:val="001C7408"/>
    <w:rsid w:val="001C7D99"/>
    <w:rsid w:val="001E0DE9"/>
    <w:rsid w:val="001F0C11"/>
    <w:rsid w:val="001F613D"/>
    <w:rsid w:val="00205F50"/>
    <w:rsid w:val="002070CD"/>
    <w:rsid w:val="00227E00"/>
    <w:rsid w:val="0024064F"/>
    <w:rsid w:val="00240FFA"/>
    <w:rsid w:val="0025094B"/>
    <w:rsid w:val="0025502C"/>
    <w:rsid w:val="00257F3F"/>
    <w:rsid w:val="002628D1"/>
    <w:rsid w:val="00267D80"/>
    <w:rsid w:val="00272D6D"/>
    <w:rsid w:val="0027524E"/>
    <w:rsid w:val="00277E9D"/>
    <w:rsid w:val="00280F99"/>
    <w:rsid w:val="00286BF0"/>
    <w:rsid w:val="00286EF9"/>
    <w:rsid w:val="0029449F"/>
    <w:rsid w:val="002A3B03"/>
    <w:rsid w:val="002A4000"/>
    <w:rsid w:val="002B31F6"/>
    <w:rsid w:val="002B4602"/>
    <w:rsid w:val="002B6EE8"/>
    <w:rsid w:val="002C2121"/>
    <w:rsid w:val="002E79A0"/>
    <w:rsid w:val="002F4CD5"/>
    <w:rsid w:val="00314206"/>
    <w:rsid w:val="00315F98"/>
    <w:rsid w:val="00325807"/>
    <w:rsid w:val="003400FB"/>
    <w:rsid w:val="00350F1B"/>
    <w:rsid w:val="00356F96"/>
    <w:rsid w:val="00361C33"/>
    <w:rsid w:val="003720C7"/>
    <w:rsid w:val="00373282"/>
    <w:rsid w:val="00380955"/>
    <w:rsid w:val="00390F7B"/>
    <w:rsid w:val="003A6BF1"/>
    <w:rsid w:val="003E4DBF"/>
    <w:rsid w:val="00410055"/>
    <w:rsid w:val="00422042"/>
    <w:rsid w:val="0042481E"/>
    <w:rsid w:val="00426A1A"/>
    <w:rsid w:val="00440981"/>
    <w:rsid w:val="00452E8E"/>
    <w:rsid w:val="00473F49"/>
    <w:rsid w:val="004740A0"/>
    <w:rsid w:val="00482C82"/>
    <w:rsid w:val="004A1497"/>
    <w:rsid w:val="004A332B"/>
    <w:rsid w:val="004A575A"/>
    <w:rsid w:val="004A5F96"/>
    <w:rsid w:val="004D0413"/>
    <w:rsid w:val="004D2256"/>
    <w:rsid w:val="004D3FB8"/>
    <w:rsid w:val="004D4EF4"/>
    <w:rsid w:val="004D6C8E"/>
    <w:rsid w:val="004F5D2C"/>
    <w:rsid w:val="005008D6"/>
    <w:rsid w:val="00505958"/>
    <w:rsid w:val="005217B2"/>
    <w:rsid w:val="0053044C"/>
    <w:rsid w:val="00544D52"/>
    <w:rsid w:val="00545E89"/>
    <w:rsid w:val="0055189F"/>
    <w:rsid w:val="0055341F"/>
    <w:rsid w:val="00563D9C"/>
    <w:rsid w:val="005651D6"/>
    <w:rsid w:val="00565D9C"/>
    <w:rsid w:val="00573C76"/>
    <w:rsid w:val="00582524"/>
    <w:rsid w:val="00585F81"/>
    <w:rsid w:val="005A1C0A"/>
    <w:rsid w:val="005A47F2"/>
    <w:rsid w:val="005B7F6A"/>
    <w:rsid w:val="005D095C"/>
    <w:rsid w:val="00606A46"/>
    <w:rsid w:val="006102D7"/>
    <w:rsid w:val="006112CA"/>
    <w:rsid w:val="006114B4"/>
    <w:rsid w:val="006114D6"/>
    <w:rsid w:val="00611CCE"/>
    <w:rsid w:val="00622811"/>
    <w:rsid w:val="00625496"/>
    <w:rsid w:val="0063270D"/>
    <w:rsid w:val="00647021"/>
    <w:rsid w:val="00654664"/>
    <w:rsid w:val="0065674A"/>
    <w:rsid w:val="00667942"/>
    <w:rsid w:val="00671F91"/>
    <w:rsid w:val="00676D2F"/>
    <w:rsid w:val="00687A26"/>
    <w:rsid w:val="00692527"/>
    <w:rsid w:val="006B53B5"/>
    <w:rsid w:val="006B67FD"/>
    <w:rsid w:val="006C00AF"/>
    <w:rsid w:val="006C1024"/>
    <w:rsid w:val="006C2495"/>
    <w:rsid w:val="006D32AA"/>
    <w:rsid w:val="006D5D19"/>
    <w:rsid w:val="006E071D"/>
    <w:rsid w:val="006E6748"/>
    <w:rsid w:val="006E710E"/>
    <w:rsid w:val="006E7158"/>
    <w:rsid w:val="00700FE4"/>
    <w:rsid w:val="0070670C"/>
    <w:rsid w:val="00717DB2"/>
    <w:rsid w:val="0072563B"/>
    <w:rsid w:val="0073079A"/>
    <w:rsid w:val="00731911"/>
    <w:rsid w:val="00744AD2"/>
    <w:rsid w:val="007454FA"/>
    <w:rsid w:val="0075136A"/>
    <w:rsid w:val="0076180C"/>
    <w:rsid w:val="00761D6A"/>
    <w:rsid w:val="0076369B"/>
    <w:rsid w:val="007703A0"/>
    <w:rsid w:val="00777C13"/>
    <w:rsid w:val="0078001B"/>
    <w:rsid w:val="007A25CB"/>
    <w:rsid w:val="007A2E30"/>
    <w:rsid w:val="007C79A7"/>
    <w:rsid w:val="007D7857"/>
    <w:rsid w:val="007E1F25"/>
    <w:rsid w:val="007E201B"/>
    <w:rsid w:val="007E5A43"/>
    <w:rsid w:val="007E7F87"/>
    <w:rsid w:val="007F0F3A"/>
    <w:rsid w:val="007F3DB2"/>
    <w:rsid w:val="007F7148"/>
    <w:rsid w:val="00803878"/>
    <w:rsid w:val="008179D7"/>
    <w:rsid w:val="00825998"/>
    <w:rsid w:val="00842CED"/>
    <w:rsid w:val="00842F22"/>
    <w:rsid w:val="008547F6"/>
    <w:rsid w:val="00865829"/>
    <w:rsid w:val="00880851"/>
    <w:rsid w:val="00887A24"/>
    <w:rsid w:val="008A0B69"/>
    <w:rsid w:val="008A2A8D"/>
    <w:rsid w:val="008B0B8D"/>
    <w:rsid w:val="008B124A"/>
    <w:rsid w:val="008B224B"/>
    <w:rsid w:val="008B5CE0"/>
    <w:rsid w:val="008C3451"/>
    <w:rsid w:val="008C465D"/>
    <w:rsid w:val="008D4AFB"/>
    <w:rsid w:val="008E03FD"/>
    <w:rsid w:val="008E6802"/>
    <w:rsid w:val="008E6A3C"/>
    <w:rsid w:val="008F07E3"/>
    <w:rsid w:val="008F2BB5"/>
    <w:rsid w:val="008F2D5B"/>
    <w:rsid w:val="0091091C"/>
    <w:rsid w:val="009179D7"/>
    <w:rsid w:val="009226E1"/>
    <w:rsid w:val="00923E77"/>
    <w:rsid w:val="009260E0"/>
    <w:rsid w:val="009264DA"/>
    <w:rsid w:val="00927122"/>
    <w:rsid w:val="00933D53"/>
    <w:rsid w:val="009422DC"/>
    <w:rsid w:val="00944582"/>
    <w:rsid w:val="0094515F"/>
    <w:rsid w:val="00946A3A"/>
    <w:rsid w:val="00950517"/>
    <w:rsid w:val="00950D0C"/>
    <w:rsid w:val="00952231"/>
    <w:rsid w:val="00956697"/>
    <w:rsid w:val="00963B0D"/>
    <w:rsid w:val="009737C8"/>
    <w:rsid w:val="00973AAB"/>
    <w:rsid w:val="009778C4"/>
    <w:rsid w:val="00983C1A"/>
    <w:rsid w:val="009B0268"/>
    <w:rsid w:val="009B613B"/>
    <w:rsid w:val="009C161A"/>
    <w:rsid w:val="009C503C"/>
    <w:rsid w:val="009C528A"/>
    <w:rsid w:val="009D3F47"/>
    <w:rsid w:val="009E370A"/>
    <w:rsid w:val="009F505A"/>
    <w:rsid w:val="009F7D22"/>
    <w:rsid w:val="00A12372"/>
    <w:rsid w:val="00A22C2F"/>
    <w:rsid w:val="00A3281B"/>
    <w:rsid w:val="00A43825"/>
    <w:rsid w:val="00A43D27"/>
    <w:rsid w:val="00A51B7B"/>
    <w:rsid w:val="00A602CE"/>
    <w:rsid w:val="00A6397E"/>
    <w:rsid w:val="00A710F2"/>
    <w:rsid w:val="00A80B99"/>
    <w:rsid w:val="00A828F5"/>
    <w:rsid w:val="00A925A3"/>
    <w:rsid w:val="00A96A2B"/>
    <w:rsid w:val="00A9749A"/>
    <w:rsid w:val="00AB56EF"/>
    <w:rsid w:val="00AB7E14"/>
    <w:rsid w:val="00AC472A"/>
    <w:rsid w:val="00AC54E0"/>
    <w:rsid w:val="00AD0395"/>
    <w:rsid w:val="00AE176D"/>
    <w:rsid w:val="00AE2DBE"/>
    <w:rsid w:val="00AE3DD4"/>
    <w:rsid w:val="00AE4F8B"/>
    <w:rsid w:val="00AE75E5"/>
    <w:rsid w:val="00B072E9"/>
    <w:rsid w:val="00B07F36"/>
    <w:rsid w:val="00B142FD"/>
    <w:rsid w:val="00B20C46"/>
    <w:rsid w:val="00B231AE"/>
    <w:rsid w:val="00B23A12"/>
    <w:rsid w:val="00B406F7"/>
    <w:rsid w:val="00B42594"/>
    <w:rsid w:val="00B434A7"/>
    <w:rsid w:val="00B54EAD"/>
    <w:rsid w:val="00B56173"/>
    <w:rsid w:val="00B614F6"/>
    <w:rsid w:val="00B64161"/>
    <w:rsid w:val="00B65142"/>
    <w:rsid w:val="00B87CB2"/>
    <w:rsid w:val="00B92043"/>
    <w:rsid w:val="00B947C5"/>
    <w:rsid w:val="00B9491A"/>
    <w:rsid w:val="00B95336"/>
    <w:rsid w:val="00BA22D5"/>
    <w:rsid w:val="00BB11C0"/>
    <w:rsid w:val="00BB65FE"/>
    <w:rsid w:val="00BC0C4C"/>
    <w:rsid w:val="00BC4D2F"/>
    <w:rsid w:val="00BD7722"/>
    <w:rsid w:val="00BF3ACE"/>
    <w:rsid w:val="00BF59A6"/>
    <w:rsid w:val="00C0370A"/>
    <w:rsid w:val="00C03A1D"/>
    <w:rsid w:val="00C0657B"/>
    <w:rsid w:val="00C244E5"/>
    <w:rsid w:val="00C33B70"/>
    <w:rsid w:val="00C4498E"/>
    <w:rsid w:val="00C471BE"/>
    <w:rsid w:val="00C474E7"/>
    <w:rsid w:val="00C51AC4"/>
    <w:rsid w:val="00C613FA"/>
    <w:rsid w:val="00C61881"/>
    <w:rsid w:val="00C66BAB"/>
    <w:rsid w:val="00C909C0"/>
    <w:rsid w:val="00C92E0F"/>
    <w:rsid w:val="00C958EF"/>
    <w:rsid w:val="00CA46F4"/>
    <w:rsid w:val="00CC48A8"/>
    <w:rsid w:val="00CD6B0C"/>
    <w:rsid w:val="00D015AF"/>
    <w:rsid w:val="00D0187F"/>
    <w:rsid w:val="00D10CCC"/>
    <w:rsid w:val="00D37EB2"/>
    <w:rsid w:val="00D525BC"/>
    <w:rsid w:val="00D615C1"/>
    <w:rsid w:val="00D623F0"/>
    <w:rsid w:val="00D72339"/>
    <w:rsid w:val="00D76229"/>
    <w:rsid w:val="00D76986"/>
    <w:rsid w:val="00D76B46"/>
    <w:rsid w:val="00D77844"/>
    <w:rsid w:val="00D81413"/>
    <w:rsid w:val="00D8552F"/>
    <w:rsid w:val="00D90A45"/>
    <w:rsid w:val="00D9221F"/>
    <w:rsid w:val="00DB3A8B"/>
    <w:rsid w:val="00DC1AAF"/>
    <w:rsid w:val="00DC20FB"/>
    <w:rsid w:val="00DC3D93"/>
    <w:rsid w:val="00DD466B"/>
    <w:rsid w:val="00DD64E2"/>
    <w:rsid w:val="00DE2094"/>
    <w:rsid w:val="00DE7D3F"/>
    <w:rsid w:val="00E173B6"/>
    <w:rsid w:val="00E25DCA"/>
    <w:rsid w:val="00E31BC2"/>
    <w:rsid w:val="00E3761A"/>
    <w:rsid w:val="00E4078F"/>
    <w:rsid w:val="00E44D8E"/>
    <w:rsid w:val="00E51BB6"/>
    <w:rsid w:val="00E719FA"/>
    <w:rsid w:val="00E75A8D"/>
    <w:rsid w:val="00E75DE0"/>
    <w:rsid w:val="00E75E7A"/>
    <w:rsid w:val="00E83911"/>
    <w:rsid w:val="00E85612"/>
    <w:rsid w:val="00E922C8"/>
    <w:rsid w:val="00EB23C1"/>
    <w:rsid w:val="00EC0157"/>
    <w:rsid w:val="00EC1964"/>
    <w:rsid w:val="00EC1A2F"/>
    <w:rsid w:val="00EC1D79"/>
    <w:rsid w:val="00EC5E98"/>
    <w:rsid w:val="00F10BD8"/>
    <w:rsid w:val="00F1408E"/>
    <w:rsid w:val="00F303B9"/>
    <w:rsid w:val="00F46FE0"/>
    <w:rsid w:val="00F63215"/>
    <w:rsid w:val="00F65985"/>
    <w:rsid w:val="00F72819"/>
    <w:rsid w:val="00F74DF0"/>
    <w:rsid w:val="00F777FB"/>
    <w:rsid w:val="00FA12FF"/>
    <w:rsid w:val="00FA3478"/>
    <w:rsid w:val="00FB22BF"/>
    <w:rsid w:val="00FB7A8D"/>
    <w:rsid w:val="00FC08C9"/>
    <w:rsid w:val="00FE27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B99"/>
    <w:pPr>
      <w:widowControl w:val="0"/>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80B99"/>
    <w:pPr>
      <w:widowControl w:val="0"/>
      <w:autoSpaceDE w:val="0"/>
      <w:autoSpaceDN w:val="0"/>
      <w:adjustRightInd w:val="0"/>
    </w:pPr>
    <w:rPr>
      <w:rFonts w:ascii="標楷體" w:eastAsia="標楷體" w:hAnsi="Calibri" w:cs="標楷體"/>
      <w:color w:val="000000"/>
      <w:kern w:val="0"/>
      <w:szCs w:val="24"/>
    </w:rPr>
  </w:style>
  <w:style w:type="paragraph" w:styleId="ListParagraph">
    <w:name w:val="List Paragraph"/>
    <w:basedOn w:val="Normal"/>
    <w:uiPriority w:val="99"/>
    <w:qFormat/>
    <w:rsid w:val="00A80B99"/>
    <w:pPr>
      <w:ind w:leftChars="200" w:left="480"/>
    </w:pPr>
  </w:style>
  <w:style w:type="paragraph" w:styleId="Subtitle">
    <w:name w:val="Subtitle"/>
    <w:basedOn w:val="Normal"/>
    <w:next w:val="Normal"/>
    <w:link w:val="SubtitleChar"/>
    <w:uiPriority w:val="99"/>
    <w:qFormat/>
    <w:rsid w:val="00A80B99"/>
    <w:pPr>
      <w:spacing w:after="60"/>
      <w:jc w:val="center"/>
      <w:outlineLvl w:val="1"/>
    </w:pPr>
    <w:rPr>
      <w:rFonts w:ascii="Cambria" w:hAnsi="Cambria"/>
      <w:i/>
      <w:iCs/>
      <w:szCs w:val="24"/>
    </w:rPr>
  </w:style>
  <w:style w:type="character" w:customStyle="1" w:styleId="SubtitleChar">
    <w:name w:val="Subtitle Char"/>
    <w:basedOn w:val="DefaultParagraphFont"/>
    <w:link w:val="Subtitle"/>
    <w:uiPriority w:val="99"/>
    <w:locked/>
    <w:rsid w:val="00A80B99"/>
    <w:rPr>
      <w:rFonts w:ascii="Cambria" w:hAnsi="Cambria" w:cs="Times New Roman"/>
      <w:i/>
      <w:iCs/>
      <w:kern w:val="2"/>
      <w:sz w:val="24"/>
      <w:szCs w:val="24"/>
    </w:rPr>
  </w:style>
  <w:style w:type="paragraph" w:styleId="Header">
    <w:name w:val="header"/>
    <w:basedOn w:val="Normal"/>
    <w:link w:val="HeaderChar"/>
    <w:uiPriority w:val="99"/>
    <w:rsid w:val="00FC08C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C08C9"/>
    <w:rPr>
      <w:rFonts w:ascii="Calibri" w:hAnsi="Calibri" w:cs="Times New Roman"/>
      <w:kern w:val="2"/>
    </w:rPr>
  </w:style>
  <w:style w:type="paragraph" w:styleId="Footer">
    <w:name w:val="footer"/>
    <w:basedOn w:val="Normal"/>
    <w:link w:val="FooterChar"/>
    <w:uiPriority w:val="99"/>
    <w:rsid w:val="00FC08C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C08C9"/>
    <w:rPr>
      <w:rFonts w:ascii="Calibri" w:hAnsi="Calibri" w:cs="Times New Roman"/>
      <w:kern w:val="2"/>
    </w:rPr>
  </w:style>
  <w:style w:type="character" w:customStyle="1" w:styleId="textinfo">
    <w:name w:val="textinfo"/>
    <w:basedOn w:val="DefaultParagraphFont"/>
    <w:uiPriority w:val="99"/>
    <w:rsid w:val="006E7158"/>
    <w:rPr>
      <w:rFonts w:cs="Times New Roman"/>
    </w:rPr>
  </w:style>
  <w:style w:type="character" w:styleId="Hyperlink">
    <w:name w:val="Hyperlink"/>
    <w:basedOn w:val="DefaultParagraphFont"/>
    <w:uiPriority w:val="99"/>
    <w:rsid w:val="00647021"/>
    <w:rPr>
      <w:rFonts w:cs="Times New Roman"/>
      <w:color w:val="0000FF"/>
      <w:u w:val="single"/>
    </w:rPr>
  </w:style>
  <w:style w:type="paragraph" w:styleId="BalloonText">
    <w:name w:val="Balloon Text"/>
    <w:basedOn w:val="Normal"/>
    <w:link w:val="BalloonTextChar"/>
    <w:uiPriority w:val="99"/>
    <w:rsid w:val="00380955"/>
    <w:rPr>
      <w:rFonts w:ascii="Cambria" w:hAnsi="Cambria"/>
      <w:sz w:val="18"/>
      <w:szCs w:val="18"/>
    </w:rPr>
  </w:style>
  <w:style w:type="character" w:customStyle="1" w:styleId="BalloonTextChar">
    <w:name w:val="Balloon Text Char"/>
    <w:basedOn w:val="DefaultParagraphFont"/>
    <w:link w:val="BalloonText"/>
    <w:uiPriority w:val="99"/>
    <w:locked/>
    <w:rsid w:val="00380955"/>
    <w:rPr>
      <w:rFonts w:ascii="Cambria" w:eastAsia="新細明體" w:hAnsi="Cambria" w:cs="Times New Roman"/>
      <w:kern w:val="2"/>
      <w:sz w:val="18"/>
      <w:szCs w:val="18"/>
    </w:rPr>
  </w:style>
  <w:style w:type="character" w:styleId="CommentReference">
    <w:name w:val="annotation reference"/>
    <w:basedOn w:val="DefaultParagraphFont"/>
    <w:uiPriority w:val="99"/>
    <w:rsid w:val="00950517"/>
    <w:rPr>
      <w:rFonts w:cs="Times New Roman"/>
      <w:sz w:val="18"/>
      <w:szCs w:val="18"/>
    </w:rPr>
  </w:style>
  <w:style w:type="paragraph" w:styleId="CommentText">
    <w:name w:val="annotation text"/>
    <w:basedOn w:val="Normal"/>
    <w:link w:val="CommentTextChar"/>
    <w:uiPriority w:val="99"/>
    <w:rsid w:val="00950517"/>
  </w:style>
  <w:style w:type="character" w:customStyle="1" w:styleId="CommentTextChar">
    <w:name w:val="Comment Text Char"/>
    <w:basedOn w:val="DefaultParagraphFont"/>
    <w:link w:val="CommentText"/>
    <w:uiPriority w:val="99"/>
    <w:locked/>
    <w:rsid w:val="00950517"/>
    <w:rPr>
      <w:rFonts w:ascii="Calibri" w:hAnsi="Calibri" w:cs="Times New Roman"/>
      <w:kern w:val="2"/>
      <w:sz w:val="22"/>
      <w:szCs w:val="22"/>
    </w:rPr>
  </w:style>
  <w:style w:type="paragraph" w:styleId="CommentSubject">
    <w:name w:val="annotation subject"/>
    <w:basedOn w:val="CommentText"/>
    <w:next w:val="CommentText"/>
    <w:link w:val="CommentSubjectChar"/>
    <w:uiPriority w:val="99"/>
    <w:rsid w:val="00950517"/>
    <w:rPr>
      <w:b/>
      <w:bCs/>
    </w:rPr>
  </w:style>
  <w:style w:type="character" w:customStyle="1" w:styleId="CommentSubjectChar">
    <w:name w:val="Comment Subject Char"/>
    <w:basedOn w:val="CommentTextChar"/>
    <w:link w:val="CommentSubject"/>
    <w:uiPriority w:val="99"/>
    <w:locked/>
    <w:rsid w:val="00950517"/>
    <w:rPr>
      <w:b/>
      <w:bCs/>
    </w:rPr>
  </w:style>
  <w:style w:type="character" w:customStyle="1" w:styleId="apple-converted-space">
    <w:name w:val="apple-converted-space"/>
    <w:basedOn w:val="DefaultParagraphFont"/>
    <w:uiPriority w:val="99"/>
    <w:rsid w:val="00983C1A"/>
    <w:rPr>
      <w:rFonts w:cs="Times New Roman"/>
    </w:rPr>
  </w:style>
  <w:style w:type="table" w:styleId="TableGrid">
    <w:name w:val="Table Grid"/>
    <w:basedOn w:val="TableNormal"/>
    <w:uiPriority w:val="99"/>
    <w:rsid w:val="001F613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0183895">
      <w:marLeft w:val="0"/>
      <w:marRight w:val="0"/>
      <w:marTop w:val="0"/>
      <w:marBottom w:val="0"/>
      <w:divBdr>
        <w:top w:val="none" w:sz="0" w:space="0" w:color="auto"/>
        <w:left w:val="none" w:sz="0" w:space="0" w:color="auto"/>
        <w:bottom w:val="none" w:sz="0" w:space="0" w:color="auto"/>
        <w:right w:val="none" w:sz="0" w:space="0" w:color="auto"/>
      </w:divBdr>
    </w:div>
    <w:div w:id="350183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liou@mail.tfi.org.tw" TargetMode="External"/><Relationship Id="rId3" Type="http://schemas.openxmlformats.org/officeDocument/2006/relationships/settings" Target="settings.xml"/><Relationship Id="rId7" Type="http://schemas.openxmlformats.org/officeDocument/2006/relationships/hyperlink" Target="http://ourfilms.tfi.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10</Pages>
  <Words>816</Words>
  <Characters>4652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105年國片暨紀錄片影像教育扎根計畫</dc:title>
  <dc:subject/>
  <dc:creator>collegefilm</dc:creator>
  <cp:keywords/>
  <dc:description/>
  <cp:lastModifiedBy>USER</cp:lastModifiedBy>
  <cp:revision>2</cp:revision>
  <cp:lastPrinted>2016-05-06T09:59:00Z</cp:lastPrinted>
  <dcterms:created xsi:type="dcterms:W3CDTF">2016-05-16T02:48:00Z</dcterms:created>
  <dcterms:modified xsi:type="dcterms:W3CDTF">2016-05-16T02:48:00Z</dcterms:modified>
</cp:coreProperties>
</file>