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0C" w:rsidRDefault="00AC700C" w:rsidP="00AC700C">
      <w:r w:rsidRPr="00AC700C">
        <w:rPr>
          <w:rFonts w:hint="eastAsia"/>
          <w:bdr w:val="single" w:sz="4" w:space="0" w:color="auto"/>
        </w:rPr>
        <w:t>附件</w:t>
      </w:r>
    </w:p>
    <w:p w:rsidR="005D0D0C" w:rsidRPr="005D0D0C" w:rsidRDefault="005D0D0C" w:rsidP="005D0D0C">
      <w:pPr>
        <w:pStyle w:val="1"/>
        <w:jc w:val="center"/>
        <w:rPr>
          <w:rFonts w:asciiTheme="majorHAnsi" w:eastAsia="標楷體" w:hAnsiTheme="majorHAnsi" w:cstheme="majorBidi"/>
          <w:sz w:val="48"/>
        </w:rPr>
      </w:pPr>
      <w:r w:rsidRPr="005D0D0C">
        <w:rPr>
          <w:rFonts w:asciiTheme="majorHAnsi" w:eastAsia="標楷體" w:hAnsiTheme="majorHAnsi" w:cstheme="majorBidi" w:hint="eastAsia"/>
          <w:sz w:val="48"/>
        </w:rPr>
        <w:t>2016</w:t>
      </w:r>
      <w:r w:rsidRPr="005D0D0C">
        <w:rPr>
          <w:rFonts w:asciiTheme="majorHAnsi" w:eastAsia="標楷體" w:hAnsiTheme="majorHAnsi" w:cstheme="majorBidi" w:hint="eastAsia"/>
          <w:sz w:val="48"/>
        </w:rPr>
        <w:t>魔法少女電力營</w:t>
      </w:r>
      <w:r w:rsidRPr="005D0D0C">
        <w:rPr>
          <w:rFonts w:asciiTheme="majorHAnsi" w:eastAsia="標楷體" w:hAnsiTheme="majorHAnsi" w:cstheme="majorBidi"/>
          <w:sz w:val="48"/>
        </w:rPr>
        <w:t>Power Camp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活動目的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「魔法少女電力營</w:t>
      </w:r>
      <w:r w:rsidRPr="005D0D0C">
        <w:rPr>
          <w:rFonts w:asciiTheme="minorHAnsi" w:eastAsiaTheme="minorEastAsia" w:hAnsiTheme="minorHAnsi" w:cstheme="minorBidi"/>
        </w:rPr>
        <w:t>Power Camp</w:t>
      </w:r>
      <w:r w:rsidRPr="005D0D0C">
        <w:rPr>
          <w:rFonts w:asciiTheme="minorHAnsi" w:eastAsiaTheme="minorEastAsia" w:hAnsiTheme="minorHAnsi" w:cstheme="minorBidi" w:hint="eastAsia"/>
        </w:rPr>
        <w:t>」營隊期待透過三天密集的生活，營造一個女性友善的學習情境，讓參與的少女在營隊活動中，去體察辨識「性別」對本身的限制與影響，在破除刻板觀念之餘，代之以「責任、自信、知識、勇氣、活力」的內涵，啟動少女內在力量，讓少女綻放自信活力與能量的花朵，以達到自我保護與增能之目的。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活動對象</w:t>
      </w:r>
    </w:p>
    <w:p w:rsidR="005D0D0C" w:rsidRPr="005D0D0C" w:rsidRDefault="005D0D0C" w:rsidP="005D0D0C">
      <w:pPr>
        <w:numPr>
          <w:ilvl w:val="0"/>
          <w:numId w:val="41"/>
        </w:num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本次活動預計開放</w:t>
      </w:r>
      <w:r w:rsidRPr="005D0D0C">
        <w:rPr>
          <w:rFonts w:asciiTheme="minorHAnsi" w:eastAsiaTheme="minorEastAsia" w:hAnsiTheme="minorHAnsi" w:cstheme="minorBidi"/>
        </w:rPr>
        <w:t>25</w:t>
      </w:r>
      <w:r w:rsidRPr="005D0D0C">
        <w:rPr>
          <w:rFonts w:asciiTheme="minorHAnsi" w:eastAsiaTheme="minorEastAsia" w:hAnsiTheme="minorHAnsi" w:cstheme="minorBidi" w:hint="eastAsia"/>
        </w:rPr>
        <w:t>名花蓮縣內</w:t>
      </w:r>
      <w:r w:rsidRPr="005D0D0C">
        <w:rPr>
          <w:rFonts w:asciiTheme="minorHAnsi" w:eastAsiaTheme="minorEastAsia" w:hAnsiTheme="minorHAnsi" w:cstheme="minorBidi"/>
        </w:rPr>
        <w:t>14-18</w:t>
      </w:r>
      <w:r w:rsidRPr="005D0D0C">
        <w:rPr>
          <w:rFonts w:asciiTheme="minorHAnsi" w:eastAsiaTheme="minorEastAsia" w:hAnsiTheme="minorHAnsi" w:cstheme="minorBidi" w:hint="eastAsia"/>
        </w:rPr>
        <w:t>歲青少女參與。</w:t>
      </w:r>
    </w:p>
    <w:p w:rsidR="005D0D0C" w:rsidRPr="005D0D0C" w:rsidRDefault="005D0D0C" w:rsidP="005D0D0C">
      <w:pPr>
        <w:numPr>
          <w:ilvl w:val="0"/>
          <w:numId w:val="41"/>
        </w:num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將甄選兩位參與本次活動的青少女，由縣政府補助參賽經費，至台北勵馨基金會總會參加女兒獎選拔活動。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活動時地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時間：</w:t>
      </w:r>
      <w:r w:rsidRPr="005D0D0C">
        <w:rPr>
          <w:rFonts w:asciiTheme="minorHAnsi" w:eastAsiaTheme="minorEastAsia" w:hAnsiTheme="minorHAnsi" w:cstheme="minorBidi"/>
        </w:rPr>
        <w:t>105</w:t>
      </w:r>
      <w:r w:rsidRPr="005D0D0C">
        <w:rPr>
          <w:rFonts w:asciiTheme="minorHAnsi" w:eastAsiaTheme="minorEastAsia" w:hAnsiTheme="minorHAnsi" w:cstheme="minorBidi" w:hint="eastAsia"/>
        </w:rPr>
        <w:t>年</w:t>
      </w:r>
      <w:r w:rsidRPr="005D0D0C">
        <w:rPr>
          <w:rFonts w:asciiTheme="minorHAnsi" w:eastAsiaTheme="minorEastAsia" w:hAnsiTheme="minorHAnsi" w:cstheme="minorBidi" w:hint="eastAsia"/>
        </w:rPr>
        <w:t>8</w:t>
      </w:r>
      <w:r w:rsidRPr="005D0D0C">
        <w:rPr>
          <w:rFonts w:asciiTheme="minorHAnsi" w:eastAsiaTheme="minorEastAsia" w:hAnsiTheme="minorHAnsi" w:cstheme="minorBidi" w:hint="eastAsia"/>
        </w:rPr>
        <w:t>月</w:t>
      </w:r>
      <w:r w:rsidRPr="005D0D0C">
        <w:rPr>
          <w:rFonts w:asciiTheme="minorHAnsi" w:eastAsiaTheme="minorEastAsia" w:hAnsiTheme="minorHAnsi" w:cstheme="minorBidi" w:hint="eastAsia"/>
        </w:rPr>
        <w:t>25-27</w:t>
      </w:r>
      <w:r w:rsidRPr="005D0D0C">
        <w:rPr>
          <w:rFonts w:asciiTheme="minorHAnsi" w:eastAsiaTheme="minorEastAsia" w:hAnsiTheme="minorHAnsi" w:cstheme="minorBidi" w:hint="eastAsia"/>
        </w:rPr>
        <w:t>日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地點：芥菜種會花蓮習藝所（花蓮縣新城鄉北埔路</w:t>
      </w:r>
      <w:r w:rsidRPr="005D0D0C">
        <w:rPr>
          <w:rFonts w:asciiTheme="minorHAnsi" w:eastAsiaTheme="minorEastAsia" w:hAnsiTheme="minorHAnsi" w:cstheme="minorBidi"/>
        </w:rPr>
        <w:t>13</w:t>
      </w:r>
      <w:r w:rsidRPr="005D0D0C">
        <w:rPr>
          <w:rFonts w:asciiTheme="minorHAnsi" w:eastAsiaTheme="minorEastAsia" w:hAnsiTheme="minorHAnsi" w:cstheme="minorBidi" w:hint="eastAsia"/>
        </w:rPr>
        <w:t>號）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主辦單位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  <w:szCs w:val="22"/>
        </w:rPr>
      </w:pPr>
      <w:r w:rsidRPr="005D0D0C">
        <w:rPr>
          <w:rFonts w:asciiTheme="minorHAnsi" w:eastAsiaTheme="minorEastAsia" w:hAnsiTheme="minorHAnsi" w:cstheme="minorBidi" w:hint="eastAsia"/>
          <w:szCs w:val="22"/>
        </w:rPr>
        <w:t>花蓮縣政府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承辦單位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  <w:szCs w:val="22"/>
        </w:rPr>
      </w:pPr>
      <w:r w:rsidRPr="005D0D0C">
        <w:rPr>
          <w:rFonts w:asciiTheme="minorHAnsi" w:eastAsiaTheme="minorEastAsia" w:hAnsiTheme="minorHAnsi" w:cstheme="minorBidi" w:hint="eastAsia"/>
          <w:szCs w:val="22"/>
        </w:rPr>
        <w:t>財團法人勵馨社會福利事業基金會花蓮分事務所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  <w:szCs w:val="22"/>
        </w:rPr>
      </w:pP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lastRenderedPageBreak/>
        <w:t>活動費用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  <w:szCs w:val="22"/>
        </w:rPr>
      </w:pPr>
      <w:r w:rsidRPr="005D0D0C">
        <w:rPr>
          <w:rFonts w:asciiTheme="minorHAnsi" w:eastAsiaTheme="minorEastAsia" w:hAnsiTheme="minorHAnsi" w:cstheme="minorBidi" w:hint="eastAsia"/>
          <w:szCs w:val="22"/>
        </w:rPr>
        <w:t>免費（報名時須繳交</w:t>
      </w:r>
      <w:r w:rsidRPr="005D0D0C">
        <w:rPr>
          <w:rFonts w:asciiTheme="minorHAnsi" w:eastAsiaTheme="minorEastAsia" w:hAnsiTheme="minorHAnsi" w:cstheme="minorBidi" w:hint="eastAsia"/>
          <w:szCs w:val="22"/>
        </w:rPr>
        <w:t>500</w:t>
      </w:r>
      <w:r w:rsidRPr="005D0D0C">
        <w:rPr>
          <w:rFonts w:asciiTheme="minorHAnsi" w:eastAsiaTheme="minorEastAsia" w:hAnsiTheme="minorHAnsi" w:cstheme="minorBidi" w:hint="eastAsia"/>
          <w:szCs w:val="22"/>
        </w:rPr>
        <w:t>元保證金，全程參與者全額退費）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活動內容（暫訂）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本活動為三天兩夜營隊，參與學員均需住宿，預計招收</w:t>
      </w:r>
      <w:r w:rsidRPr="005D0D0C">
        <w:rPr>
          <w:rFonts w:asciiTheme="minorHAnsi" w:eastAsiaTheme="minorEastAsia" w:hAnsiTheme="minorHAnsi" w:cstheme="minorBidi"/>
        </w:rPr>
        <w:t>25</w:t>
      </w:r>
      <w:r w:rsidRPr="005D0D0C">
        <w:rPr>
          <w:rFonts w:asciiTheme="minorHAnsi" w:eastAsiaTheme="minorEastAsia" w:hAnsiTheme="minorHAnsi" w:cstheme="minorBidi" w:hint="eastAsia"/>
        </w:rPr>
        <w:t>名學員，分為五組，每組由一位本會社工及一位大學相關科系、已接受一整學期肢體訓練的志工帶領，以活動、討論、戲劇、團體動力等方式，增進學員對性別議題的瞭解及提升自我認知及意識。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時間流程及活動暫訂安排如下：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</w:p>
    <w:tbl>
      <w:tblPr>
        <w:tblW w:w="8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392"/>
        <w:gridCol w:w="3224"/>
        <w:gridCol w:w="3149"/>
      </w:tblGrid>
      <w:tr w:rsidR="005D0D0C" w:rsidRPr="005D0D0C" w:rsidTr="0022023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center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時間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主題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內容</w:t>
            </w:r>
          </w:p>
        </w:tc>
      </w:tr>
      <w:tr w:rsidR="005D0D0C" w:rsidRPr="005D0D0C" w:rsidTr="00220232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第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一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天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lastRenderedPageBreak/>
              <w:t>9:00-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10:30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報到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集合地兩處：</w:t>
            </w:r>
          </w:p>
          <w:p w:rsidR="005D0D0C" w:rsidRPr="005D0D0C" w:rsidRDefault="005D0D0C" w:rsidP="005D0D0C">
            <w:pPr>
              <w:numPr>
                <w:ilvl w:val="0"/>
                <w:numId w:val="42"/>
              </w:num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早上10:30前自行抵達芥菜總會花蓮習藝所（近北埔火車站）</w:t>
            </w:r>
          </w:p>
          <w:p w:rsidR="005D0D0C" w:rsidRPr="005D0D0C" w:rsidRDefault="005D0D0C" w:rsidP="005D0D0C">
            <w:pPr>
              <w:numPr>
                <w:ilvl w:val="0"/>
                <w:numId w:val="42"/>
              </w:num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早上9:40於花蓮火車站大門口集合，一同搭火車前往營區（火車10:00發車，請勿遲到）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10:00-10:30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前奏曲（雅淳）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步行至營地、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分組、行政流程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10:30-1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1:00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開幕式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（雅淳）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營規介紹、工作人員介紹、自我介紹、相見歡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11:00-12:00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郊遊行程（紫琳╱隊輔）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秘密任務執行第一階段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12:00-13:00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午餐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午餐、宿舍放行李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13:00-15:00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破冰活動（紫琳）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人與人之間隔著的高牆，不是雲、不是霧、不是靈的轉移，是冰。坐穩，因為姐姐要砸碎妳的冰塊了！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15:00-15:10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休息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="新細明體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15:10-17:00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日常生活性別大小事（宜文、紫琳）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打開你的性別眼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17:00-18:00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晚餐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18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:00-19:30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手眼身法步，妳能走幾步？（紫琳）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5D0D0C">
              <w:rPr>
                <w:rFonts w:asciiTheme="minorEastAsia" w:eastAsiaTheme="minorEastAsia" w:hAnsiTheme="minorEastAsia" w:cs="新細明體" w:hint="eastAsia"/>
              </w:rPr>
              <w:t>妳的身體除了在睡覺的時間在睡覺，有很多時候妳也讓它繼續睡，這是很危險的，姐要告訴妳，這樣到底多危險。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19: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3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0-21:00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女孩的樣子（宜文）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5D0D0C">
              <w:rPr>
                <w:rFonts w:asciiTheme="minorEastAsia" w:eastAsiaTheme="minorEastAsia" w:hAnsiTheme="minorEastAsia" w:cs="新細明體"/>
              </w:rPr>
              <w:t>少女是充滿魔法的？還是魔法本身就是「少女的」？魔法少女是什麼樣子？少女偶像們又是什麼樣子？讓我們一起來討論「女孩的樣子」。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21:00-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洗澡、就寢、熄燈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第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二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lastRenderedPageBreak/>
              <w:t>天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lastRenderedPageBreak/>
              <w:t>08:00-09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:00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早餐（雅淳）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09:00-10:30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信任的樣子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文青是一種浮誇的流行病，腳踩要在泥土裡，用心進入每次的交流，溫柔牽起別人的手。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10:30-10:40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休息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trHeight w:val="60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10:40-12:00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打死不放棄（紫琳）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 xml:space="preserve">燃燒少女們的戰鬥意志，姐姐教妳如何fight! 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12:00-13:00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午餐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13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:00-15:00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集體創作小暖身（紫琳）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為什麼會一片空白？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一百種說愛你╱妳的方式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15:00-15:30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休息一下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15:30-17:00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戀愛到底甜不甜？(宜文)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「強摘的橘子不甜嗎？」「誰規定什麼時候才不是「強摘」？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——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讓我們進入戀愛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lastRenderedPageBreak/>
              <w:t>攻守諜對諜，討論少女戀愛的能與不能。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17:00-18: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3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鬼混行程（</w:t>
            </w:r>
            <w:r w:rsidRPr="005D0D0C">
              <w:rPr>
                <w:rFonts w:asciiTheme="minorEastAsia" w:eastAsiaTheme="minorEastAsia" w:hAnsiTheme="minorEastAsia" w:cstheme="minorBidi" w:hint="eastAsia"/>
                <w:strike/>
                <w:lang w:bidi="en-US"/>
              </w:rPr>
              <w:t>紫琳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╱隊輔）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秘密任務第二階段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18: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3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0-19: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3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晚餐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19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:30-21:00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那些擋在前面的「壞人」們（宜文）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少女的路上總有許多壞人，那些壞人是誰？那些壞掉的情緒與關係，我們該如何面對呢？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21:10-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洗澡、就寢、熄燈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trHeight w:val="525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第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三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天</w:t>
            </w:r>
          </w:p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08:00-08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:30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早餐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08:30-10:00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我們寫我們作我們演：台詞發想（宜文）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10:00-10:10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休息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10:10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-12:00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</w:rPr>
              <w:t>我們寫我們作我們演：編劇與練習（紫琳）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12:00-13:00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</w:rPr>
              <w:t>午餐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13:00-15:00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我們寫我們作我們演：成果發表準備（宜文、紫琳與隊輔）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15:00-16:30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性別成果伸展台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成果發表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16:30-17:00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頒獎典禮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頒發獎項及合影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17:00-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快樂賦歸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</w:tbl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講師資歷</w:t>
      </w:r>
    </w:p>
    <w:p w:rsidR="005D0D0C" w:rsidRPr="005D0D0C" w:rsidRDefault="005D0D0C" w:rsidP="005D0D0C">
      <w:pPr>
        <w:keepNext/>
        <w:spacing w:line="300" w:lineRule="auto"/>
        <w:jc w:val="both"/>
        <w:outlineLvl w:val="4"/>
        <w:rPr>
          <w:rFonts w:asciiTheme="majorHAnsi" w:eastAsiaTheme="majorEastAsia" w:hAnsiTheme="majorHAnsi" w:cstheme="majorBidi"/>
          <w:b/>
          <w:bCs/>
          <w:szCs w:val="36"/>
        </w:rPr>
      </w:pPr>
      <w:r w:rsidRPr="005D0D0C">
        <w:rPr>
          <w:rFonts w:asciiTheme="majorHAnsi" w:eastAsiaTheme="majorEastAsia" w:hAnsiTheme="majorHAnsi" w:cstheme="majorBidi" w:hint="eastAsia"/>
          <w:b/>
          <w:bCs/>
          <w:szCs w:val="36"/>
        </w:rPr>
        <w:t>蔡宜文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國立清華大學社會學研究所碩士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自由作家、知名部落客，聯合報鳴人堂、女人迷駐站作家，擅長女性主義與愛情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《秘密讀者》編輯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前財團法人婦女權益促進發展基金會研究員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</w:p>
    <w:p w:rsidR="005D0D0C" w:rsidRPr="005D0D0C" w:rsidRDefault="005D0D0C" w:rsidP="005D0D0C">
      <w:pPr>
        <w:keepNext/>
        <w:spacing w:line="300" w:lineRule="auto"/>
        <w:jc w:val="both"/>
        <w:outlineLvl w:val="4"/>
        <w:rPr>
          <w:rFonts w:asciiTheme="majorHAnsi" w:eastAsiaTheme="majorEastAsia" w:hAnsiTheme="majorHAnsi" w:cstheme="majorBidi"/>
          <w:b/>
          <w:bCs/>
          <w:szCs w:val="36"/>
        </w:rPr>
      </w:pPr>
      <w:r w:rsidRPr="005D0D0C">
        <w:rPr>
          <w:rFonts w:asciiTheme="majorHAnsi" w:eastAsiaTheme="majorEastAsia" w:hAnsiTheme="majorHAnsi" w:cstheme="majorBidi" w:hint="eastAsia"/>
          <w:b/>
          <w:bCs/>
          <w:szCs w:val="36"/>
        </w:rPr>
        <w:t>鄭紫琳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國立臺灣大學戲劇研究所碩士班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「</w:t>
      </w:r>
      <w:r w:rsidRPr="005D0D0C">
        <w:rPr>
          <w:rFonts w:ascii="Calibri" w:hAnsi="Calibri"/>
        </w:rPr>
        <w:t>TAI</w:t>
      </w:r>
      <w:r w:rsidRPr="005D0D0C">
        <w:rPr>
          <w:rFonts w:ascii="Calibri" w:hAnsi="Calibri" w:hint="eastAsia"/>
        </w:rPr>
        <w:t>身體劇場」演員暨藝術行政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樂團「不顧死活的兔子</w:t>
      </w:r>
      <w:r w:rsidRPr="005D0D0C">
        <w:rPr>
          <w:rFonts w:ascii="Calibri" w:hAnsi="Calibri"/>
        </w:rPr>
        <w:t>Rabbit Desperado</w:t>
      </w:r>
      <w:r w:rsidRPr="005D0D0C">
        <w:rPr>
          <w:rFonts w:ascii="Calibri" w:hAnsi="Calibri" w:hint="eastAsia"/>
        </w:rPr>
        <w:t>」主唱兼</w:t>
      </w:r>
      <w:r w:rsidRPr="005D0D0C">
        <w:rPr>
          <w:rFonts w:ascii="Calibri" w:hAnsi="Calibri"/>
        </w:rPr>
        <w:t>Bass</w:t>
      </w:r>
      <w:r w:rsidRPr="005D0D0C">
        <w:rPr>
          <w:rFonts w:ascii="Calibri" w:hAnsi="Calibri" w:hint="eastAsia"/>
        </w:rPr>
        <w:t>手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樂團「</w:t>
      </w:r>
      <w:r w:rsidRPr="005D0D0C">
        <w:rPr>
          <w:rFonts w:ascii="Calibri" w:hAnsi="Calibri"/>
        </w:rPr>
        <w:t>Bio</w:t>
      </w:r>
      <w:r w:rsidRPr="005D0D0C">
        <w:rPr>
          <w:rFonts w:ascii="Calibri" w:hAnsi="Calibri" w:hint="eastAsia"/>
        </w:rPr>
        <w:t>」主唱兼吉他手（已解散）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曾出版專輯「再見春花」</w:t>
      </w:r>
    </w:p>
    <w:p w:rsidR="005D0D0C" w:rsidRPr="005D0D0C" w:rsidRDefault="005D0D0C" w:rsidP="005D0D0C">
      <w:pPr>
        <w:widowControl/>
        <w:rPr>
          <w:rFonts w:ascii="Calibri" w:hAnsi="Calibri"/>
        </w:rPr>
      </w:pPr>
      <w:r w:rsidRPr="005D0D0C">
        <w:rPr>
          <w:rFonts w:ascii="Calibri" w:hAnsi="Calibri"/>
        </w:rPr>
        <w:br w:type="page"/>
      </w:r>
    </w:p>
    <w:p w:rsidR="005D0D0C" w:rsidRPr="005D0D0C" w:rsidRDefault="005D0D0C" w:rsidP="005D0D0C">
      <w:pPr>
        <w:keepNext/>
        <w:spacing w:before="180" w:after="180" w:line="720" w:lineRule="auto"/>
        <w:jc w:val="center"/>
        <w:outlineLvl w:val="0"/>
        <w:rPr>
          <w:rFonts w:asciiTheme="majorHAnsi" w:eastAsia="標楷體" w:hAnsiTheme="majorHAnsi" w:cstheme="majorBidi"/>
          <w:b/>
          <w:bCs/>
          <w:kern w:val="52"/>
          <w:sz w:val="48"/>
          <w:szCs w:val="52"/>
        </w:rPr>
      </w:pPr>
      <w:r w:rsidRPr="005D0D0C">
        <w:rPr>
          <w:rFonts w:asciiTheme="majorHAnsi" w:eastAsia="標楷體" w:hAnsiTheme="majorHAnsi" w:cstheme="majorBidi" w:hint="eastAsia"/>
          <w:b/>
          <w:bCs/>
          <w:kern w:val="52"/>
          <w:sz w:val="48"/>
          <w:szCs w:val="52"/>
        </w:rPr>
        <w:lastRenderedPageBreak/>
        <w:t>2016</w:t>
      </w:r>
      <w:r w:rsidRPr="005D0D0C">
        <w:rPr>
          <w:rFonts w:asciiTheme="majorHAnsi" w:eastAsia="標楷體" w:hAnsiTheme="majorHAnsi" w:cstheme="majorBidi" w:hint="eastAsia"/>
          <w:b/>
          <w:bCs/>
          <w:kern w:val="52"/>
          <w:sz w:val="48"/>
          <w:szCs w:val="52"/>
        </w:rPr>
        <w:t>花蓮魔法少女電力營報名表</w:t>
      </w:r>
    </w:p>
    <w:tbl>
      <w:tblPr>
        <w:tblStyle w:val="31"/>
        <w:tblW w:w="0" w:type="auto"/>
        <w:tblLook w:val="04A0"/>
      </w:tblPr>
      <w:tblGrid>
        <w:gridCol w:w="2235"/>
        <w:gridCol w:w="2409"/>
        <w:gridCol w:w="2410"/>
        <w:gridCol w:w="2410"/>
      </w:tblGrid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姓名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出生年月日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聯絡電話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電子信箱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暑假過後的就讀學校或就業單位</w:t>
            </w: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rPr>
                <w:rFonts w:hint="eastAsia"/>
              </w:rPr>
              <w:t>是否有意願參與女兒獎甄選活動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rPr>
                <w:rFonts w:hint="eastAsia"/>
              </w:rPr>
              <w:t>□</w:t>
            </w:r>
            <w:r w:rsidRPr="005D0D0C">
              <w:t xml:space="preserve"> </w:t>
            </w:r>
            <w:r w:rsidRPr="005D0D0C">
              <w:t>是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rPr>
                <w:rFonts w:hint="eastAsia"/>
              </w:rPr>
              <w:t>□</w:t>
            </w:r>
            <w:r w:rsidRPr="005D0D0C">
              <w:rPr>
                <w:rFonts w:hint="eastAsia"/>
              </w:rPr>
              <w:t xml:space="preserve"> </w:t>
            </w:r>
            <w:r w:rsidRPr="005D0D0C">
              <w:t>否</w:t>
            </w: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身分證字號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（申辦保險用）</w:t>
            </w: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飲食習慣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rPr>
                <w:rFonts w:hint="eastAsia"/>
              </w:rPr>
              <w:t>□</w:t>
            </w:r>
            <w:r w:rsidRPr="005D0D0C">
              <w:rPr>
                <w:rFonts w:hint="eastAsia"/>
              </w:rPr>
              <w:t xml:space="preserve"> </w:t>
            </w:r>
            <w:r w:rsidRPr="005D0D0C">
              <w:rPr>
                <w:rFonts w:hint="eastAsia"/>
              </w:rPr>
              <w:t>葷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rPr>
                <w:rFonts w:hint="eastAsia"/>
              </w:rPr>
              <w:t>□</w:t>
            </w:r>
            <w:r w:rsidRPr="005D0D0C">
              <w:rPr>
                <w:rFonts w:hint="eastAsia"/>
              </w:rPr>
              <w:t xml:space="preserve"> </w:t>
            </w:r>
            <w:r w:rsidRPr="005D0D0C">
              <w:rPr>
                <w:rFonts w:hint="eastAsia"/>
              </w:rPr>
              <w:t>素</w:t>
            </w: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集合方式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7229" w:type="dxa"/>
            <w:gridSpan w:val="3"/>
          </w:tcPr>
          <w:p w:rsidR="005D0D0C" w:rsidRPr="005D0D0C" w:rsidRDefault="005D0D0C" w:rsidP="005D0D0C">
            <w:pPr>
              <w:spacing w:line="300" w:lineRule="auto"/>
              <w:jc w:val="both"/>
            </w:pPr>
            <w:r w:rsidRPr="005D0D0C">
              <w:rPr>
                <w:rFonts w:hint="eastAsia"/>
              </w:rPr>
              <w:t>□</w:t>
            </w:r>
            <w:r w:rsidRPr="005D0D0C">
              <w:rPr>
                <w:rFonts w:hint="eastAsia"/>
              </w:rPr>
              <w:t xml:space="preserve"> 8/25</w:t>
            </w:r>
            <w:r w:rsidRPr="005D0D0C">
              <w:rPr>
                <w:rFonts w:hint="eastAsia"/>
              </w:rPr>
              <w:t>上午</w:t>
            </w:r>
            <w:r w:rsidRPr="005D0D0C">
              <w:rPr>
                <w:rFonts w:hint="eastAsia"/>
              </w:rPr>
              <w:t>10:30</w:t>
            </w:r>
            <w:r w:rsidRPr="005D0D0C">
              <w:rPr>
                <w:rFonts w:hint="eastAsia"/>
              </w:rPr>
              <w:t>前自行抵達花蓮習藝所（近北埔火車站）</w:t>
            </w:r>
          </w:p>
          <w:p w:rsidR="005D0D0C" w:rsidRPr="005D0D0C" w:rsidRDefault="005D0D0C" w:rsidP="005D0D0C">
            <w:pPr>
              <w:spacing w:line="300" w:lineRule="auto"/>
              <w:jc w:val="both"/>
            </w:pPr>
            <w:r w:rsidRPr="005D0D0C">
              <w:rPr>
                <w:rFonts w:hint="eastAsia"/>
              </w:rPr>
              <w:t>□</w:t>
            </w:r>
            <w:r w:rsidRPr="005D0D0C">
              <w:rPr>
                <w:rFonts w:hint="eastAsia"/>
              </w:rPr>
              <w:t xml:space="preserve"> 8/25</w:t>
            </w:r>
            <w:r w:rsidRPr="005D0D0C">
              <w:rPr>
                <w:rFonts w:hint="eastAsia"/>
              </w:rPr>
              <w:t>上午</w:t>
            </w:r>
            <w:r w:rsidRPr="005D0D0C">
              <w:rPr>
                <w:rFonts w:hint="eastAsia"/>
              </w:rPr>
              <w:t>9:40</w:t>
            </w:r>
            <w:r w:rsidRPr="005D0D0C">
              <w:rPr>
                <w:rFonts w:hint="eastAsia"/>
              </w:rPr>
              <w:t>花蓮火車站大門口集合一同搭火車前往營區（火車</w:t>
            </w:r>
            <w:r w:rsidRPr="005D0D0C">
              <w:rPr>
                <w:rFonts w:hint="eastAsia"/>
              </w:rPr>
              <w:t>10:00</w:t>
            </w:r>
            <w:r w:rsidRPr="005D0D0C">
              <w:rPr>
                <w:rFonts w:hint="eastAsia"/>
              </w:rPr>
              <w:t>發車，請勿遲到）</w:t>
            </w: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監護人姓名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監護人聯絡電話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監護人身分證字號（申辦保險用）</w:t>
            </w: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其他需求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（請說明）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</w:tr>
    </w:tbl>
    <w:p w:rsidR="005D0D0C" w:rsidRPr="005D0D0C" w:rsidRDefault="005D0D0C" w:rsidP="005D0D0C">
      <w:pPr>
        <w:spacing w:line="300" w:lineRule="auto"/>
        <w:jc w:val="both"/>
        <w:rPr>
          <w:rFonts w:asciiTheme="minorHAnsi" w:eastAsiaTheme="minorEastAsia" w:hAnsiTheme="minorHAnsi" w:cstheme="minorBidi"/>
          <w:szCs w:val="22"/>
        </w:rPr>
      </w:pPr>
    </w:p>
    <w:p w:rsidR="005D0D0C" w:rsidRPr="005D0D0C" w:rsidRDefault="005D0D0C" w:rsidP="005D0D0C">
      <w:pPr>
        <w:spacing w:line="300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005D0D0C">
        <w:rPr>
          <w:rFonts w:asciiTheme="minorHAnsi" w:eastAsiaTheme="minorEastAsia" w:hAnsiTheme="minorHAnsi" w:cstheme="minorBidi" w:hint="eastAsia"/>
          <w:szCs w:val="22"/>
        </w:rPr>
        <w:t>為方便行前聯繫，上述資料請正確填寫後傳真</w:t>
      </w:r>
      <w:r w:rsidRPr="005D0D0C">
        <w:rPr>
          <w:rFonts w:asciiTheme="minorHAnsi" w:eastAsiaTheme="minorEastAsia" w:hAnsiTheme="minorHAnsi" w:cstheme="minorBidi" w:hint="eastAsia"/>
          <w:szCs w:val="22"/>
        </w:rPr>
        <w:t xml:space="preserve"> 03-8239395</w:t>
      </w:r>
      <w:r w:rsidRPr="005D0D0C">
        <w:rPr>
          <w:rFonts w:asciiTheme="minorHAnsi" w:eastAsiaTheme="minorEastAsia" w:hAnsiTheme="minorHAnsi" w:cstheme="minorBidi" w:hint="eastAsia"/>
          <w:szCs w:val="22"/>
        </w:rPr>
        <w:t>或</w:t>
      </w:r>
      <w:r w:rsidRPr="005D0D0C">
        <w:rPr>
          <w:rFonts w:asciiTheme="minorHAnsi" w:eastAsiaTheme="minorEastAsia" w:hAnsiTheme="minorHAnsi" w:cstheme="minorBidi" w:hint="eastAsia"/>
          <w:szCs w:val="22"/>
        </w:rPr>
        <w:t xml:space="preserve">email: </w:t>
      </w:r>
      <w:hyperlink r:id="rId8" w:history="1">
        <w:r w:rsidR="00606255" w:rsidRPr="0001042D">
          <w:rPr>
            <w:rStyle w:val="ac"/>
            <w:rFonts w:asciiTheme="minorHAnsi" w:eastAsiaTheme="minorEastAsia" w:hAnsiTheme="minorHAnsi" w:cstheme="minorBidi" w:hint="eastAsia"/>
            <w:szCs w:val="22"/>
          </w:rPr>
          <w:t>goh1342@goh.org.tw</w:t>
        </w:r>
      </w:hyperlink>
      <w:r w:rsidR="00606255">
        <w:rPr>
          <w:rFonts w:asciiTheme="minorHAnsi" w:eastAsiaTheme="minorEastAsia" w:hAnsiTheme="minorHAnsi" w:cstheme="minorBidi" w:hint="eastAsia"/>
          <w:szCs w:val="22"/>
        </w:rPr>
        <w:t>。</w:t>
      </w:r>
    </w:p>
    <w:p w:rsidR="005D0D0C" w:rsidRPr="005D0D0C" w:rsidRDefault="005D0D0C" w:rsidP="005D0D0C">
      <w:pPr>
        <w:spacing w:line="300" w:lineRule="auto"/>
        <w:jc w:val="both"/>
        <w:rPr>
          <w:rFonts w:asciiTheme="minorHAnsi" w:eastAsiaTheme="minorEastAsia" w:hAnsiTheme="minorHAnsi" w:cstheme="minorBidi"/>
          <w:szCs w:val="22"/>
        </w:rPr>
      </w:pPr>
    </w:p>
    <w:p w:rsidR="005D0D0C" w:rsidRPr="005D0D0C" w:rsidRDefault="00946D71" w:rsidP="005D0D0C">
      <w:pPr>
        <w:spacing w:line="300" w:lineRule="auto"/>
        <w:jc w:val="both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活動聯絡人：勵馨基金會花蓮分事務所性別與</w:t>
      </w:r>
      <w:bookmarkStart w:id="0" w:name="_GoBack"/>
      <w:bookmarkEnd w:id="0"/>
      <w:r w:rsidR="005D0D0C" w:rsidRPr="005D0D0C">
        <w:rPr>
          <w:rFonts w:asciiTheme="minorHAnsi" w:eastAsiaTheme="minorEastAsia" w:hAnsiTheme="minorHAnsi" w:cstheme="minorBidi" w:hint="eastAsia"/>
          <w:szCs w:val="22"/>
        </w:rPr>
        <w:t>倡議專員周雅淳（</w:t>
      </w:r>
      <w:hyperlink r:id="rId9" w:history="1">
        <w:r w:rsidR="005D0D0C" w:rsidRPr="005D0D0C">
          <w:rPr>
            <w:rFonts w:asciiTheme="minorHAnsi" w:eastAsiaTheme="minorEastAsia" w:hAnsiTheme="minorHAnsi" w:cstheme="minorBidi" w:hint="eastAsia"/>
            <w:color w:val="0000FF" w:themeColor="hyperlink"/>
            <w:szCs w:val="22"/>
            <w:u w:val="single"/>
          </w:rPr>
          <w:t>goh1342@goh.org.tw</w:t>
        </w:r>
      </w:hyperlink>
      <w:r w:rsidR="005D0D0C" w:rsidRPr="005D0D0C">
        <w:rPr>
          <w:rFonts w:asciiTheme="minorHAnsi" w:eastAsiaTheme="minorEastAsia" w:hAnsiTheme="minorHAnsi" w:cstheme="minorBidi" w:hint="eastAsia"/>
          <w:szCs w:val="22"/>
        </w:rPr>
        <w:t>），</w:t>
      </w:r>
      <w:r w:rsidR="006C2139">
        <w:rPr>
          <w:rFonts w:asciiTheme="minorHAnsi" w:eastAsiaTheme="minorEastAsia" w:hAnsiTheme="minorHAnsi" w:cstheme="minorBidi" w:hint="eastAsia"/>
          <w:szCs w:val="22"/>
        </w:rPr>
        <w:t>電話：</w:t>
      </w:r>
      <w:r w:rsidR="005D0D0C" w:rsidRPr="005D0D0C">
        <w:rPr>
          <w:rFonts w:asciiTheme="minorHAnsi" w:eastAsiaTheme="minorEastAsia" w:hAnsiTheme="minorHAnsi" w:cstheme="minorBidi" w:hint="eastAsia"/>
          <w:szCs w:val="22"/>
        </w:rPr>
        <w:t>03-8228895</w:t>
      </w:r>
    </w:p>
    <w:p w:rsidR="005D0D0C" w:rsidRPr="005D0D0C" w:rsidRDefault="005D0D0C" w:rsidP="005D0D0C">
      <w:pPr>
        <w:spacing w:line="300" w:lineRule="auto"/>
        <w:jc w:val="both"/>
        <w:rPr>
          <w:rFonts w:asciiTheme="minorHAnsi" w:eastAsiaTheme="minorEastAsia" w:hAnsiTheme="minorHAnsi" w:cstheme="minorBidi"/>
          <w:szCs w:val="22"/>
        </w:rPr>
      </w:pPr>
    </w:p>
    <w:p w:rsidR="00414FCD" w:rsidRPr="005D0D0C" w:rsidRDefault="00414FCD">
      <w:pPr>
        <w:widowControl/>
        <w:rPr>
          <w:rFonts w:ascii="Arial" w:hAnsi="Arial"/>
          <w:b/>
          <w:bCs/>
          <w:kern w:val="52"/>
          <w:sz w:val="52"/>
          <w:szCs w:val="52"/>
        </w:rPr>
      </w:pPr>
    </w:p>
    <w:sectPr w:rsidR="00414FCD" w:rsidRPr="005D0D0C" w:rsidSect="00C4323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AC" w:rsidRDefault="00756CAC">
      <w:r>
        <w:separator/>
      </w:r>
    </w:p>
  </w:endnote>
  <w:endnote w:type="continuationSeparator" w:id="0">
    <w:p w:rsidR="00756CAC" w:rsidRDefault="0075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AC" w:rsidRDefault="00756CAC">
      <w:r>
        <w:separator/>
      </w:r>
    </w:p>
  </w:footnote>
  <w:footnote w:type="continuationSeparator" w:id="0">
    <w:p w:rsidR="00756CAC" w:rsidRDefault="00756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EC2"/>
    <w:multiLevelType w:val="hybridMultilevel"/>
    <w:tmpl w:val="DE0C04D6"/>
    <w:lvl w:ilvl="0" w:tplc="BD46C1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6C88E9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6"/>
        <w:szCs w:val="26"/>
      </w:rPr>
    </w:lvl>
    <w:lvl w:ilvl="2" w:tplc="BF78D7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1585346">
      <w:start w:val="1"/>
      <w:numFmt w:val="taiwaneseCountingThousand"/>
      <w:lvlText w:val="（%4）"/>
      <w:lvlJc w:val="left"/>
      <w:pPr>
        <w:ind w:left="1637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1995" w:hanging="435"/>
      </w:pPr>
      <w:rPr>
        <w:rFonts w:hint="default"/>
        <w:sz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A6E11"/>
    <w:multiLevelType w:val="hybridMultilevel"/>
    <w:tmpl w:val="7298AD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4B53D7"/>
    <w:multiLevelType w:val="hybridMultilevel"/>
    <w:tmpl w:val="30580548"/>
    <w:lvl w:ilvl="0" w:tplc="66C88E9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A61014"/>
    <w:multiLevelType w:val="hybridMultilevel"/>
    <w:tmpl w:val="0CCE81F4"/>
    <w:lvl w:ilvl="0" w:tplc="36C6BEC4">
      <w:start w:val="1"/>
      <w:numFmt w:val="decimal"/>
      <w:lvlText w:val="%1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9AF3D4B"/>
    <w:multiLevelType w:val="hybridMultilevel"/>
    <w:tmpl w:val="3898737E"/>
    <w:lvl w:ilvl="0" w:tplc="CE60B9E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5">
    <w:nsid w:val="09B22EFA"/>
    <w:multiLevelType w:val="hybridMultilevel"/>
    <w:tmpl w:val="0718A65C"/>
    <w:lvl w:ilvl="0" w:tplc="B23662D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int="eastAsia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A451D0A"/>
    <w:multiLevelType w:val="hybridMultilevel"/>
    <w:tmpl w:val="11ECE8EC"/>
    <w:lvl w:ilvl="0" w:tplc="11D43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DE0A11"/>
    <w:multiLevelType w:val="hybridMultilevel"/>
    <w:tmpl w:val="CFB290F4"/>
    <w:lvl w:ilvl="0" w:tplc="8C0293F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6011B"/>
    <w:multiLevelType w:val="hybridMultilevel"/>
    <w:tmpl w:val="288E2E5A"/>
    <w:lvl w:ilvl="0" w:tplc="0409000F">
      <w:start w:val="1"/>
      <w:numFmt w:val="decimal"/>
      <w:lvlText w:val="%1."/>
      <w:lvlJc w:val="left"/>
      <w:pPr>
        <w:tabs>
          <w:tab w:val="num" w:pos="1444"/>
        </w:tabs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abstractNum w:abstractNumId="9">
    <w:nsid w:val="19382C23"/>
    <w:multiLevelType w:val="hybridMultilevel"/>
    <w:tmpl w:val="CA1AEBFC"/>
    <w:lvl w:ilvl="0" w:tplc="6D0AA1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A03256B"/>
    <w:multiLevelType w:val="hybridMultilevel"/>
    <w:tmpl w:val="88F47F4A"/>
    <w:lvl w:ilvl="0" w:tplc="BD46C1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883687"/>
    <w:multiLevelType w:val="hybridMultilevel"/>
    <w:tmpl w:val="73F2885C"/>
    <w:lvl w:ilvl="0" w:tplc="C61839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0715546"/>
    <w:multiLevelType w:val="hybridMultilevel"/>
    <w:tmpl w:val="6C243BC4"/>
    <w:lvl w:ilvl="0" w:tplc="5D2A9142">
      <w:start w:val="1"/>
      <w:numFmt w:val="taiwaneseCountingThousand"/>
      <w:lvlText w:val="%1、"/>
      <w:lvlJc w:val="left"/>
      <w:pPr>
        <w:ind w:left="1416" w:hanging="936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3FD6BC8"/>
    <w:multiLevelType w:val="hybridMultilevel"/>
    <w:tmpl w:val="5AAE5888"/>
    <w:lvl w:ilvl="0" w:tplc="BF78D7A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2319F8"/>
    <w:multiLevelType w:val="hybridMultilevel"/>
    <w:tmpl w:val="8526A1AA"/>
    <w:lvl w:ilvl="0" w:tplc="56184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224AB3"/>
    <w:multiLevelType w:val="hybridMultilevel"/>
    <w:tmpl w:val="D12E8BB4"/>
    <w:lvl w:ilvl="0" w:tplc="36C6BEC4">
      <w:start w:val="1"/>
      <w:numFmt w:val="decimal"/>
      <w:lvlText w:val="%1)"/>
      <w:lvlJc w:val="left"/>
      <w:pPr>
        <w:tabs>
          <w:tab w:val="num" w:pos="132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2A5B13F1"/>
    <w:multiLevelType w:val="hybridMultilevel"/>
    <w:tmpl w:val="52CCEFB4"/>
    <w:lvl w:ilvl="0" w:tplc="0B2C01AE">
      <w:start w:val="3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AF379D2"/>
    <w:multiLevelType w:val="hybridMultilevel"/>
    <w:tmpl w:val="743A745A"/>
    <w:lvl w:ilvl="0" w:tplc="8C0293F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sz w:val="28"/>
      </w:rPr>
    </w:lvl>
    <w:lvl w:ilvl="1" w:tplc="7F766872">
      <w:start w:val="1"/>
      <w:numFmt w:val="taiwaneseCountingThousand"/>
      <w:lvlText w:val="%2)"/>
      <w:lvlJc w:val="left"/>
      <w:pPr>
        <w:tabs>
          <w:tab w:val="num" w:pos="960"/>
        </w:tabs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4C1BDE"/>
    <w:multiLevelType w:val="hybridMultilevel"/>
    <w:tmpl w:val="A1663BC8"/>
    <w:lvl w:ilvl="0" w:tplc="803AC2E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0">
    <w:nsid w:val="2CA27B01"/>
    <w:multiLevelType w:val="hybridMultilevel"/>
    <w:tmpl w:val="0D8272A0"/>
    <w:lvl w:ilvl="0" w:tplc="84948F1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1D5BEB"/>
    <w:multiLevelType w:val="hybridMultilevel"/>
    <w:tmpl w:val="F6246D9E"/>
    <w:lvl w:ilvl="0" w:tplc="E05EF30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30073700"/>
    <w:multiLevelType w:val="hybridMultilevel"/>
    <w:tmpl w:val="20E0BD96"/>
    <w:lvl w:ilvl="0" w:tplc="BD46C1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3D9533D"/>
    <w:multiLevelType w:val="hybridMultilevel"/>
    <w:tmpl w:val="49944B3C"/>
    <w:lvl w:ilvl="0" w:tplc="C6F43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9290DAD"/>
    <w:multiLevelType w:val="hybridMultilevel"/>
    <w:tmpl w:val="C3CE66CC"/>
    <w:lvl w:ilvl="0" w:tplc="66C88E9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ADA087B"/>
    <w:multiLevelType w:val="hybridMultilevel"/>
    <w:tmpl w:val="205E0DE8"/>
    <w:lvl w:ilvl="0" w:tplc="67E67EB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F526BD"/>
    <w:multiLevelType w:val="hybridMultilevel"/>
    <w:tmpl w:val="6DAE18FA"/>
    <w:lvl w:ilvl="0" w:tplc="8AE4C3B6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21676DF"/>
    <w:multiLevelType w:val="hybridMultilevel"/>
    <w:tmpl w:val="292E1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82666F"/>
    <w:multiLevelType w:val="hybridMultilevel"/>
    <w:tmpl w:val="C3949FB4"/>
    <w:lvl w:ilvl="0" w:tplc="BD46C1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52120DB"/>
    <w:multiLevelType w:val="hybridMultilevel"/>
    <w:tmpl w:val="5B7ACF1C"/>
    <w:lvl w:ilvl="0" w:tplc="5D085C36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>
    <w:nsid w:val="55236E57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B21489F"/>
    <w:multiLevelType w:val="hybridMultilevel"/>
    <w:tmpl w:val="B85E72E8"/>
    <w:lvl w:ilvl="0" w:tplc="66C88E9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8FF40A5"/>
    <w:multiLevelType w:val="hybridMultilevel"/>
    <w:tmpl w:val="478C529E"/>
    <w:lvl w:ilvl="0" w:tplc="C4A21DD2">
      <w:start w:val="7"/>
      <w:numFmt w:val="ideographLegalTraditional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650FF0"/>
    <w:multiLevelType w:val="hybridMultilevel"/>
    <w:tmpl w:val="5D6C508C"/>
    <w:lvl w:ilvl="0" w:tplc="F1585346">
      <w:start w:val="1"/>
      <w:numFmt w:val="taiwaneseCountingThousand"/>
      <w:lvlText w:val="（%1）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213A05"/>
    <w:multiLevelType w:val="hybridMultilevel"/>
    <w:tmpl w:val="1C3A4AB6"/>
    <w:lvl w:ilvl="0" w:tplc="345C0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6C29402F"/>
    <w:multiLevelType w:val="hybridMultilevel"/>
    <w:tmpl w:val="435481BE"/>
    <w:lvl w:ilvl="0" w:tplc="C340FEC8">
      <w:start w:val="1"/>
      <w:numFmt w:val="taiwaneseCountingThousand"/>
      <w:lvlText w:val="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0925A30"/>
    <w:multiLevelType w:val="hybridMultilevel"/>
    <w:tmpl w:val="551CABDA"/>
    <w:lvl w:ilvl="0" w:tplc="36C6BEC4">
      <w:start w:val="1"/>
      <w:numFmt w:val="decimal"/>
      <w:lvlText w:val="%1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>
    <w:nsid w:val="71675B21"/>
    <w:multiLevelType w:val="hybridMultilevel"/>
    <w:tmpl w:val="A2B21CA6"/>
    <w:lvl w:ilvl="0" w:tplc="0409000F">
      <w:start w:val="1"/>
      <w:numFmt w:val="decimal"/>
      <w:lvlText w:val="%1."/>
      <w:lvlJc w:val="left"/>
      <w:pPr>
        <w:tabs>
          <w:tab w:val="num" w:pos="1444"/>
        </w:tabs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abstractNum w:abstractNumId="39">
    <w:nsid w:val="77F83CFD"/>
    <w:multiLevelType w:val="hybridMultilevel"/>
    <w:tmpl w:val="0D024000"/>
    <w:lvl w:ilvl="0" w:tplc="9CDA04F2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C355BD2"/>
    <w:multiLevelType w:val="hybridMultilevel"/>
    <w:tmpl w:val="958C9092"/>
    <w:lvl w:ilvl="0" w:tplc="C340FEC8">
      <w:start w:val="1"/>
      <w:numFmt w:val="taiwaneseCountingThousand"/>
      <w:lvlText w:val="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C5D41DF"/>
    <w:multiLevelType w:val="hybridMultilevel"/>
    <w:tmpl w:val="56BCBD00"/>
    <w:lvl w:ilvl="0" w:tplc="442491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781657C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624DA3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81657CE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18"/>
  </w:num>
  <w:num w:numId="6">
    <w:abstractNumId w:val="38"/>
  </w:num>
  <w:num w:numId="7">
    <w:abstractNumId w:val="8"/>
  </w:num>
  <w:num w:numId="8">
    <w:abstractNumId w:val="23"/>
  </w:num>
  <w:num w:numId="9">
    <w:abstractNumId w:val="15"/>
  </w:num>
  <w:num w:numId="10">
    <w:abstractNumId w:val="24"/>
  </w:num>
  <w:num w:numId="11">
    <w:abstractNumId w:val="14"/>
  </w:num>
  <w:num w:numId="12">
    <w:abstractNumId w:val="16"/>
  </w:num>
  <w:num w:numId="13">
    <w:abstractNumId w:val="2"/>
  </w:num>
  <w:num w:numId="14">
    <w:abstractNumId w:val="28"/>
  </w:num>
  <w:num w:numId="15">
    <w:abstractNumId w:val="36"/>
  </w:num>
  <w:num w:numId="16">
    <w:abstractNumId w:val="40"/>
  </w:num>
  <w:num w:numId="17">
    <w:abstractNumId w:val="3"/>
  </w:num>
  <w:num w:numId="18">
    <w:abstractNumId w:val="17"/>
  </w:num>
  <w:num w:numId="19">
    <w:abstractNumId w:val="37"/>
  </w:num>
  <w:num w:numId="20">
    <w:abstractNumId w:val="31"/>
  </w:num>
  <w:num w:numId="21">
    <w:abstractNumId w:val="22"/>
  </w:num>
  <w:num w:numId="22">
    <w:abstractNumId w:val="34"/>
  </w:num>
  <w:num w:numId="23">
    <w:abstractNumId w:val="41"/>
  </w:num>
  <w:num w:numId="24">
    <w:abstractNumId w:val="19"/>
  </w:num>
  <w:num w:numId="25">
    <w:abstractNumId w:val="4"/>
  </w:num>
  <w:num w:numId="26">
    <w:abstractNumId w:val="25"/>
  </w:num>
  <w:num w:numId="27">
    <w:abstractNumId w:val="39"/>
  </w:num>
  <w:num w:numId="28">
    <w:abstractNumId w:val="29"/>
  </w:num>
  <w:num w:numId="29">
    <w:abstractNumId w:val="27"/>
  </w:num>
  <w:num w:numId="30">
    <w:abstractNumId w:val="20"/>
  </w:num>
  <w:num w:numId="31">
    <w:abstractNumId w:val="26"/>
  </w:num>
  <w:num w:numId="32">
    <w:abstractNumId w:val="12"/>
  </w:num>
  <w:num w:numId="33">
    <w:abstractNumId w:val="32"/>
  </w:num>
  <w:num w:numId="34">
    <w:abstractNumId w:val="9"/>
  </w:num>
  <w:num w:numId="35">
    <w:abstractNumId w:val="30"/>
  </w:num>
  <w:num w:numId="36">
    <w:abstractNumId w:val="13"/>
  </w:num>
  <w:num w:numId="37">
    <w:abstractNumId w:val="1"/>
  </w:num>
  <w:num w:numId="38">
    <w:abstractNumId w:val="35"/>
  </w:num>
  <w:num w:numId="39">
    <w:abstractNumId w:val="33"/>
  </w:num>
  <w:num w:numId="40">
    <w:abstractNumId w:val="21"/>
  </w:num>
  <w:num w:numId="41">
    <w:abstractNumId w:val="11"/>
  </w:num>
  <w:num w:numId="42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949"/>
    <w:rsid w:val="000331CC"/>
    <w:rsid w:val="00042BFB"/>
    <w:rsid w:val="0004340C"/>
    <w:rsid w:val="00056FAD"/>
    <w:rsid w:val="00060A9E"/>
    <w:rsid w:val="000616D2"/>
    <w:rsid w:val="00071DA8"/>
    <w:rsid w:val="00074488"/>
    <w:rsid w:val="00087381"/>
    <w:rsid w:val="000A13B5"/>
    <w:rsid w:val="000D2456"/>
    <w:rsid w:val="000F315D"/>
    <w:rsid w:val="000F4A26"/>
    <w:rsid w:val="001040DC"/>
    <w:rsid w:val="00104F2E"/>
    <w:rsid w:val="0012181B"/>
    <w:rsid w:val="001269B2"/>
    <w:rsid w:val="001337AD"/>
    <w:rsid w:val="001517F8"/>
    <w:rsid w:val="0017338F"/>
    <w:rsid w:val="00181A69"/>
    <w:rsid w:val="001855E2"/>
    <w:rsid w:val="0019395C"/>
    <w:rsid w:val="00197497"/>
    <w:rsid w:val="001A3733"/>
    <w:rsid w:val="001A40EB"/>
    <w:rsid w:val="001A64F1"/>
    <w:rsid w:val="001A71F0"/>
    <w:rsid w:val="001B2DF5"/>
    <w:rsid w:val="001B63B7"/>
    <w:rsid w:val="001C1582"/>
    <w:rsid w:val="001C23D0"/>
    <w:rsid w:val="001D6F8E"/>
    <w:rsid w:val="001E308B"/>
    <w:rsid w:val="0022190D"/>
    <w:rsid w:val="00224C61"/>
    <w:rsid w:val="00235270"/>
    <w:rsid w:val="0024526C"/>
    <w:rsid w:val="0024527A"/>
    <w:rsid w:val="00253F1E"/>
    <w:rsid w:val="00264DD5"/>
    <w:rsid w:val="00267BF2"/>
    <w:rsid w:val="002720BC"/>
    <w:rsid w:val="00274384"/>
    <w:rsid w:val="00274934"/>
    <w:rsid w:val="00281E65"/>
    <w:rsid w:val="00283C9F"/>
    <w:rsid w:val="002E57F9"/>
    <w:rsid w:val="002E6A4A"/>
    <w:rsid w:val="002F25D9"/>
    <w:rsid w:val="002F7A76"/>
    <w:rsid w:val="003211FC"/>
    <w:rsid w:val="00336521"/>
    <w:rsid w:val="00352B1D"/>
    <w:rsid w:val="00366D15"/>
    <w:rsid w:val="00366F46"/>
    <w:rsid w:val="003730B6"/>
    <w:rsid w:val="0038391F"/>
    <w:rsid w:val="003868B0"/>
    <w:rsid w:val="003A00C9"/>
    <w:rsid w:val="003A2F8C"/>
    <w:rsid w:val="003B2174"/>
    <w:rsid w:val="003D323A"/>
    <w:rsid w:val="003D6F58"/>
    <w:rsid w:val="003E1F1A"/>
    <w:rsid w:val="003E38E9"/>
    <w:rsid w:val="003F728A"/>
    <w:rsid w:val="00414FCD"/>
    <w:rsid w:val="00423D3B"/>
    <w:rsid w:val="00445831"/>
    <w:rsid w:val="00487949"/>
    <w:rsid w:val="004C0719"/>
    <w:rsid w:val="004C2136"/>
    <w:rsid w:val="004D06B3"/>
    <w:rsid w:val="004D2247"/>
    <w:rsid w:val="004D4057"/>
    <w:rsid w:val="004D6D3C"/>
    <w:rsid w:val="004E16EB"/>
    <w:rsid w:val="00502225"/>
    <w:rsid w:val="00512363"/>
    <w:rsid w:val="00522B54"/>
    <w:rsid w:val="00536A4C"/>
    <w:rsid w:val="00546AE4"/>
    <w:rsid w:val="00552279"/>
    <w:rsid w:val="0055563B"/>
    <w:rsid w:val="00567CE8"/>
    <w:rsid w:val="00570C6B"/>
    <w:rsid w:val="005768B6"/>
    <w:rsid w:val="005B7042"/>
    <w:rsid w:val="005C575F"/>
    <w:rsid w:val="005C666E"/>
    <w:rsid w:val="005D0D0C"/>
    <w:rsid w:val="005D1CEE"/>
    <w:rsid w:val="005D6909"/>
    <w:rsid w:val="005E00BB"/>
    <w:rsid w:val="005F1782"/>
    <w:rsid w:val="00606255"/>
    <w:rsid w:val="00607188"/>
    <w:rsid w:val="00615FCF"/>
    <w:rsid w:val="006403FB"/>
    <w:rsid w:val="006423B3"/>
    <w:rsid w:val="00661E52"/>
    <w:rsid w:val="006633DB"/>
    <w:rsid w:val="00664B72"/>
    <w:rsid w:val="006702E6"/>
    <w:rsid w:val="006724FA"/>
    <w:rsid w:val="00681F3A"/>
    <w:rsid w:val="00690ED8"/>
    <w:rsid w:val="006935AF"/>
    <w:rsid w:val="00693F43"/>
    <w:rsid w:val="00697A51"/>
    <w:rsid w:val="006B152D"/>
    <w:rsid w:val="006C2139"/>
    <w:rsid w:val="006D7F30"/>
    <w:rsid w:val="007266CE"/>
    <w:rsid w:val="00747832"/>
    <w:rsid w:val="00756CAC"/>
    <w:rsid w:val="00760A53"/>
    <w:rsid w:val="00765C79"/>
    <w:rsid w:val="00776D90"/>
    <w:rsid w:val="00782A41"/>
    <w:rsid w:val="007856CF"/>
    <w:rsid w:val="007A0B92"/>
    <w:rsid w:val="007E05BB"/>
    <w:rsid w:val="007E18E1"/>
    <w:rsid w:val="008026E3"/>
    <w:rsid w:val="00802EB7"/>
    <w:rsid w:val="00814AB9"/>
    <w:rsid w:val="008204A0"/>
    <w:rsid w:val="00824478"/>
    <w:rsid w:val="00845EF5"/>
    <w:rsid w:val="008520E2"/>
    <w:rsid w:val="008632EE"/>
    <w:rsid w:val="008677DF"/>
    <w:rsid w:val="008766A0"/>
    <w:rsid w:val="00877705"/>
    <w:rsid w:val="0088136D"/>
    <w:rsid w:val="008A43A8"/>
    <w:rsid w:val="008B4384"/>
    <w:rsid w:val="008D5374"/>
    <w:rsid w:val="008F7FA4"/>
    <w:rsid w:val="009025FB"/>
    <w:rsid w:val="00907636"/>
    <w:rsid w:val="009346ED"/>
    <w:rsid w:val="00941062"/>
    <w:rsid w:val="00946D71"/>
    <w:rsid w:val="0095069E"/>
    <w:rsid w:val="009534BB"/>
    <w:rsid w:val="00955BB0"/>
    <w:rsid w:val="009564FA"/>
    <w:rsid w:val="00965393"/>
    <w:rsid w:val="00987567"/>
    <w:rsid w:val="009951AD"/>
    <w:rsid w:val="00997FB1"/>
    <w:rsid w:val="009B0ED4"/>
    <w:rsid w:val="009B55E5"/>
    <w:rsid w:val="009E3A7C"/>
    <w:rsid w:val="009F2845"/>
    <w:rsid w:val="00A24ED8"/>
    <w:rsid w:val="00A32903"/>
    <w:rsid w:val="00A336A3"/>
    <w:rsid w:val="00A338B2"/>
    <w:rsid w:val="00A432D2"/>
    <w:rsid w:val="00A80C21"/>
    <w:rsid w:val="00AA24BE"/>
    <w:rsid w:val="00AC5756"/>
    <w:rsid w:val="00AC700C"/>
    <w:rsid w:val="00AD66D8"/>
    <w:rsid w:val="00AE0C01"/>
    <w:rsid w:val="00AE59AB"/>
    <w:rsid w:val="00B05F5D"/>
    <w:rsid w:val="00B21D01"/>
    <w:rsid w:val="00B454F9"/>
    <w:rsid w:val="00B64AE3"/>
    <w:rsid w:val="00B721EE"/>
    <w:rsid w:val="00B85A37"/>
    <w:rsid w:val="00B900CC"/>
    <w:rsid w:val="00BA44C0"/>
    <w:rsid w:val="00BB24FF"/>
    <w:rsid w:val="00BE41FD"/>
    <w:rsid w:val="00C16C81"/>
    <w:rsid w:val="00C31BE8"/>
    <w:rsid w:val="00C332B4"/>
    <w:rsid w:val="00C423E1"/>
    <w:rsid w:val="00C42971"/>
    <w:rsid w:val="00C4323C"/>
    <w:rsid w:val="00C4416A"/>
    <w:rsid w:val="00C522A1"/>
    <w:rsid w:val="00C5513F"/>
    <w:rsid w:val="00C6079C"/>
    <w:rsid w:val="00C94CCA"/>
    <w:rsid w:val="00CA6E44"/>
    <w:rsid w:val="00CB7A58"/>
    <w:rsid w:val="00CD3501"/>
    <w:rsid w:val="00CD3DEB"/>
    <w:rsid w:val="00CE4A25"/>
    <w:rsid w:val="00CF1E73"/>
    <w:rsid w:val="00D0680D"/>
    <w:rsid w:val="00D277F5"/>
    <w:rsid w:val="00D421E1"/>
    <w:rsid w:val="00D44BA9"/>
    <w:rsid w:val="00D50CC3"/>
    <w:rsid w:val="00D84847"/>
    <w:rsid w:val="00D87D92"/>
    <w:rsid w:val="00DC7837"/>
    <w:rsid w:val="00DF33EF"/>
    <w:rsid w:val="00DF607F"/>
    <w:rsid w:val="00E074C3"/>
    <w:rsid w:val="00E10259"/>
    <w:rsid w:val="00E55A12"/>
    <w:rsid w:val="00E62023"/>
    <w:rsid w:val="00E62641"/>
    <w:rsid w:val="00E64DF7"/>
    <w:rsid w:val="00E96F81"/>
    <w:rsid w:val="00EA15BB"/>
    <w:rsid w:val="00EA1820"/>
    <w:rsid w:val="00EC4F9F"/>
    <w:rsid w:val="00ED20C5"/>
    <w:rsid w:val="00ED364C"/>
    <w:rsid w:val="00ED65C4"/>
    <w:rsid w:val="00F10446"/>
    <w:rsid w:val="00F14090"/>
    <w:rsid w:val="00F146E4"/>
    <w:rsid w:val="00F34559"/>
    <w:rsid w:val="00F97524"/>
    <w:rsid w:val="00FB05DA"/>
    <w:rsid w:val="00FC471B"/>
    <w:rsid w:val="00FC4CB1"/>
    <w:rsid w:val="00FE05BD"/>
    <w:rsid w:val="00FE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Web 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09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22A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64DF7"/>
    <w:pPr>
      <w:keepNext/>
      <w:spacing w:line="720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36D"/>
    <w:pPr>
      <w:adjustRightInd w:val="0"/>
      <w:spacing w:line="720" w:lineRule="atLeast"/>
      <w:ind w:left="1797" w:hanging="595"/>
      <w:textAlignment w:val="baseline"/>
    </w:pPr>
    <w:rPr>
      <w:b/>
      <w:spacing w:val="20"/>
      <w:kern w:val="0"/>
      <w:sz w:val="28"/>
      <w:szCs w:val="20"/>
    </w:rPr>
  </w:style>
  <w:style w:type="paragraph" w:styleId="21">
    <w:name w:val="Body Text Indent 2"/>
    <w:basedOn w:val="a"/>
    <w:link w:val="22"/>
    <w:rsid w:val="0088136D"/>
    <w:pPr>
      <w:adjustRightInd w:val="0"/>
      <w:spacing w:line="480" w:lineRule="atLeast"/>
      <w:ind w:left="1800" w:hanging="598"/>
      <w:textAlignment w:val="baseline"/>
    </w:pPr>
    <w:rPr>
      <w:b/>
      <w:spacing w:val="20"/>
      <w:kern w:val="0"/>
      <w:sz w:val="28"/>
      <w:szCs w:val="20"/>
    </w:rPr>
  </w:style>
  <w:style w:type="paragraph" w:styleId="a5">
    <w:name w:val="header"/>
    <w:basedOn w:val="a"/>
    <w:rsid w:val="00881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81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sid w:val="0088136D"/>
    <w:pPr>
      <w:spacing w:beforeLines="50" w:line="500" w:lineRule="exact"/>
      <w:ind w:right="-334"/>
      <w:jc w:val="both"/>
    </w:pPr>
    <w:rPr>
      <w:rFonts w:ascii="標楷體" w:eastAsia="標楷體"/>
      <w:sz w:val="28"/>
    </w:rPr>
  </w:style>
  <w:style w:type="character" w:styleId="a8">
    <w:name w:val="annotation reference"/>
    <w:basedOn w:val="a0"/>
    <w:semiHidden/>
    <w:rsid w:val="0088136D"/>
    <w:rPr>
      <w:sz w:val="18"/>
      <w:szCs w:val="18"/>
    </w:rPr>
  </w:style>
  <w:style w:type="paragraph" w:styleId="a9">
    <w:name w:val="annotation text"/>
    <w:basedOn w:val="a"/>
    <w:semiHidden/>
    <w:rsid w:val="0088136D"/>
  </w:style>
  <w:style w:type="paragraph" w:styleId="aa">
    <w:name w:val="annotation subject"/>
    <w:basedOn w:val="a9"/>
    <w:next w:val="a9"/>
    <w:semiHidden/>
    <w:rsid w:val="0088136D"/>
    <w:rPr>
      <w:b/>
      <w:bCs/>
    </w:rPr>
  </w:style>
  <w:style w:type="paragraph" w:styleId="ab">
    <w:name w:val="Balloon Text"/>
    <w:basedOn w:val="a"/>
    <w:semiHidden/>
    <w:rsid w:val="0088136D"/>
    <w:rPr>
      <w:rFonts w:ascii="Arial" w:hAnsi="Arial"/>
      <w:sz w:val="18"/>
      <w:szCs w:val="18"/>
    </w:rPr>
  </w:style>
  <w:style w:type="character" w:styleId="ac">
    <w:name w:val="Hyperlink"/>
    <w:basedOn w:val="a0"/>
    <w:uiPriority w:val="99"/>
    <w:rsid w:val="00235270"/>
    <w:rPr>
      <w:color w:val="0000FF"/>
      <w:u w:val="single"/>
    </w:rPr>
  </w:style>
  <w:style w:type="character" w:customStyle="1" w:styleId="a4">
    <w:name w:val="本文縮排 字元"/>
    <w:basedOn w:val="a0"/>
    <w:link w:val="a3"/>
    <w:locked/>
    <w:rsid w:val="007266CE"/>
    <w:rPr>
      <w:rFonts w:eastAsia="新細明體"/>
      <w:b/>
      <w:spacing w:val="20"/>
      <w:sz w:val="28"/>
      <w:lang w:val="en-US" w:eastAsia="zh-TW" w:bidi="ar-SA"/>
    </w:rPr>
  </w:style>
  <w:style w:type="character" w:customStyle="1" w:styleId="22">
    <w:name w:val="本文縮排 2 字元"/>
    <w:basedOn w:val="a0"/>
    <w:link w:val="21"/>
    <w:locked/>
    <w:rsid w:val="007266CE"/>
    <w:rPr>
      <w:rFonts w:eastAsia="新細明體"/>
      <w:b/>
      <w:spacing w:val="20"/>
      <w:sz w:val="28"/>
      <w:lang w:val="en-US" w:eastAsia="zh-TW" w:bidi="ar-SA"/>
    </w:rPr>
  </w:style>
  <w:style w:type="paragraph" w:styleId="11">
    <w:name w:val="toc 1"/>
    <w:basedOn w:val="a"/>
    <w:next w:val="a"/>
    <w:autoRedefine/>
    <w:semiHidden/>
    <w:rsid w:val="007266CE"/>
    <w:pPr>
      <w:tabs>
        <w:tab w:val="left" w:pos="960"/>
        <w:tab w:val="right" w:leader="dot" w:pos="8296"/>
      </w:tabs>
    </w:pPr>
  </w:style>
  <w:style w:type="paragraph" w:styleId="23">
    <w:name w:val="toc 2"/>
    <w:basedOn w:val="a"/>
    <w:next w:val="a"/>
    <w:autoRedefine/>
    <w:semiHidden/>
    <w:rsid w:val="007266CE"/>
    <w:pPr>
      <w:tabs>
        <w:tab w:val="left" w:pos="1320"/>
        <w:tab w:val="right" w:leader="dot" w:pos="8273"/>
      </w:tabs>
      <w:ind w:leftChars="200" w:left="480"/>
    </w:pPr>
  </w:style>
  <w:style w:type="character" w:customStyle="1" w:styleId="apple-style-span">
    <w:name w:val="apple-style-span"/>
    <w:basedOn w:val="a0"/>
    <w:rsid w:val="00FC4CB1"/>
  </w:style>
  <w:style w:type="character" w:customStyle="1" w:styleId="10">
    <w:name w:val="標題 1 字元"/>
    <w:basedOn w:val="a0"/>
    <w:link w:val="1"/>
    <w:uiPriority w:val="9"/>
    <w:rsid w:val="00C522A1"/>
    <w:rPr>
      <w:rFonts w:ascii="Arial" w:hAnsi="Arial"/>
      <w:b/>
      <w:bCs/>
      <w:kern w:val="52"/>
      <w:sz w:val="52"/>
      <w:szCs w:val="52"/>
    </w:rPr>
  </w:style>
  <w:style w:type="paragraph" w:styleId="3">
    <w:name w:val="Body Text Indent 3"/>
    <w:basedOn w:val="a"/>
    <w:link w:val="30"/>
    <w:rsid w:val="00C522A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C522A1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D848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567CE8"/>
    <w:pPr>
      <w:spacing w:line="400" w:lineRule="exact"/>
      <w:ind w:leftChars="200" w:left="480" w:firstLineChars="200" w:firstLine="200"/>
      <w:jc w:val="both"/>
    </w:pPr>
    <w:rPr>
      <w:szCs w:val="22"/>
    </w:rPr>
  </w:style>
  <w:style w:type="paragraph" w:styleId="ad">
    <w:name w:val="List Paragraph"/>
    <w:basedOn w:val="a"/>
    <w:uiPriority w:val="34"/>
    <w:qFormat/>
    <w:rsid w:val="006702E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6702E6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table" w:styleId="ae">
    <w:name w:val="Table Grid"/>
    <w:basedOn w:val="a1"/>
    <w:uiPriority w:val="59"/>
    <w:rsid w:val="006702E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E64DF7"/>
    <w:rPr>
      <w:rFonts w:asciiTheme="majorHAnsi" w:eastAsiaTheme="majorEastAsia" w:hAnsiTheme="majorHAnsi" w:cstheme="majorBidi"/>
      <w:b/>
      <w:bCs/>
      <w:kern w:val="2"/>
      <w:sz w:val="32"/>
      <w:szCs w:val="48"/>
    </w:rPr>
  </w:style>
  <w:style w:type="table" w:styleId="Web1">
    <w:name w:val="Table Web 1"/>
    <w:basedOn w:val="a1"/>
    <w:uiPriority w:val="99"/>
    <w:unhideWhenUsed/>
    <w:rsid w:val="006D7F30"/>
    <w:pPr>
      <w:widowControl w:val="0"/>
      <w:spacing w:line="30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表格格線1"/>
    <w:basedOn w:val="a1"/>
    <w:next w:val="ae"/>
    <w:uiPriority w:val="59"/>
    <w:rsid w:val="00661E5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格格線2"/>
    <w:basedOn w:val="a1"/>
    <w:next w:val="ae"/>
    <w:uiPriority w:val="59"/>
    <w:rsid w:val="00661E5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b11">
    <w:name w:val="表格 Web 11"/>
    <w:basedOn w:val="a1"/>
    <w:next w:val="Web1"/>
    <w:uiPriority w:val="99"/>
    <w:semiHidden/>
    <w:unhideWhenUsed/>
    <w:rsid w:val="00661E52"/>
    <w:pPr>
      <w:widowControl w:val="0"/>
      <w:spacing w:line="30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表格格線3"/>
    <w:basedOn w:val="a1"/>
    <w:next w:val="ae"/>
    <w:uiPriority w:val="59"/>
    <w:rsid w:val="005D0D0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Web 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09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22A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64DF7"/>
    <w:pPr>
      <w:keepNext/>
      <w:spacing w:line="720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36D"/>
    <w:pPr>
      <w:adjustRightInd w:val="0"/>
      <w:spacing w:line="720" w:lineRule="atLeast"/>
      <w:ind w:left="1797" w:hanging="595"/>
      <w:textAlignment w:val="baseline"/>
    </w:pPr>
    <w:rPr>
      <w:b/>
      <w:spacing w:val="20"/>
      <w:kern w:val="0"/>
      <w:sz w:val="28"/>
      <w:szCs w:val="20"/>
    </w:rPr>
  </w:style>
  <w:style w:type="paragraph" w:styleId="21">
    <w:name w:val="Body Text Indent 2"/>
    <w:basedOn w:val="a"/>
    <w:link w:val="22"/>
    <w:rsid w:val="0088136D"/>
    <w:pPr>
      <w:adjustRightInd w:val="0"/>
      <w:spacing w:line="480" w:lineRule="atLeast"/>
      <w:ind w:left="1800" w:hanging="598"/>
      <w:textAlignment w:val="baseline"/>
    </w:pPr>
    <w:rPr>
      <w:b/>
      <w:spacing w:val="20"/>
      <w:kern w:val="0"/>
      <w:sz w:val="28"/>
      <w:szCs w:val="20"/>
    </w:rPr>
  </w:style>
  <w:style w:type="paragraph" w:styleId="a5">
    <w:name w:val="header"/>
    <w:basedOn w:val="a"/>
    <w:rsid w:val="00881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81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sid w:val="0088136D"/>
    <w:pPr>
      <w:spacing w:beforeLines="50" w:line="500" w:lineRule="exact"/>
      <w:ind w:right="-334"/>
      <w:jc w:val="both"/>
    </w:pPr>
    <w:rPr>
      <w:rFonts w:ascii="標楷體" w:eastAsia="標楷體"/>
      <w:sz w:val="28"/>
    </w:rPr>
  </w:style>
  <w:style w:type="character" w:styleId="a8">
    <w:name w:val="annotation reference"/>
    <w:basedOn w:val="a0"/>
    <w:semiHidden/>
    <w:rsid w:val="0088136D"/>
    <w:rPr>
      <w:sz w:val="18"/>
      <w:szCs w:val="18"/>
    </w:rPr>
  </w:style>
  <w:style w:type="paragraph" w:styleId="a9">
    <w:name w:val="annotation text"/>
    <w:basedOn w:val="a"/>
    <w:semiHidden/>
    <w:rsid w:val="0088136D"/>
  </w:style>
  <w:style w:type="paragraph" w:styleId="aa">
    <w:name w:val="annotation subject"/>
    <w:basedOn w:val="a9"/>
    <w:next w:val="a9"/>
    <w:semiHidden/>
    <w:rsid w:val="0088136D"/>
    <w:rPr>
      <w:b/>
      <w:bCs/>
    </w:rPr>
  </w:style>
  <w:style w:type="paragraph" w:styleId="ab">
    <w:name w:val="Balloon Text"/>
    <w:basedOn w:val="a"/>
    <w:semiHidden/>
    <w:rsid w:val="0088136D"/>
    <w:rPr>
      <w:rFonts w:ascii="Arial" w:hAnsi="Arial"/>
      <w:sz w:val="18"/>
      <w:szCs w:val="18"/>
    </w:rPr>
  </w:style>
  <w:style w:type="character" w:styleId="ac">
    <w:name w:val="Hyperlink"/>
    <w:basedOn w:val="a0"/>
    <w:uiPriority w:val="99"/>
    <w:rsid w:val="00235270"/>
    <w:rPr>
      <w:color w:val="0000FF"/>
      <w:u w:val="single"/>
    </w:rPr>
  </w:style>
  <w:style w:type="character" w:customStyle="1" w:styleId="a4">
    <w:name w:val="本文縮排 字元"/>
    <w:basedOn w:val="a0"/>
    <w:link w:val="a3"/>
    <w:locked/>
    <w:rsid w:val="007266CE"/>
    <w:rPr>
      <w:rFonts w:eastAsia="新細明體"/>
      <w:b/>
      <w:spacing w:val="20"/>
      <w:sz w:val="28"/>
      <w:lang w:val="en-US" w:eastAsia="zh-TW" w:bidi="ar-SA"/>
    </w:rPr>
  </w:style>
  <w:style w:type="character" w:customStyle="1" w:styleId="22">
    <w:name w:val="本文縮排 2 字元"/>
    <w:basedOn w:val="a0"/>
    <w:link w:val="21"/>
    <w:locked/>
    <w:rsid w:val="007266CE"/>
    <w:rPr>
      <w:rFonts w:eastAsia="新細明體"/>
      <w:b/>
      <w:spacing w:val="20"/>
      <w:sz w:val="28"/>
      <w:lang w:val="en-US" w:eastAsia="zh-TW" w:bidi="ar-SA"/>
    </w:rPr>
  </w:style>
  <w:style w:type="paragraph" w:styleId="11">
    <w:name w:val="toc 1"/>
    <w:basedOn w:val="a"/>
    <w:next w:val="a"/>
    <w:autoRedefine/>
    <w:semiHidden/>
    <w:rsid w:val="007266CE"/>
    <w:pPr>
      <w:tabs>
        <w:tab w:val="left" w:pos="960"/>
        <w:tab w:val="right" w:leader="dot" w:pos="8296"/>
      </w:tabs>
    </w:pPr>
  </w:style>
  <w:style w:type="paragraph" w:styleId="23">
    <w:name w:val="toc 2"/>
    <w:basedOn w:val="a"/>
    <w:next w:val="a"/>
    <w:autoRedefine/>
    <w:semiHidden/>
    <w:rsid w:val="007266CE"/>
    <w:pPr>
      <w:tabs>
        <w:tab w:val="left" w:pos="1320"/>
        <w:tab w:val="right" w:leader="dot" w:pos="8273"/>
      </w:tabs>
      <w:ind w:leftChars="200" w:left="480"/>
    </w:pPr>
  </w:style>
  <w:style w:type="character" w:customStyle="1" w:styleId="apple-style-span">
    <w:name w:val="apple-style-span"/>
    <w:basedOn w:val="a0"/>
    <w:rsid w:val="00FC4CB1"/>
  </w:style>
  <w:style w:type="character" w:customStyle="1" w:styleId="10">
    <w:name w:val="標題 1 字元"/>
    <w:basedOn w:val="a0"/>
    <w:link w:val="1"/>
    <w:uiPriority w:val="9"/>
    <w:rsid w:val="00C522A1"/>
    <w:rPr>
      <w:rFonts w:ascii="Arial" w:hAnsi="Arial"/>
      <w:b/>
      <w:bCs/>
      <w:kern w:val="52"/>
      <w:sz w:val="52"/>
      <w:szCs w:val="52"/>
    </w:rPr>
  </w:style>
  <w:style w:type="paragraph" w:styleId="3">
    <w:name w:val="Body Text Indent 3"/>
    <w:basedOn w:val="a"/>
    <w:link w:val="30"/>
    <w:rsid w:val="00C522A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C522A1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D848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567CE8"/>
    <w:pPr>
      <w:spacing w:line="400" w:lineRule="exact"/>
      <w:ind w:leftChars="200" w:left="480" w:firstLineChars="200" w:firstLine="200"/>
      <w:jc w:val="both"/>
    </w:pPr>
    <w:rPr>
      <w:szCs w:val="22"/>
    </w:rPr>
  </w:style>
  <w:style w:type="paragraph" w:styleId="ad">
    <w:name w:val="List Paragraph"/>
    <w:basedOn w:val="a"/>
    <w:uiPriority w:val="34"/>
    <w:qFormat/>
    <w:rsid w:val="006702E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6702E6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table" w:styleId="ae">
    <w:name w:val="Table Grid"/>
    <w:basedOn w:val="a1"/>
    <w:uiPriority w:val="59"/>
    <w:rsid w:val="006702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64DF7"/>
    <w:rPr>
      <w:rFonts w:asciiTheme="majorHAnsi" w:eastAsiaTheme="majorEastAsia" w:hAnsiTheme="majorHAnsi" w:cstheme="majorBidi"/>
      <w:b/>
      <w:bCs/>
      <w:kern w:val="2"/>
      <w:sz w:val="32"/>
      <w:szCs w:val="48"/>
    </w:rPr>
  </w:style>
  <w:style w:type="table" w:styleId="Web1">
    <w:name w:val="Table Web 1"/>
    <w:basedOn w:val="a1"/>
    <w:uiPriority w:val="99"/>
    <w:unhideWhenUsed/>
    <w:rsid w:val="006D7F30"/>
    <w:pPr>
      <w:widowControl w:val="0"/>
      <w:spacing w:line="30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表格格線1"/>
    <w:basedOn w:val="a1"/>
    <w:next w:val="ae"/>
    <w:uiPriority w:val="59"/>
    <w:rsid w:val="00661E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e"/>
    <w:uiPriority w:val="59"/>
    <w:rsid w:val="00661E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格 Web 11"/>
    <w:basedOn w:val="a1"/>
    <w:next w:val="Web1"/>
    <w:uiPriority w:val="99"/>
    <w:semiHidden/>
    <w:unhideWhenUsed/>
    <w:rsid w:val="00661E52"/>
    <w:pPr>
      <w:widowControl w:val="0"/>
      <w:spacing w:line="30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表格格線3"/>
    <w:basedOn w:val="a1"/>
    <w:next w:val="ae"/>
    <w:uiPriority w:val="59"/>
    <w:rsid w:val="005D0D0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h1342@go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h1342@go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8CA8-5C98-45DD-8DF9-E7208C76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</Words>
  <Characters>2129</Characters>
  <Application>Microsoft Office Word</Application>
  <DocSecurity>0</DocSecurity>
  <Lines>17</Lines>
  <Paragraphs>4</Paragraphs>
  <ScaleCrop>false</ScaleCrop>
  <Company>goh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財團法人台北市勵馨                                 二OOO年十月五日</dc:title>
  <dc:creator>朱惠君</dc:creator>
  <cp:lastModifiedBy>user</cp:lastModifiedBy>
  <cp:revision>2</cp:revision>
  <cp:lastPrinted>2012-05-18T09:02:00Z</cp:lastPrinted>
  <dcterms:created xsi:type="dcterms:W3CDTF">2016-08-01T03:36:00Z</dcterms:created>
  <dcterms:modified xsi:type="dcterms:W3CDTF">2016-08-01T03:36:00Z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附加檔">
    <vt:lpwstr/>
  </property>
  <property fmtid="{D5CDD505-2E9C-101B-9397-08002B2CF9AE}" pid="3" name="年度">
    <vt:lpwstr>100</vt:lpwstr>
  </property>
  <property fmtid="{D5CDD505-2E9C-101B-9397-08002B2CF9AE}" pid="4" name="保存年限">
    <vt:lpwstr>9</vt:lpwstr>
  </property>
  <property fmtid="{D5CDD505-2E9C-101B-9397-08002B2CF9AE}" pid="5" name="文號">
    <vt:lpwstr>142.000000000000</vt:lpwstr>
  </property>
  <property fmtid="{D5CDD505-2E9C-101B-9397-08002B2CF9AE}" pid="6" name="ContentType">
    <vt:lpwstr>文件</vt:lpwstr>
  </property>
  <property fmtid="{D5CDD505-2E9C-101B-9397-08002B2CF9AE}" pid="7" name="北區部門">
    <vt:lpwstr>花蓮服務中心</vt:lpwstr>
  </property>
  <property fmtid="{D5CDD505-2E9C-101B-9397-08002B2CF9AE}" pid="8" name="附件">
    <vt:lpwstr/>
  </property>
  <property fmtid="{D5CDD505-2E9C-101B-9397-08002B2CF9AE}" pid="9" name="備註">
    <vt:lpwstr/>
  </property>
  <property fmtid="{D5CDD505-2E9C-101B-9397-08002B2CF9AE}" pid="10" name="文號(流水號)">
    <vt:lpwstr>6.00000000000000</vt:lpwstr>
  </property>
</Properties>
</file>