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58" w:rsidRPr="00597DBF" w:rsidRDefault="00AA606E" w:rsidP="00597DBF">
      <w:pPr>
        <w:jc w:val="center"/>
        <w:rPr>
          <w:rFonts w:ascii="標楷體" w:eastAsia="標楷體" w:hAnsi="標楷體"/>
          <w:sz w:val="32"/>
          <w:szCs w:val="32"/>
        </w:rPr>
      </w:pPr>
      <w:r w:rsidRPr="00597DBF">
        <w:rPr>
          <w:rFonts w:ascii="標楷體" w:eastAsia="標楷體" w:hAnsi="標楷體" w:hint="eastAsia"/>
          <w:sz w:val="32"/>
          <w:szCs w:val="32"/>
        </w:rPr>
        <w:t>0206</w:t>
      </w:r>
      <w:r w:rsidR="00B60D11">
        <w:rPr>
          <w:rFonts w:ascii="標楷體" w:eastAsia="標楷體" w:hAnsi="標楷體" w:hint="eastAsia"/>
          <w:sz w:val="32"/>
          <w:szCs w:val="32"/>
        </w:rPr>
        <w:t>花蓮</w:t>
      </w:r>
      <w:r w:rsidRPr="00597DBF">
        <w:rPr>
          <w:rFonts w:ascii="標楷體" w:eastAsia="標楷體" w:hAnsi="標楷體" w:hint="eastAsia"/>
          <w:sz w:val="32"/>
          <w:szCs w:val="32"/>
        </w:rPr>
        <w:t>地震後各校輔導工作重點及注意事項</w:t>
      </w:r>
    </w:p>
    <w:p w:rsidR="00172C34" w:rsidRPr="00751558" w:rsidRDefault="00751558" w:rsidP="00751558">
      <w:pPr>
        <w:jc w:val="center"/>
        <w:rPr>
          <w:rFonts w:ascii="標楷體" w:eastAsia="標楷體" w:hAnsi="標楷體"/>
          <w:sz w:val="32"/>
          <w:szCs w:val="32"/>
        </w:rPr>
      </w:pPr>
      <w:r w:rsidRPr="00751558">
        <w:rPr>
          <w:rFonts w:ascii="標楷體" w:eastAsia="標楷體" w:hAnsi="標楷體"/>
          <w:sz w:val="32"/>
          <w:szCs w:val="32"/>
        </w:rPr>
        <w:t>【</w:t>
      </w:r>
      <w:r w:rsidRPr="00751558">
        <w:rPr>
          <w:rFonts w:ascii="標楷體" w:eastAsia="標楷體" w:hAnsi="標楷體" w:hint="eastAsia"/>
          <w:sz w:val="32"/>
          <w:szCs w:val="32"/>
        </w:rPr>
        <w:t>校園危機事件輔導處遇工作要點及注意事項</w:t>
      </w:r>
      <w:r w:rsidRPr="00751558">
        <w:rPr>
          <w:rFonts w:ascii="標楷體" w:eastAsia="標楷體" w:hAnsi="標楷體"/>
          <w:sz w:val="32"/>
          <w:szCs w:val="32"/>
        </w:rPr>
        <w:t>】</w:t>
      </w:r>
    </w:p>
    <w:p w:rsidR="001F21ED" w:rsidRPr="001F21ED" w:rsidRDefault="001F21ED" w:rsidP="0055431D">
      <w:pPr>
        <w:pStyle w:val="a7"/>
        <w:ind w:leftChars="0" w:left="567"/>
        <w:rPr>
          <w:rFonts w:ascii="標楷體" w:eastAsia="標楷體" w:hAnsi="標楷體"/>
          <w:sz w:val="28"/>
          <w:szCs w:val="28"/>
        </w:rPr>
      </w:pPr>
      <w:r w:rsidRPr="001F21ED">
        <w:rPr>
          <w:rFonts w:ascii="標楷體" w:eastAsia="標楷體" w:hAnsi="標楷體" w:hint="eastAsia"/>
          <w:sz w:val="28"/>
          <w:szCs w:val="28"/>
        </w:rPr>
        <w:t>各校於危機發生後相關危機處理原則及參考流程，建議如下：</w:t>
      </w:r>
    </w:p>
    <w:p w:rsidR="00AA606E" w:rsidRPr="001F21ED" w:rsidRDefault="00C15DA5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啟動危機處理機制，</w:t>
      </w:r>
      <w:r w:rsidR="00AA606E" w:rsidRPr="001F21ED">
        <w:rPr>
          <w:rFonts w:ascii="標楷體" w:eastAsia="標楷體" w:hAnsi="標楷體" w:hint="eastAsia"/>
          <w:szCs w:val="24"/>
        </w:rPr>
        <w:t>由校長召開校園危機事件緊急應變小組會議，</w:t>
      </w:r>
      <w:r w:rsidR="00597DBF" w:rsidRPr="001F21ED">
        <w:rPr>
          <w:rFonts w:ascii="標楷體" w:eastAsia="標楷體" w:hAnsi="標楷體" w:hint="eastAsia"/>
          <w:szCs w:val="24"/>
        </w:rPr>
        <w:t>討論事件處理及責任分工</w:t>
      </w:r>
      <w:r w:rsidR="00AA606E" w:rsidRPr="001F21ED">
        <w:rPr>
          <w:rFonts w:ascii="標楷體" w:eastAsia="標楷體" w:hAnsi="標楷體" w:hint="eastAsia"/>
          <w:szCs w:val="24"/>
        </w:rPr>
        <w:t>。</w:t>
      </w:r>
      <w:r w:rsidR="00751558" w:rsidRPr="00CF3273">
        <w:rPr>
          <w:rFonts w:ascii="標楷體" w:eastAsia="標楷體" w:hAnsi="標楷體" w:hint="eastAsia"/>
          <w:szCs w:val="24"/>
        </w:rPr>
        <w:t>(確認危機事件校園媒體發言人，擬定公開新聞稿)</w:t>
      </w:r>
    </w:p>
    <w:p w:rsidR="00AA606E" w:rsidRPr="001F21ED" w:rsidRDefault="00AA606E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1F21ED">
        <w:rPr>
          <w:rFonts w:ascii="標楷體" w:eastAsia="標楷體" w:hAnsi="標楷體" w:hint="eastAsia"/>
          <w:szCs w:val="24"/>
        </w:rPr>
        <w:t>通報相關單位：(1)校安通報；(2)輔導室</w:t>
      </w:r>
      <w:r w:rsidR="00D1423B">
        <w:rPr>
          <w:rFonts w:ascii="標楷體" w:eastAsia="標楷體" w:hAnsi="標楷體" w:hint="eastAsia"/>
          <w:szCs w:val="24"/>
        </w:rPr>
        <w:t>視需求</w:t>
      </w:r>
      <w:r w:rsidRPr="001F21ED">
        <w:rPr>
          <w:rFonts w:ascii="標楷體" w:eastAsia="標楷體" w:hAnsi="標楷體" w:hint="eastAsia"/>
          <w:szCs w:val="24"/>
        </w:rPr>
        <w:t>通報學生輔導諮商中心</w:t>
      </w:r>
      <w:r w:rsidR="00FE6EBE">
        <w:rPr>
          <w:rFonts w:ascii="標楷體" w:eastAsia="標楷體" w:hAnsi="標楷體" w:hint="eastAsia"/>
          <w:szCs w:val="24"/>
        </w:rPr>
        <w:t>：</w:t>
      </w:r>
      <w:r w:rsidR="00FE6EBE" w:rsidRPr="001F21ED">
        <w:rPr>
          <w:rFonts w:ascii="標楷體" w:eastAsia="標楷體" w:hAnsi="標楷體" w:hint="eastAsia"/>
          <w:szCs w:val="24"/>
        </w:rPr>
        <w:t>申請人力協助，各項資源整合。</w:t>
      </w:r>
      <w:r w:rsidRPr="001F21ED">
        <w:rPr>
          <w:rFonts w:ascii="標楷體" w:eastAsia="標楷體" w:hAnsi="標楷體" w:hint="eastAsia"/>
          <w:szCs w:val="24"/>
        </w:rPr>
        <w:t>。</w:t>
      </w:r>
    </w:p>
    <w:p w:rsidR="00AA606E" w:rsidRPr="001F21ED" w:rsidRDefault="00597DBF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1F21ED">
        <w:rPr>
          <w:rFonts w:ascii="標楷體" w:eastAsia="標楷體" w:hAnsi="標楷體" w:hint="eastAsia"/>
          <w:szCs w:val="24"/>
        </w:rPr>
        <w:t>擬定</w:t>
      </w:r>
      <w:r w:rsidR="00B81DB4">
        <w:rPr>
          <w:rFonts w:ascii="標楷體" w:eastAsia="標楷體" w:hAnsi="標楷體" w:hint="eastAsia"/>
          <w:szCs w:val="24"/>
        </w:rPr>
        <w:t>「</w:t>
      </w:r>
      <w:r w:rsidR="00B81DB4" w:rsidRPr="001F21ED">
        <w:rPr>
          <w:rFonts w:ascii="標楷體" w:eastAsia="標楷體" w:hAnsi="標楷體" w:hint="eastAsia"/>
          <w:szCs w:val="24"/>
        </w:rPr>
        <w:t>安心</w:t>
      </w:r>
      <w:r w:rsidR="00B81DB4">
        <w:rPr>
          <w:rFonts w:ascii="標楷體" w:eastAsia="標楷體" w:hAnsi="標楷體" w:hint="eastAsia"/>
          <w:szCs w:val="24"/>
        </w:rPr>
        <w:t>宣導」</w:t>
      </w:r>
      <w:r w:rsidRPr="001F21ED">
        <w:rPr>
          <w:rFonts w:ascii="標楷體" w:eastAsia="標楷體" w:hAnsi="標楷體" w:hint="eastAsia"/>
          <w:szCs w:val="24"/>
        </w:rPr>
        <w:t>內容，於適當場合、合適時機進行安心演說</w:t>
      </w:r>
      <w:r w:rsidR="00AA606E" w:rsidRPr="001F21ED">
        <w:rPr>
          <w:rFonts w:ascii="標楷體" w:eastAsia="標楷體" w:hAnsi="標楷體" w:hint="eastAsia"/>
          <w:szCs w:val="24"/>
        </w:rPr>
        <w:t>，向學校師生說明</w:t>
      </w:r>
      <w:r w:rsidR="00C15DA5" w:rsidRPr="00CF3273">
        <w:rPr>
          <w:rFonts w:ascii="標楷體" w:eastAsia="標楷體" w:hAnsi="標楷體" w:hint="eastAsia"/>
          <w:szCs w:val="24"/>
        </w:rPr>
        <w:t>意外始末</w:t>
      </w:r>
      <w:r w:rsidRPr="001F21ED">
        <w:rPr>
          <w:rFonts w:ascii="標楷體" w:eastAsia="標楷體" w:hAnsi="標楷體" w:hint="eastAsia"/>
          <w:szCs w:val="24"/>
        </w:rPr>
        <w:t>。（視危機事件影響範圍設定演說對象為全校性或班級性，地點宜安排於密閉空間</w:t>
      </w:r>
      <w:r w:rsidR="00C15DA5">
        <w:rPr>
          <w:rFonts w:ascii="標楷體" w:eastAsia="標楷體" w:hAnsi="標楷體" w:hint="eastAsia"/>
          <w:szCs w:val="24"/>
        </w:rPr>
        <w:t>，以確保隱私</w:t>
      </w:r>
      <w:r w:rsidRPr="001F21ED">
        <w:rPr>
          <w:rFonts w:ascii="標楷體" w:eastAsia="標楷體" w:hAnsi="標楷體" w:hint="eastAsia"/>
          <w:szCs w:val="24"/>
        </w:rPr>
        <w:t>）</w:t>
      </w:r>
      <w:r w:rsidR="001F21ED" w:rsidRPr="001F21ED">
        <w:rPr>
          <w:rFonts w:ascii="標楷體" w:eastAsia="標楷體" w:hAnsi="標楷體" w:hint="eastAsia"/>
          <w:szCs w:val="24"/>
        </w:rPr>
        <w:t>。</w:t>
      </w:r>
    </w:p>
    <w:p w:rsidR="00597DBF" w:rsidRPr="00AE2EEE" w:rsidRDefault="00597DBF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1F21ED">
        <w:rPr>
          <w:rFonts w:ascii="標楷體" w:eastAsia="標楷體" w:hAnsi="標楷體" w:hint="eastAsia"/>
          <w:szCs w:val="24"/>
        </w:rPr>
        <w:t>發放校內安心文宣，引導師生在事件過後面對心理反應，提供老師及家長關懷與輔導學生的策略之相關資料。</w:t>
      </w:r>
      <w:r w:rsidR="00AE2EEE" w:rsidRPr="00CF3273">
        <w:rPr>
          <w:rFonts w:ascii="標楷體" w:eastAsia="標楷體" w:hAnsi="標楷體" w:hint="eastAsia"/>
          <w:szCs w:val="24"/>
        </w:rPr>
        <w:t>(發放「</w:t>
      </w:r>
      <w:r w:rsidR="0055431D">
        <w:rPr>
          <w:rFonts w:ascii="標楷體" w:eastAsia="標楷體" w:hAnsi="標楷體" w:hint="eastAsia"/>
          <w:szCs w:val="24"/>
        </w:rPr>
        <w:t>給家長的</w:t>
      </w:r>
      <w:proofErr w:type="gramStart"/>
      <w:r w:rsidR="0055431D">
        <w:rPr>
          <w:rFonts w:ascii="標楷體" w:eastAsia="標楷體" w:hAnsi="標楷體" w:hint="eastAsia"/>
          <w:szCs w:val="24"/>
        </w:rPr>
        <w:t>一</w:t>
      </w:r>
      <w:proofErr w:type="gramEnd"/>
      <w:r w:rsidR="0055431D">
        <w:rPr>
          <w:rFonts w:ascii="標楷體" w:eastAsia="標楷體" w:hAnsi="標楷體" w:hint="eastAsia"/>
          <w:szCs w:val="24"/>
        </w:rPr>
        <w:t>封信</w:t>
      </w:r>
      <w:r w:rsidR="00AE2EEE" w:rsidRPr="00CF3273">
        <w:rPr>
          <w:rFonts w:ascii="標楷體" w:eastAsia="標楷體" w:hAnsi="標楷體" w:hint="eastAsia"/>
          <w:szCs w:val="24"/>
        </w:rPr>
        <w:t>」，向家長說明事件始末，並請家長協助注意學生的壓力症狀反應。)</w:t>
      </w:r>
    </w:p>
    <w:p w:rsidR="00AE2EEE" w:rsidRPr="001F21ED" w:rsidRDefault="00AE2EEE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CF3273">
        <w:rPr>
          <w:rFonts w:ascii="標楷體" w:eastAsia="標楷體" w:hAnsi="標楷體" w:hint="eastAsia"/>
          <w:szCs w:val="24"/>
        </w:rPr>
        <w:t>全校教職員工會議或導師會議</w:t>
      </w:r>
      <w:r w:rsidR="00B81DB4">
        <w:rPr>
          <w:rFonts w:ascii="標楷體" w:eastAsia="標楷體" w:hAnsi="標楷體" w:hint="eastAsia"/>
          <w:szCs w:val="24"/>
        </w:rPr>
        <w:t>或</w:t>
      </w:r>
      <w:r w:rsidRPr="00CF3273">
        <w:rPr>
          <w:rFonts w:ascii="標楷體" w:eastAsia="標楷體" w:hAnsi="標楷體" w:hint="eastAsia"/>
          <w:szCs w:val="24"/>
        </w:rPr>
        <w:t>班級任課教師會議，說明學校危機處理進度，教導導師及任課老師須協助之事項及注意學生創傷壓力反應。</w:t>
      </w:r>
    </w:p>
    <w:p w:rsidR="00AE2EEE" w:rsidRDefault="00AE2EEE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安排「班級座談」，對傷亡班級的學生實施</w:t>
      </w:r>
      <w:r w:rsidRPr="00CF3273">
        <w:rPr>
          <w:rFonts w:ascii="標楷體" w:eastAsia="標楷體" w:hAnsi="標楷體" w:hint="eastAsia"/>
          <w:szCs w:val="24"/>
        </w:rPr>
        <w:t>「</w:t>
      </w:r>
      <w:r w:rsidRPr="00932324">
        <w:rPr>
          <w:rFonts w:ascii="標楷體" w:eastAsia="標楷體" w:hAnsi="標楷體" w:hint="eastAsia"/>
          <w:szCs w:val="24"/>
        </w:rPr>
        <w:t>安心</w:t>
      </w:r>
      <w:proofErr w:type="gramStart"/>
      <w:r w:rsidRPr="00932324">
        <w:rPr>
          <w:rFonts w:ascii="標楷體" w:eastAsia="標楷體" w:hAnsi="標楷體" w:hint="eastAsia"/>
          <w:szCs w:val="24"/>
        </w:rPr>
        <w:t>班輔</w:t>
      </w:r>
      <w:r w:rsidRPr="00CF3273">
        <w:rPr>
          <w:rFonts w:ascii="標楷體" w:eastAsia="標楷體" w:hAnsi="標楷體" w:hint="eastAsia"/>
          <w:szCs w:val="24"/>
        </w:rPr>
        <w:t>」</w:t>
      </w:r>
      <w:proofErr w:type="gramEnd"/>
      <w:r w:rsidRPr="00CF3273">
        <w:rPr>
          <w:rFonts w:ascii="標楷體" w:eastAsia="標楷體" w:hAnsi="標楷體" w:hint="eastAsia"/>
          <w:szCs w:val="24"/>
        </w:rPr>
        <w:t>(約1-2小時)</w:t>
      </w:r>
      <w:r w:rsidRPr="00932324">
        <w:rPr>
          <w:rFonts w:ascii="標楷體" w:eastAsia="標楷體" w:hAnsi="標楷體" w:hint="eastAsia"/>
          <w:szCs w:val="24"/>
        </w:rPr>
        <w:t>，針對驚嚇及哀慟反應進行機會教育，協助情緒的</w:t>
      </w:r>
      <w:proofErr w:type="gramStart"/>
      <w:r w:rsidRPr="00932324">
        <w:rPr>
          <w:rFonts w:ascii="標楷體" w:eastAsia="標楷體" w:hAnsi="標楷體" w:hint="eastAsia"/>
          <w:szCs w:val="24"/>
        </w:rPr>
        <w:t>紓</w:t>
      </w:r>
      <w:proofErr w:type="gramEnd"/>
      <w:r w:rsidRPr="00932324">
        <w:rPr>
          <w:rFonts w:ascii="標楷體" w:eastAsia="標楷體" w:hAnsi="標楷體" w:hint="eastAsia"/>
          <w:szCs w:val="24"/>
        </w:rPr>
        <w:t>發與表達。</w:t>
      </w:r>
    </w:p>
    <w:p w:rsidR="00AE2EEE" w:rsidRPr="00932324" w:rsidRDefault="00AE2EEE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932324">
        <w:rPr>
          <w:rFonts w:ascii="標楷體" w:eastAsia="標楷體" w:hAnsi="標楷體" w:hint="eastAsia"/>
          <w:szCs w:val="24"/>
        </w:rPr>
        <w:t>對全校教職員(或家長)施行</w:t>
      </w:r>
      <w:r w:rsidRPr="00CF3273">
        <w:rPr>
          <w:rFonts w:ascii="標楷體" w:eastAsia="標楷體" w:hAnsi="標楷體" w:hint="eastAsia"/>
          <w:szCs w:val="24"/>
        </w:rPr>
        <w:t>「</w:t>
      </w:r>
      <w:r w:rsidRPr="00932324">
        <w:rPr>
          <w:rFonts w:ascii="標楷體" w:eastAsia="標楷體" w:hAnsi="標楷體" w:hint="eastAsia"/>
          <w:szCs w:val="24"/>
        </w:rPr>
        <w:t>安心講座</w:t>
      </w:r>
      <w:r w:rsidRPr="00CF3273">
        <w:rPr>
          <w:rFonts w:ascii="標楷體" w:eastAsia="標楷體" w:hAnsi="標楷體" w:hint="eastAsia"/>
          <w:szCs w:val="24"/>
        </w:rPr>
        <w:t>」(約1-2小時)</w:t>
      </w:r>
      <w:r w:rsidRPr="00932324">
        <w:rPr>
          <w:rFonts w:ascii="標楷體" w:eastAsia="標楷體" w:hAnsi="標楷體" w:hint="eastAsia"/>
          <w:szCs w:val="24"/>
        </w:rPr>
        <w:t>，針對驚嚇及哀慟反應進行機會教育，協助情緒的</w:t>
      </w:r>
      <w:proofErr w:type="gramStart"/>
      <w:r w:rsidRPr="00932324">
        <w:rPr>
          <w:rFonts w:ascii="標楷體" w:eastAsia="標楷體" w:hAnsi="標楷體" w:hint="eastAsia"/>
          <w:szCs w:val="24"/>
        </w:rPr>
        <w:t>紓</w:t>
      </w:r>
      <w:proofErr w:type="gramEnd"/>
      <w:r w:rsidRPr="00932324">
        <w:rPr>
          <w:rFonts w:ascii="標楷體" w:eastAsia="標楷體" w:hAnsi="標楷體" w:hint="eastAsia"/>
          <w:szCs w:val="24"/>
        </w:rPr>
        <w:t>發與表達。</w:t>
      </w:r>
    </w:p>
    <w:p w:rsidR="00AE2EEE" w:rsidRPr="00A60F5D" w:rsidRDefault="00AE2EEE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安排「</w:t>
      </w:r>
      <w:r w:rsidRPr="00CF3273">
        <w:rPr>
          <w:rFonts w:ascii="標楷體" w:eastAsia="標楷體" w:hAnsi="標楷體" w:hint="eastAsia"/>
          <w:szCs w:val="24"/>
        </w:rPr>
        <w:t>學生減壓團體</w:t>
      </w:r>
      <w:r>
        <w:rPr>
          <w:rFonts w:ascii="標楷體" w:eastAsia="標楷體" w:hAnsi="標楷體" w:hint="eastAsia"/>
          <w:szCs w:val="24"/>
        </w:rPr>
        <w:t>」</w:t>
      </w:r>
      <w:r w:rsidR="00A60F5D" w:rsidRPr="001F21ED">
        <w:rPr>
          <w:rFonts w:ascii="標楷體" w:eastAsia="標楷體" w:hAnsi="標楷體" w:hint="eastAsia"/>
          <w:szCs w:val="24"/>
        </w:rPr>
        <w:t>，建立支持網絡</w:t>
      </w:r>
      <w:r w:rsidR="00A60F5D" w:rsidRPr="00CF3273">
        <w:rPr>
          <w:rFonts w:ascii="標楷體" w:eastAsia="標楷體" w:hAnsi="標楷體" w:hint="eastAsia"/>
          <w:szCs w:val="24"/>
        </w:rPr>
        <w:t>抒解事件中的心理壓力，降低心理創傷的嚴重性。</w:t>
      </w:r>
    </w:p>
    <w:p w:rsidR="00A60F5D" w:rsidRPr="00A60F5D" w:rsidRDefault="00A60F5D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CF3273">
        <w:rPr>
          <w:rFonts w:ascii="標楷體" w:eastAsia="標楷體" w:hAnsi="標楷體" w:hint="eastAsia"/>
          <w:szCs w:val="24"/>
        </w:rPr>
        <w:t>安排</w:t>
      </w:r>
      <w:r>
        <w:rPr>
          <w:rFonts w:ascii="標楷體" w:eastAsia="標楷體" w:hAnsi="標楷體" w:hint="eastAsia"/>
          <w:szCs w:val="24"/>
        </w:rPr>
        <w:t>「安心諮詢」，針對</w:t>
      </w:r>
      <w:r w:rsidRPr="00CF3273">
        <w:rPr>
          <w:rFonts w:ascii="標楷體" w:eastAsia="標楷體" w:hAnsi="標楷體" w:hint="eastAsia"/>
          <w:szCs w:val="24"/>
        </w:rPr>
        <w:t>事件倖存者或事件者好友的心理急救，降低心理創傷的嚴重性。</w:t>
      </w:r>
    </w:p>
    <w:p w:rsidR="00A60F5D" w:rsidRPr="00CF3273" w:rsidRDefault="00A60F5D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CF3273">
        <w:rPr>
          <w:rFonts w:ascii="標楷體" w:eastAsia="標楷體" w:hAnsi="標楷體" w:hint="eastAsia"/>
          <w:szCs w:val="24"/>
        </w:rPr>
        <w:t>進行「班級道別活動」</w:t>
      </w:r>
      <w:r w:rsidR="00CF3273" w:rsidRPr="00CF3273">
        <w:rPr>
          <w:rFonts w:ascii="標楷體" w:eastAsia="標楷體" w:hAnsi="標楷體" w:hint="eastAsia"/>
          <w:szCs w:val="24"/>
        </w:rPr>
        <w:t>，</w:t>
      </w:r>
      <w:r w:rsidRPr="00CF3273">
        <w:rPr>
          <w:rFonts w:ascii="標楷體" w:eastAsia="標楷體" w:hAnsi="標楷體" w:hint="eastAsia"/>
          <w:szCs w:val="24"/>
        </w:rPr>
        <w:t>在校內安排靜態或動態追思活動(可配合罹難師生之告別式)。</w:t>
      </w:r>
    </w:p>
    <w:p w:rsidR="00CF3273" w:rsidRPr="00932324" w:rsidRDefault="00CF3273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932324">
        <w:rPr>
          <w:rFonts w:ascii="標楷體" w:eastAsia="標楷體" w:hAnsi="標楷體" w:hint="eastAsia"/>
          <w:szCs w:val="24"/>
        </w:rPr>
        <w:t>可於以上各類</w:t>
      </w:r>
      <w:r w:rsidRPr="00CF3273">
        <w:rPr>
          <w:rFonts w:ascii="標楷體" w:eastAsia="標楷體" w:hAnsi="標楷體" w:hint="eastAsia"/>
          <w:szCs w:val="24"/>
        </w:rPr>
        <w:t>「(</w:t>
      </w:r>
      <w:r w:rsidRPr="00932324">
        <w:rPr>
          <w:rFonts w:ascii="標楷體" w:eastAsia="標楷體" w:hAnsi="標楷體" w:hint="eastAsia"/>
          <w:szCs w:val="24"/>
        </w:rPr>
        <w:t>早期)安心服務</w:t>
      </w:r>
      <w:r w:rsidRPr="00CF3273">
        <w:rPr>
          <w:rFonts w:ascii="標楷體" w:eastAsia="標楷體" w:hAnsi="標楷體" w:hint="eastAsia"/>
          <w:szCs w:val="24"/>
        </w:rPr>
        <w:t>」</w:t>
      </w:r>
      <w:r w:rsidRPr="00932324">
        <w:rPr>
          <w:rFonts w:ascii="標楷體" w:eastAsia="標楷體" w:hAnsi="標楷體" w:hint="eastAsia"/>
          <w:szCs w:val="24"/>
        </w:rPr>
        <w:t>過程中篩選，或通過親師生</w:t>
      </w:r>
      <w:r>
        <w:rPr>
          <w:rFonts w:ascii="標楷體" w:eastAsia="標楷體" w:hAnsi="標楷體" w:hint="eastAsia"/>
          <w:szCs w:val="24"/>
        </w:rPr>
        <w:t>之</w:t>
      </w:r>
      <w:r w:rsidRPr="00932324">
        <w:rPr>
          <w:rFonts w:ascii="標楷體" w:eastAsia="標楷體" w:hAnsi="標楷體" w:hint="eastAsia"/>
          <w:szCs w:val="24"/>
        </w:rPr>
        <w:t>觀察</w:t>
      </w:r>
      <w:r>
        <w:rPr>
          <w:rFonts w:ascii="標楷體" w:eastAsia="標楷體" w:hAnsi="標楷體" w:hint="eastAsia"/>
          <w:szCs w:val="24"/>
        </w:rPr>
        <w:t>和</w:t>
      </w:r>
      <w:r w:rsidRPr="00932324">
        <w:rPr>
          <w:rFonts w:ascii="標楷體" w:eastAsia="標楷體" w:hAnsi="標楷體" w:hint="eastAsia"/>
          <w:szCs w:val="24"/>
        </w:rPr>
        <w:t>通報，</w:t>
      </w:r>
      <w:r>
        <w:rPr>
          <w:rFonts w:ascii="標楷體" w:eastAsia="標楷體" w:hAnsi="標楷體" w:hint="eastAsia"/>
          <w:szCs w:val="24"/>
        </w:rPr>
        <w:t>或量表篩選，</w:t>
      </w:r>
      <w:r w:rsidRPr="00932324">
        <w:rPr>
          <w:rFonts w:ascii="標楷體" w:eastAsia="標楷體" w:hAnsi="標楷體" w:hint="eastAsia"/>
          <w:szCs w:val="24"/>
        </w:rPr>
        <w:t>建立需要追蹤輔導之學生名單，提供個案管理和個別追蹤輔導</w:t>
      </w:r>
      <w:r>
        <w:rPr>
          <w:rFonts w:ascii="標楷體" w:eastAsia="標楷體" w:hAnsi="標楷體" w:hint="eastAsia"/>
          <w:szCs w:val="24"/>
        </w:rPr>
        <w:t>，可</w:t>
      </w:r>
      <w:r w:rsidRPr="001F21ED">
        <w:rPr>
          <w:rFonts w:ascii="標楷體" w:eastAsia="標楷體" w:hAnsi="標楷體" w:hint="eastAsia"/>
          <w:szCs w:val="24"/>
        </w:rPr>
        <w:t>召開危機事件評估與處遇會議，</w:t>
      </w:r>
      <w:proofErr w:type="gramStart"/>
      <w:r w:rsidRPr="001F21ED">
        <w:rPr>
          <w:rFonts w:ascii="標楷體" w:eastAsia="標楷體" w:hAnsi="標楷體" w:hint="eastAsia"/>
          <w:szCs w:val="24"/>
        </w:rPr>
        <w:t>研</w:t>
      </w:r>
      <w:proofErr w:type="gramEnd"/>
      <w:r w:rsidRPr="001F21ED">
        <w:rPr>
          <w:rFonts w:ascii="標楷體" w:eastAsia="標楷體" w:hAnsi="標楷體" w:hint="eastAsia"/>
          <w:szCs w:val="24"/>
        </w:rPr>
        <w:t>商</w:t>
      </w:r>
      <w:r>
        <w:rPr>
          <w:rFonts w:ascii="標楷體" w:eastAsia="標楷體" w:hAnsi="標楷體" w:hint="eastAsia"/>
          <w:szCs w:val="24"/>
        </w:rPr>
        <w:t>輔導</w:t>
      </w:r>
      <w:r w:rsidRPr="001F21ED">
        <w:rPr>
          <w:rFonts w:ascii="標楷體" w:eastAsia="標楷體" w:hAnsi="標楷體" w:hint="eastAsia"/>
          <w:szCs w:val="24"/>
        </w:rPr>
        <w:t>處遇策略</w:t>
      </w:r>
      <w:r w:rsidRPr="00932324">
        <w:rPr>
          <w:rFonts w:ascii="標楷體" w:eastAsia="標楷體" w:hAnsi="標楷體" w:hint="eastAsia"/>
          <w:szCs w:val="24"/>
        </w:rPr>
        <w:t>。</w:t>
      </w:r>
    </w:p>
    <w:p w:rsidR="00CF3273" w:rsidRPr="00CF3273" w:rsidRDefault="00CF3273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szCs w:val="24"/>
        </w:rPr>
      </w:pPr>
      <w:r w:rsidRPr="00CF3273">
        <w:rPr>
          <w:rFonts w:ascii="標楷體" w:eastAsia="標楷體" w:hAnsi="標楷體" w:hint="eastAsia"/>
          <w:szCs w:val="24"/>
        </w:rPr>
        <w:t>事後，提供投入危機救助之輔導諮商人員(及其他相關人員) 「安心督導」或「安心(減壓)團體」或個別「安心諮詢」。</w:t>
      </w:r>
    </w:p>
    <w:p w:rsidR="009F7B57" w:rsidRPr="0055431D" w:rsidRDefault="0055431D" w:rsidP="00CF3273">
      <w:pPr>
        <w:pStyle w:val="a7"/>
        <w:numPr>
          <w:ilvl w:val="0"/>
          <w:numId w:val="3"/>
        </w:numPr>
        <w:ind w:leftChars="0" w:left="964" w:hanging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以上各項安心減壓活動參考資料</w:t>
      </w:r>
      <w:r w:rsidR="00293F00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可至花蓮縣學生輔導諮商中心三級處遇轉</w:t>
      </w:r>
      <w:proofErr w:type="gramStart"/>
      <w:r>
        <w:rPr>
          <w:rFonts w:ascii="標楷體" w:eastAsia="標楷體" w:hAnsi="標楷體" w:hint="eastAsia"/>
          <w:szCs w:val="24"/>
        </w:rPr>
        <w:t>介</w:t>
      </w:r>
      <w:proofErr w:type="gramEnd"/>
      <w:r>
        <w:rPr>
          <w:rFonts w:ascii="標楷體" w:eastAsia="標楷體" w:hAnsi="標楷體" w:hint="eastAsia"/>
          <w:szCs w:val="24"/>
        </w:rPr>
        <w:t>系統首頁＞下載區＞危機處理＞校園危機事件安心減壓介入輔導SOP，下載相關資料。</w:t>
      </w:r>
    </w:p>
    <w:p w:rsidR="0055431D" w:rsidRPr="00B60D11" w:rsidRDefault="00B60D11" w:rsidP="00B60D11">
      <w:pPr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B60D11">
        <w:rPr>
          <w:rFonts w:ascii="標楷體" w:eastAsia="標楷體" w:hAnsi="標楷體" w:hint="eastAsia"/>
          <w:color w:val="000000" w:themeColor="text1"/>
          <w:szCs w:val="24"/>
        </w:rPr>
        <w:t>（十四）</w:t>
      </w:r>
      <w:r w:rsidR="00293F00" w:rsidRPr="00B60D11">
        <w:rPr>
          <w:rFonts w:ascii="標楷體" w:eastAsia="標楷體" w:hAnsi="標楷體" w:hint="eastAsia"/>
          <w:color w:val="000000" w:themeColor="text1"/>
          <w:szCs w:val="24"/>
        </w:rPr>
        <w:t>各校實施各項活動時需要相關協助</w:t>
      </w:r>
      <w:r>
        <w:rPr>
          <w:rFonts w:ascii="標楷體" w:eastAsia="標楷體" w:hAnsi="標楷體" w:hint="eastAsia"/>
          <w:color w:val="000000" w:themeColor="text1"/>
          <w:szCs w:val="24"/>
        </w:rPr>
        <w:t>或需轉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介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三級心理諮商，</w:t>
      </w:r>
      <w:r w:rsidR="00293F00" w:rsidRPr="00B60D11">
        <w:rPr>
          <w:rFonts w:ascii="標楷體" w:eastAsia="標楷體" w:hAnsi="標楷體" w:hint="eastAsia"/>
          <w:color w:val="000000" w:themeColor="text1"/>
          <w:szCs w:val="24"/>
        </w:rPr>
        <w:t>請與輔</w:t>
      </w:r>
      <w:proofErr w:type="gramStart"/>
      <w:r w:rsidR="00293F00" w:rsidRPr="00B60D11">
        <w:rPr>
          <w:rFonts w:ascii="標楷體" w:eastAsia="標楷體" w:hAnsi="標楷體" w:hint="eastAsia"/>
          <w:color w:val="000000" w:themeColor="text1"/>
          <w:szCs w:val="24"/>
        </w:rPr>
        <w:t>諮</w:t>
      </w:r>
      <w:proofErr w:type="gramEnd"/>
      <w:r w:rsidR="00293F00" w:rsidRPr="00B60D11">
        <w:rPr>
          <w:rFonts w:ascii="標楷體" w:eastAsia="標楷體" w:hAnsi="標楷體" w:hint="eastAsia"/>
          <w:color w:val="000000" w:themeColor="text1"/>
          <w:szCs w:val="24"/>
        </w:rPr>
        <w:t>中心聯繫</w:t>
      </w:r>
      <w:r>
        <w:rPr>
          <w:rFonts w:ascii="標楷體" w:eastAsia="標楷體" w:hAnsi="標楷體" w:hint="eastAsia"/>
          <w:color w:val="000000" w:themeColor="text1"/>
          <w:szCs w:val="24"/>
        </w:rPr>
        <w:t>。連絡電話:03-8532774。</w:t>
      </w:r>
    </w:p>
    <w:sectPr w:rsidR="0055431D" w:rsidRPr="00B60D11" w:rsidSect="00FE6EBE">
      <w:footerReference w:type="default" r:id="rId7"/>
      <w:pgSz w:w="11906" w:h="16838"/>
      <w:pgMar w:top="1440" w:right="1418" w:bottom="1440" w:left="1418" w:header="851" w:footer="47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96" w:rsidRDefault="002C7E96" w:rsidP="00D71F58">
      <w:r>
        <w:separator/>
      </w:r>
    </w:p>
  </w:endnote>
  <w:endnote w:type="continuationSeparator" w:id="0">
    <w:p w:rsidR="002C7E96" w:rsidRDefault="002C7E96" w:rsidP="00D7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7129"/>
      <w:docPartObj>
        <w:docPartGallery w:val="Page Numbers (Bottom of Page)"/>
        <w:docPartUnique/>
      </w:docPartObj>
    </w:sdtPr>
    <w:sdtContent>
      <w:p w:rsidR="00FE6EBE" w:rsidRDefault="00F851EC">
        <w:pPr>
          <w:pStyle w:val="a5"/>
          <w:jc w:val="center"/>
        </w:pPr>
        <w:fldSimple w:instr=" PAGE   \* MERGEFORMAT ">
          <w:r w:rsidR="00D1423B" w:rsidRPr="00D1423B">
            <w:rPr>
              <w:noProof/>
              <w:lang w:val="zh-TW"/>
            </w:rPr>
            <w:t>1</w:t>
          </w:r>
        </w:fldSimple>
      </w:p>
    </w:sdtContent>
  </w:sdt>
  <w:p w:rsidR="00FE6EBE" w:rsidRDefault="00FE6E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96" w:rsidRDefault="002C7E96" w:rsidP="00D71F58">
      <w:r>
        <w:separator/>
      </w:r>
    </w:p>
  </w:footnote>
  <w:footnote w:type="continuationSeparator" w:id="0">
    <w:p w:rsidR="002C7E96" w:rsidRDefault="002C7E96" w:rsidP="00D7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2FC"/>
    <w:multiLevelType w:val="hybridMultilevel"/>
    <w:tmpl w:val="BF7A59AE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D7C27"/>
    <w:multiLevelType w:val="hybridMultilevel"/>
    <w:tmpl w:val="622A479A"/>
    <w:lvl w:ilvl="0" w:tplc="D03AB5B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E9C1784"/>
    <w:multiLevelType w:val="hybridMultilevel"/>
    <w:tmpl w:val="3DD6AA50"/>
    <w:lvl w:ilvl="0" w:tplc="C2FA7ADE">
      <w:start w:val="1"/>
      <w:numFmt w:val="taiwaneseCountingThousand"/>
      <w:lvlText w:val="%1、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>
    <w:nsid w:val="12CD65A6"/>
    <w:multiLevelType w:val="hybridMultilevel"/>
    <w:tmpl w:val="C382DBBA"/>
    <w:lvl w:ilvl="0" w:tplc="D03AB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>
    <w:nsid w:val="1D853B0B"/>
    <w:multiLevelType w:val="hybridMultilevel"/>
    <w:tmpl w:val="C382DBBA"/>
    <w:lvl w:ilvl="0" w:tplc="D03AB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>
    <w:nsid w:val="2CF1626E"/>
    <w:multiLevelType w:val="hybridMultilevel"/>
    <w:tmpl w:val="622A479A"/>
    <w:lvl w:ilvl="0" w:tplc="D03AB5B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469C21F0"/>
    <w:multiLevelType w:val="hybridMultilevel"/>
    <w:tmpl w:val="40A2D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134921"/>
    <w:multiLevelType w:val="hybridMultilevel"/>
    <w:tmpl w:val="87CC3814"/>
    <w:lvl w:ilvl="0" w:tplc="D03AB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F58"/>
    <w:rsid w:val="000E4B73"/>
    <w:rsid w:val="00133DE0"/>
    <w:rsid w:val="00172C34"/>
    <w:rsid w:val="00192CA2"/>
    <w:rsid w:val="001F21ED"/>
    <w:rsid w:val="0022741F"/>
    <w:rsid w:val="00293F00"/>
    <w:rsid w:val="002C7E96"/>
    <w:rsid w:val="002D4516"/>
    <w:rsid w:val="00300DD3"/>
    <w:rsid w:val="00395CD1"/>
    <w:rsid w:val="003A29FB"/>
    <w:rsid w:val="003E157D"/>
    <w:rsid w:val="00487EB7"/>
    <w:rsid w:val="00514927"/>
    <w:rsid w:val="005421A5"/>
    <w:rsid w:val="0055431D"/>
    <w:rsid w:val="0055692E"/>
    <w:rsid w:val="005634F6"/>
    <w:rsid w:val="00597DBF"/>
    <w:rsid w:val="005B7CB2"/>
    <w:rsid w:val="0062505F"/>
    <w:rsid w:val="006E1236"/>
    <w:rsid w:val="0070484F"/>
    <w:rsid w:val="00751558"/>
    <w:rsid w:val="008720AB"/>
    <w:rsid w:val="008D3FF6"/>
    <w:rsid w:val="0094743D"/>
    <w:rsid w:val="00996D61"/>
    <w:rsid w:val="009F7B57"/>
    <w:rsid w:val="00A07BA5"/>
    <w:rsid w:val="00A60F5D"/>
    <w:rsid w:val="00AA606E"/>
    <w:rsid w:val="00AD76C4"/>
    <w:rsid w:val="00AE2EEE"/>
    <w:rsid w:val="00B46EC1"/>
    <w:rsid w:val="00B51973"/>
    <w:rsid w:val="00B60D11"/>
    <w:rsid w:val="00B81DB4"/>
    <w:rsid w:val="00B971C2"/>
    <w:rsid w:val="00BC76B5"/>
    <w:rsid w:val="00C15DA5"/>
    <w:rsid w:val="00CF3273"/>
    <w:rsid w:val="00D10BB6"/>
    <w:rsid w:val="00D1423B"/>
    <w:rsid w:val="00D70A46"/>
    <w:rsid w:val="00D71F58"/>
    <w:rsid w:val="00E53BE0"/>
    <w:rsid w:val="00E96F81"/>
    <w:rsid w:val="00EE1FD5"/>
    <w:rsid w:val="00F839DE"/>
    <w:rsid w:val="00F851EC"/>
    <w:rsid w:val="00FA3F1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1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F58"/>
    <w:rPr>
      <w:sz w:val="20"/>
      <w:szCs w:val="20"/>
    </w:rPr>
  </w:style>
  <w:style w:type="paragraph" w:styleId="a7">
    <w:name w:val="List Paragraph"/>
    <w:basedOn w:val="a"/>
    <w:uiPriority w:val="34"/>
    <w:qFormat/>
    <w:rsid w:val="001F21ED"/>
    <w:pPr>
      <w:ind w:leftChars="200" w:left="480"/>
    </w:pPr>
  </w:style>
  <w:style w:type="table" w:styleId="a8">
    <w:name w:val="Table Grid"/>
    <w:basedOn w:val="a1"/>
    <w:uiPriority w:val="59"/>
    <w:rsid w:val="00AD76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Company>SYNNEX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WIN7</cp:lastModifiedBy>
  <cp:revision>5</cp:revision>
  <cp:lastPrinted>2018-02-07T00:23:00Z</cp:lastPrinted>
  <dcterms:created xsi:type="dcterms:W3CDTF">2018-02-07T01:46:00Z</dcterms:created>
  <dcterms:modified xsi:type="dcterms:W3CDTF">2018-02-07T02:35:00Z</dcterms:modified>
</cp:coreProperties>
</file>