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xlsx" ContentType="application/vnd.openxmlformats-officedocument.spreadsheetml.shee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napToGrid w:val="false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附件一、學校申請表</w:t>
      </w:r>
    </w:p>
    <w:p>
      <w:pPr>
        <w:pStyle w:val="ListParagraph"/>
        <w:snapToGrid w:val="false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申請學校：壽豐國小</w:t>
      </w:r>
    </w:p>
    <w:p>
      <w:pPr>
        <w:pStyle w:val="ListParagraph"/>
        <w:snapToGrid w:val="false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申請經費總計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(107/108/109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學年度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)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：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 xml:space="preserve">15  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萬元</w:t>
      </w:r>
    </w:p>
    <w:p>
      <w:pPr>
        <w:pStyle w:val="ListParagraph"/>
        <w:snapToGrid w:val="false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 xml:space="preserve">學校聯絡人及電話：王忠舉   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0933-993880</w:t>
      </w:r>
    </w:p>
    <w:p>
      <w:pPr>
        <w:pStyle w:val="ListParagraph"/>
        <w:snapToGrid w:val="false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jc w:val="left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9638"/>
      </w:tblGrid>
      <w:tr>
        <w:trPr>
          <w:trHeight w:val="11052" w:hRule="atLeast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0"/>
              <w:rPr/>
            </w:pPr>
            <w:r>
              <w:rPr>
                <w:rFonts w:ascii="標楷體" w:hAnsi="標楷體" w:eastAsia="標楷體"/>
                <w:color w:val="000000"/>
              </w:rPr>
              <w:t>實施內容</w:t>
            </w:r>
          </w:p>
          <w:p>
            <w:pPr>
              <w:pStyle w:val="Style20"/>
              <w:numPr>
                <w:ilvl w:val="0"/>
                <w:numId w:val="1"/>
              </w:numPr>
              <w:rPr/>
            </w:pPr>
            <w:r>
              <w:rPr>
                <w:rFonts w:ascii="標楷體" w:hAnsi="標楷體" w:eastAsia="標楷體"/>
                <w:color w:val="000000"/>
              </w:rPr>
              <w:t>成立</w:t>
            </w:r>
            <w:r>
              <w:rPr>
                <w:rFonts w:ascii="標楷體" w:hAnsi="標楷體" w:eastAsia="標楷體"/>
                <w:color w:val="000000"/>
              </w:rPr>
              <w:t>壽豐國小暑期親子創客營隊，於暑期密集訓練創客相關技能，並於學期中應用所習各項技能協助學校經營及創作，並於園遊會期間辦理相關成果展示，期在新時代習得創客技能，改善學校學習氣氛，幫助社區或部落尋找新契機。</w:t>
            </w:r>
          </w:p>
          <w:p>
            <w:pPr>
              <w:pStyle w:val="Style20"/>
              <w:numPr>
                <w:ilvl w:val="0"/>
                <w:numId w:val="1"/>
              </w:numPr>
              <w:rPr/>
            </w:pPr>
            <w:r>
              <w:rPr>
                <w:rFonts w:ascii="標楷體" w:hAnsi="標楷體" w:eastAsia="標楷體"/>
                <w:color w:val="000000"/>
              </w:rPr>
              <w:t>第一年學習</w:t>
            </w:r>
            <w:r>
              <w:rPr>
                <w:rFonts w:eastAsia="標楷體" w:ascii="標楷體" w:hAnsi="標楷體"/>
                <w:color w:val="000000"/>
              </w:rPr>
              <w:t>3D</w:t>
            </w:r>
            <w:r>
              <w:rPr>
                <w:rFonts w:ascii="標楷體" w:hAnsi="標楷體" w:eastAsia="標楷體"/>
                <w:color w:val="000000"/>
              </w:rPr>
              <w:t>列印相關知能，包含</w:t>
            </w:r>
            <w:r>
              <w:rPr>
                <w:rFonts w:eastAsia="標楷體" w:ascii="標楷體" w:hAnsi="標楷體"/>
                <w:color w:val="000000"/>
              </w:rPr>
              <w:t>3D</w:t>
            </w:r>
            <w:r>
              <w:rPr>
                <w:rFonts w:ascii="標楷體" w:hAnsi="標楷體" w:eastAsia="標楷體"/>
                <w:color w:val="000000"/>
              </w:rPr>
              <w:t>列印筆創作、</w:t>
            </w:r>
            <w:r>
              <w:rPr>
                <w:rFonts w:eastAsia="標楷體" w:ascii="標楷體" w:hAnsi="標楷體"/>
                <w:color w:val="000000"/>
              </w:rPr>
              <w:t>3D</w:t>
            </w:r>
            <w:r>
              <w:rPr>
                <w:rFonts w:ascii="標楷體" w:hAnsi="標楷體" w:eastAsia="標楷體"/>
                <w:color w:val="000000"/>
              </w:rPr>
              <w:t>建模與</w:t>
            </w:r>
            <w:r>
              <w:rPr>
                <w:rFonts w:eastAsia="標楷體" w:ascii="標楷體" w:hAnsi="標楷體"/>
                <w:color w:val="000000"/>
              </w:rPr>
              <w:t>3D</w:t>
            </w:r>
            <w:r>
              <w:rPr>
                <w:rFonts w:ascii="標楷體" w:hAnsi="標楷體" w:eastAsia="標楷體"/>
                <w:color w:val="000000"/>
              </w:rPr>
              <w:t>列印。</w:t>
            </w:r>
          </w:p>
          <w:p>
            <w:pPr>
              <w:pStyle w:val="Style20"/>
              <w:numPr>
                <w:ilvl w:val="0"/>
                <w:numId w:val="1"/>
              </w:numPr>
              <w:rPr/>
            </w:pPr>
            <w:r>
              <w:rPr>
                <w:rFonts w:ascii="標楷體" w:hAnsi="標楷體" w:eastAsia="標楷體"/>
                <w:color w:val="000000"/>
              </w:rPr>
              <w:t>第二年學習開放式硬體</w:t>
            </w:r>
            <w:r>
              <w:rPr>
                <w:rFonts w:eastAsia="標楷體" w:ascii="標楷體" w:hAnsi="標楷體"/>
                <w:color w:val="000000"/>
              </w:rPr>
              <w:t>Arduino</w:t>
            </w:r>
            <w:r>
              <w:rPr>
                <w:rFonts w:ascii="標楷體" w:hAnsi="標楷體" w:eastAsia="標楷體"/>
                <w:color w:val="000000"/>
              </w:rPr>
              <w:t>及</w:t>
            </w:r>
            <w:r>
              <w:rPr>
                <w:rFonts w:eastAsia="標楷體" w:ascii="標楷體" w:hAnsi="標楷體"/>
                <w:color w:val="000000"/>
              </w:rPr>
              <w:t>microbit</w:t>
            </w:r>
            <w:r>
              <w:rPr>
                <w:rFonts w:ascii="標楷體" w:hAnsi="標楷體" w:eastAsia="標楷體"/>
                <w:color w:val="000000"/>
              </w:rPr>
              <w:t>，並利用兒童程式控制做出屬於自己的各式創作。</w:t>
            </w:r>
          </w:p>
          <w:p>
            <w:pPr>
              <w:pStyle w:val="Style20"/>
              <w:numPr>
                <w:ilvl w:val="0"/>
                <w:numId w:val="1"/>
              </w:numPr>
              <w:rPr/>
            </w:pPr>
            <w:r>
              <w:rPr>
                <w:rFonts w:ascii="標楷體" w:hAnsi="標楷體" w:eastAsia="標楷體"/>
                <w:color w:val="000000"/>
              </w:rPr>
              <w:t>第三年學習平面設計、雷射雕</w:t>
            </w:r>
            <w:r>
              <w:rPr>
                <w:rFonts w:eastAsia="標楷體" w:ascii="標楷體" w:hAnsi="標楷體"/>
                <w:color w:val="000000"/>
              </w:rPr>
              <w:t>(</w:t>
            </w:r>
            <w:r>
              <w:rPr>
                <w:rFonts w:ascii="標楷體" w:hAnsi="標楷體" w:eastAsia="標楷體"/>
                <w:color w:val="000000"/>
              </w:rPr>
              <w:t>切</w:t>
            </w:r>
            <w:r>
              <w:rPr>
                <w:rFonts w:eastAsia="標楷體" w:ascii="標楷體" w:hAnsi="標楷體"/>
                <w:color w:val="000000"/>
              </w:rPr>
              <w:t>)</w:t>
            </w:r>
            <w:r>
              <w:rPr>
                <w:rFonts w:ascii="標楷體" w:hAnsi="標楷體" w:eastAsia="標楷體"/>
                <w:color w:val="000000"/>
              </w:rPr>
              <w:t>割，包含雕刻、切割、文創、胸章、熱轉印等，製作校內需求的物件或教材教具。</w:t>
            </w:r>
          </w:p>
          <w:p>
            <w:pPr>
              <w:pStyle w:val="Style20"/>
              <w:numPr>
                <w:ilvl w:val="0"/>
                <w:numId w:val="1"/>
              </w:numPr>
              <w:rPr/>
            </w:pPr>
            <w:r>
              <w:rPr>
                <w:rFonts w:ascii="標楷體" w:hAnsi="標楷體" w:eastAsia="標楷體"/>
                <w:color w:val="000000"/>
              </w:rPr>
              <w:t>讓孩子參加縣內各式各樣競賽發表作品及學習觀摩。</w:t>
            </w:r>
          </w:p>
          <w:p>
            <w:pPr>
              <w:pStyle w:val="Style20"/>
              <w:rPr/>
            </w:pPr>
            <w:r>
              <w:object>
                <v:shape id="ole_rId2" style="width:341pt;height:352.55pt" o:ole="">
                  <v:imagedata r:id="rId3" o:title=""/>
                </v:shape>
                <o:OLEObject Type="Embed" ProgID="Excel.Sheet.12" ShapeID="ole_rId2" DrawAspect="Content" ObjectID="_1751553467" r:id="rId2"/>
              </w:object>
            </w:r>
            <w:r>
              <w:rPr>
                <w:rFonts w:ascii="標楷體" w:hAnsi="標楷體" w:eastAsia="標楷體"/>
                <w:color w:val="000000"/>
              </w:rPr>
              <w:t>經費概算</w:t>
            </w:r>
          </w:p>
          <w:p>
            <w:pPr>
              <w:pStyle w:val="Style20"/>
              <w:rPr>
                <w:rFonts w:ascii="標楷體" w:hAnsi="標楷體" w:eastAsia="標楷體"/>
                <w:color w:val="000000"/>
              </w:rPr>
            </w:pPr>
            <w:r>
              <w:rPr/>
            </w:r>
          </w:p>
          <w:p>
            <w:pPr>
              <w:pStyle w:val="Style20"/>
              <w:rPr>
                <w:rFonts w:ascii="標楷體" w:hAnsi="標楷體" w:eastAsia="標楷體"/>
                <w:color w:val="000000"/>
              </w:rPr>
            </w:pPr>
            <w:r>
              <w:rPr/>
            </w:r>
          </w:p>
          <w:p>
            <w:pPr>
              <w:pStyle w:val="Style20"/>
              <w:rPr>
                <w:rFonts w:ascii="標楷體" w:hAnsi="標楷體" w:eastAsia="標楷體"/>
                <w:color w:val="000000"/>
              </w:rPr>
            </w:pPr>
            <w:r>
              <w:rPr>
                <w:rFonts w:eastAsia="標楷體" w:ascii="標楷體" w:hAnsi="標楷體"/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標楷體">
    <w:charset w:val="88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autoHyphenation w:val="false"/>
  <w:compat/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kern w:val="2"/>
        <w:sz w:val="24"/>
        <w:szCs w:val="22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12ade"/>
    <w:pPr>
      <w:widowControl/>
      <w:suppressAutoHyphens w:val="true"/>
      <w:bidi w:val="0"/>
      <w:jc w:val="left"/>
    </w:pPr>
    <w:rPr>
      <w:rFonts w:ascii="Liberation Serif" w:hAnsi="Liberation Serif" w:eastAsia="新細明體" w:cs="Mangal" w:eastAsiaTheme="minorEastAsia"/>
      <w:color w:val="auto"/>
      <w:kern w:val="2"/>
      <w:sz w:val="24"/>
      <w:szCs w:val="24"/>
      <w:lang w:bidi="hi-IN" w:val="en-US" w:eastAsia="zh-TW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編號字元"/>
    <w:qFormat/>
    <w:rPr/>
  </w:style>
  <w:style w:type="paragraph" w:styleId="Style15">
    <w:name w:val="標題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微軟正黑體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索引"/>
    <w:basedOn w:val="Normal"/>
    <w:qFormat/>
    <w:pPr>
      <w:suppressLineNumbers/>
    </w:pPr>
    <w:rPr>
      <w:rFonts w:cs="Lucida Sans"/>
    </w:rPr>
  </w:style>
  <w:style w:type="paragraph" w:styleId="ListParagraph" w:customStyle="1">
    <w:name w:val="List Paragraph"/>
    <w:basedOn w:val="Normal"/>
    <w:qFormat/>
    <w:rsid w:val="00612ade"/>
    <w:pPr>
      <w:ind w:left="480" w:hanging="0"/>
    </w:pPr>
    <w:rPr>
      <w:rFonts w:ascii="Calibri" w:hAnsi="Calibri" w:cs="font185"/>
    </w:rPr>
  </w:style>
  <w:style w:type="paragraph" w:styleId="Style20" w:customStyle="1">
    <w:name w:val="表格內容"/>
    <w:basedOn w:val="Normal"/>
    <w:qFormat/>
    <w:rsid w:val="00612ade"/>
    <w:pPr>
      <w:suppressLineNumbers/>
    </w:pPr>
    <w:rPr/>
  </w:style>
  <w:style w:type="paragraph" w:styleId="Style21">
    <w:name w:val="表格標題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package" Target="embeddings/oleObject1.xlsx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LibreOffice/6.0.0.3$Windows_X86_64 LibreOffice_project/64a0f66915f38c6217de274f0aa8e15618924765</Application>
  <Pages>1</Pages>
  <Words>308</Words>
  <Characters>352</Characters>
  <CharactersWithSpaces>357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2018-04-02T09:22:00Z</dcterms:created>
  <dc:creator>user</dc:creator>
  <dc:description/>
  <dc:language>zh-TW</dc:language>
  <cp:lastModifiedBy/>
  <dcterms:modified xsi:type="dcterms:W3CDTF">2018-04-04T17:36:25Z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