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8" w:rsidRPr="00311A94" w:rsidRDefault="00A075E8" w:rsidP="00A075E8">
      <w:pPr>
        <w:spacing w:line="76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311A94">
        <w:rPr>
          <w:rFonts w:ascii="標楷體" w:eastAsia="標楷體" w:hAnsi="標楷體" w:cs="新細明體"/>
          <w:color w:val="494949"/>
          <w:kern w:val="0"/>
          <w:sz w:val="20"/>
          <w:szCs w:val="20"/>
        </w:rPr>
        <w:t> 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10</w:t>
      </w:r>
      <w:r w:rsidR="00DF3D16">
        <w:rPr>
          <w:rFonts w:ascii="標楷體" w:eastAsia="標楷體" w:hAnsi="標楷體" w:hint="eastAsia"/>
          <w:color w:val="000000" w:themeColor="text1"/>
          <w:sz w:val="40"/>
          <w:szCs w:val="40"/>
        </w:rPr>
        <w:t>8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年新北市第</w:t>
      </w:r>
      <w:r w:rsidR="00DF3D16">
        <w:rPr>
          <w:rFonts w:ascii="標楷體" w:eastAsia="標楷體" w:hAnsi="標楷體" w:hint="eastAsia"/>
          <w:color w:val="000000" w:themeColor="text1"/>
          <w:sz w:val="40"/>
          <w:szCs w:val="40"/>
        </w:rPr>
        <w:t>6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屆全國城市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排球錦標賽</w:t>
      </w:r>
      <w:r w:rsidRPr="00311A94">
        <w:rPr>
          <w:rFonts w:ascii="標楷體" w:eastAsia="標楷體" w:hAnsi="標楷體"/>
          <w:color w:val="000000" w:themeColor="text1"/>
          <w:sz w:val="40"/>
          <w:szCs w:val="40"/>
        </w:rPr>
        <w:t>競賽規程</w:t>
      </w:r>
    </w:p>
    <w:p w:rsidR="00A075E8" w:rsidRPr="00311A94" w:rsidRDefault="00A075E8" w:rsidP="00311A94">
      <w:pPr>
        <w:spacing w:line="400" w:lineRule="exact"/>
        <w:ind w:left="1926" w:hangingChars="688" w:hanging="19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一、宗    旨：推展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排球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風氣，精進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競技之技術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二、指導單位：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新北市政府體育處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三、主辦單位：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新北市體育總會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四、承辦單位：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排球委員會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075E8" w:rsidRPr="00311A94" w:rsidRDefault="00A075E8" w:rsidP="00311A94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五、協辦單位：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新北市議會、國立華僑實驗高級中學、</w:t>
      </w:r>
      <w:r w:rsidR="001E1761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新北市立板橋國民中學、新北市立大觀國民中學、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新北市立重慶國民小學、新北市立後埔國民小學</w:t>
      </w:r>
    </w:p>
    <w:p w:rsidR="00A075E8" w:rsidRPr="00311A94" w:rsidRDefault="00A075E8" w:rsidP="00311A94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 w:rsidR="00A72395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）至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星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A075E8" w:rsidRPr="00311A94" w:rsidRDefault="00A075E8" w:rsidP="00311A9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組別：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社會男子組、社會女子組、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混合組、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高中男子組、高中女子組、國中男子組、國中女子組、國小六年級男子組、國小六年級女子組、國小五年級男子組、國小五年級女子組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tbl>
      <w:tblPr>
        <w:tblW w:w="49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2729"/>
        <w:gridCol w:w="6510"/>
      </w:tblGrid>
      <w:tr w:rsidR="00A075E8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編號</w:t>
            </w:r>
          </w:p>
        </w:tc>
        <w:tc>
          <w:tcPr>
            <w:tcW w:w="1371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組別</w:t>
            </w:r>
          </w:p>
        </w:tc>
        <w:tc>
          <w:tcPr>
            <w:tcW w:w="3270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參加資格</w:t>
            </w:r>
          </w:p>
        </w:tc>
      </w:tr>
      <w:tr w:rsidR="00D10540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國小五年級男生組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國小五年級女生組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D10540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國小六年級男生組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國小六年級女生組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874CAC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371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國中男子組</w:t>
            </w:r>
          </w:p>
        </w:tc>
        <w:tc>
          <w:tcPr>
            <w:tcW w:w="3270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93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874CAC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371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國中女子組</w:t>
            </w:r>
          </w:p>
        </w:tc>
        <w:tc>
          <w:tcPr>
            <w:tcW w:w="3270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93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中男子組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AC489B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90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中女子組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AC489B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90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、1後出生者</w:t>
            </w:r>
          </w:p>
        </w:tc>
      </w:tr>
      <w:tr w:rsidR="00D10540" w:rsidRPr="00311A94" w:rsidTr="00D10540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D1054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社會男子組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D10540" w:rsidRPr="00311A94" w:rsidTr="00D10540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D1054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社會女子組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D10540" w:rsidRPr="00311A94" w:rsidTr="00D10540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混合組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</w:tbl>
    <w:p w:rsidR="00586602" w:rsidRDefault="00A90C13" w:rsidP="00311A94">
      <w:pPr>
        <w:spacing w:line="300" w:lineRule="exact"/>
        <w:ind w:left="1960" w:hangingChars="700" w:hanging="1960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r w:rsidR="00D1054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11A9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混合組之規定：</w:t>
      </w:r>
    </w:p>
    <w:p w:rsidR="00586602" w:rsidRDefault="00586602" w:rsidP="00311A94">
      <w:pPr>
        <w:spacing w:line="300" w:lineRule="exact"/>
        <w:ind w:left="1960" w:hangingChars="700" w:hanging="1960"/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90C13" w:rsidRPr="00311A94">
        <w:rPr>
          <w:rFonts w:ascii="標楷體" w:eastAsia="標楷體" w:hAnsi="標楷體" w:hint="eastAsia"/>
          <w:sz w:val="28"/>
          <w:szCs w:val="28"/>
        </w:rPr>
        <w:t>1、</w:t>
      </w:r>
      <w:r w:rsidR="009B1A45" w:rsidRPr="00311A94">
        <w:rPr>
          <w:rFonts w:ascii="標楷體" w:eastAsia="標楷體" w:hAnsi="標楷體" w:hint="eastAsia"/>
          <w:sz w:val="28"/>
          <w:szCs w:val="28"/>
        </w:rPr>
        <w:t>場上含自由球員至多兩名男子選手，</w:t>
      </w:r>
      <w:r w:rsidR="00AC489B" w:rsidRPr="00311A94">
        <w:rPr>
          <w:rFonts w:ascii="標楷體" w:eastAsia="標楷體" w:hAnsi="標楷體" w:hint="eastAsia"/>
          <w:sz w:val="28"/>
          <w:szCs w:val="28"/>
        </w:rPr>
        <w:t>場上甲組球員</w:t>
      </w:r>
      <w:r w:rsidR="00AC489B" w:rsidRPr="00311A94">
        <w:rPr>
          <w:rFonts w:ascii="標楷體" w:eastAsia="標楷體" w:hAnsi="標楷體"/>
          <w:sz w:val="28"/>
          <w:szCs w:val="28"/>
        </w:rPr>
        <w:t>每隊僅限</w:t>
      </w:r>
      <w:r w:rsidR="00AC489B" w:rsidRPr="00311A94">
        <w:rPr>
          <w:rFonts w:ascii="標楷體" w:eastAsia="標楷體" w:hAnsi="標楷體" w:hint="eastAsia"/>
          <w:sz w:val="28"/>
          <w:szCs w:val="28"/>
        </w:rPr>
        <w:t>一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C489B" w:rsidRPr="00311A94">
        <w:rPr>
          <w:rFonts w:ascii="標楷體" w:eastAsia="標楷體" w:hAnsi="標楷體"/>
          <w:color w:val="000000" w:themeColor="text1"/>
          <w:sz w:val="28"/>
          <w:szCs w:val="28"/>
        </w:rPr>
        <w:t>上場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2D1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年齡</w:t>
      </w:r>
    </w:p>
    <w:p w:rsidR="00D10540" w:rsidRDefault="00586602" w:rsidP="00586602">
      <w:pPr>
        <w:spacing w:line="3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 xml:space="preserve">      </w:t>
      </w:r>
      <w:r w:rsidR="004B2D1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已逾40歲者不受此限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1A4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亦可全部女子選手出賽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</w:p>
    <w:p w:rsidR="00586602" w:rsidRDefault="00586602" w:rsidP="00D10540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網高為女網224公分，男子選手不得於</w:t>
      </w:r>
      <w:r w:rsidR="00AC489B" w:rsidRPr="00586602">
        <w:rPr>
          <w:rFonts w:ascii="標楷體" w:eastAsia="標楷體" w:hAnsi="標楷體" w:hint="eastAsia"/>
          <w:i/>
          <w:color w:val="000000" w:themeColor="text1"/>
          <w:sz w:val="28"/>
          <w:szCs w:val="28"/>
          <w:u w:val="single"/>
        </w:rPr>
        <w:t>4</w:t>
      </w:r>
      <w:r w:rsidR="00A90C13" w:rsidRPr="005866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米線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之前區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高於網高完成攻擊，</w:t>
      </w:r>
    </w:p>
    <w:p w:rsidR="00586602" w:rsidRDefault="00586602" w:rsidP="00586602">
      <w:pPr>
        <w:spacing w:line="300" w:lineRule="exact"/>
        <w:ind w:left="1960" w:hangingChars="700" w:hanging="1960"/>
        <w:rPr>
          <w:rFonts w:ascii="標楷體" w:eastAsia="標楷體" w:hAnsi="標楷體" w:cs="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觸球三球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中至少需有一球為女子選手觸球，然而於二擊球過網或</w:t>
      </w:r>
      <w:proofErr w:type="gramStart"/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擊球過網時不成立。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         </w:t>
      </w:r>
      <w:r w:rsidR="00D10540"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               </w:t>
      </w:r>
    </w:p>
    <w:p w:rsidR="00586602" w:rsidRDefault="00586602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</w:t>
      </w:r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甲組球員定義：曾打過高中甲級、大專公開一級、企業聯賽、國家代表隊之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</w:t>
      </w:r>
    </w:p>
    <w:p w:rsidR="00A075E8" w:rsidRPr="00311A94" w:rsidRDefault="00586602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</w:t>
      </w:r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選手，或是以體育保送生、體育</w:t>
      </w:r>
      <w:proofErr w:type="gramStart"/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績</w:t>
      </w:r>
      <w:proofErr w:type="gramEnd"/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優生入學者。</w:t>
      </w:r>
    </w:p>
    <w:p w:rsidR="00AC489B" w:rsidRPr="00311A94" w:rsidRDefault="00D10540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>二：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高中組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之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規定：凡報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名</w:t>
      </w:r>
      <w:r w:rsidR="00E86781">
        <w:rPr>
          <w:rFonts w:ascii="標楷體" w:eastAsia="標楷體" w:hAnsi="標楷體" w:cs="細明體" w:hint="eastAsia"/>
          <w:bCs/>
          <w:kern w:val="0"/>
          <w:sz w:val="28"/>
          <w:szCs w:val="28"/>
        </w:rPr>
        <w:t>當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年度</w:t>
      </w:r>
      <w:r w:rsidR="00311A94" w:rsidRPr="00586602">
        <w:rPr>
          <w:rFonts w:ascii="標楷體" w:eastAsia="標楷體" w:hAnsi="標楷體" w:cs="細明體" w:hint="eastAsia"/>
          <w:b/>
          <w:bCs/>
          <w:i/>
          <w:kern w:val="0"/>
          <w:sz w:val="28"/>
          <w:szCs w:val="28"/>
          <w:u w:val="single"/>
        </w:rPr>
        <w:t>高中甲組</w:t>
      </w:r>
      <w:r w:rsidR="00E86781" w:rsidRPr="00586602">
        <w:rPr>
          <w:rFonts w:ascii="標楷體" w:eastAsia="標楷體" w:hAnsi="標楷體" w:cs="細明體" w:hint="eastAsia"/>
          <w:b/>
          <w:bCs/>
          <w:i/>
          <w:kern w:val="0"/>
          <w:sz w:val="28"/>
          <w:szCs w:val="28"/>
          <w:u w:val="single"/>
        </w:rPr>
        <w:t>聯賽</w:t>
      </w:r>
      <w:r w:rsidR="00311A94" w:rsidRPr="00586602">
        <w:rPr>
          <w:rFonts w:ascii="標楷體" w:eastAsia="標楷體" w:hAnsi="標楷體" w:cs="細明體" w:hint="eastAsia"/>
          <w:b/>
          <w:bCs/>
          <w:kern w:val="0"/>
          <w:sz w:val="28"/>
          <w:szCs w:val="28"/>
        </w:rPr>
        <w:t>學校</w:t>
      </w:r>
      <w:r w:rsidR="00E86781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，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一律報名社會組。</w:t>
      </w:r>
    </w:p>
    <w:p w:rsidR="00586602" w:rsidRDefault="00586602" w:rsidP="00311A94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311A94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、比賽地點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：國立華僑實驗高級中學、新北市立重慶國民小學、新北市立後埔國民小學、新北市立板橋國民中學、新北市立大觀國民中學</w:t>
      </w:r>
    </w:p>
    <w:p w:rsidR="00A075E8" w:rsidRPr="00311A94" w:rsidRDefault="00A075E8" w:rsidP="009F6923">
      <w:pPr>
        <w:pStyle w:val="a4"/>
        <w:spacing w:line="300" w:lineRule="exact"/>
        <w:ind w:leftChars="0"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、報名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同組</w:t>
      </w:r>
      <w:r w:rsidR="00550DFB">
        <w:rPr>
          <w:rFonts w:ascii="標楷體" w:eastAsia="標楷體" w:hAnsi="標楷體" w:hint="eastAsia"/>
          <w:color w:val="000000" w:themeColor="text1"/>
          <w:sz w:val="28"/>
          <w:szCs w:val="28"/>
        </w:rPr>
        <w:t>同一球員</w:t>
      </w:r>
      <w:proofErr w:type="gramStart"/>
      <w:r w:rsidR="00550DFB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跨隊報名</w:t>
      </w:r>
      <w:proofErr w:type="gramEnd"/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1、報名日期：自即日起至</w:t>
      </w:r>
      <w:r w:rsidR="00A72395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)下午17:00止。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2、聯絡電話：0935379002 </w:t>
      </w:r>
    </w:p>
    <w:p w:rsidR="00A075E8" w:rsidRPr="00311A94" w:rsidRDefault="00A075E8" w:rsidP="00311A94">
      <w:pPr>
        <w:spacing w:line="300" w:lineRule="exact"/>
        <w:ind w:leftChars="307" w:left="129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3、報名網址: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網路報名方式</w:t>
      </w:r>
      <w:r w:rsidR="004B3006">
        <w:fldChar w:fldCharType="begin"/>
      </w:r>
      <w:r w:rsidR="004B3006">
        <w:instrText>HYPERLINK "http://www.bsaila.com.tw/"</w:instrText>
      </w:r>
      <w:r w:rsidR="004B3006">
        <w:fldChar w:fldCharType="separate"/>
      </w:r>
      <w:r w:rsidR="009850C9" w:rsidRPr="00E771C3">
        <w:rPr>
          <w:rStyle w:val="a5"/>
          <w:rFonts w:ascii="標楷體" w:eastAsia="標楷體" w:hAnsi="標楷體"/>
          <w:sz w:val="28"/>
          <w:szCs w:val="28"/>
        </w:rPr>
        <w:t>http://</w:t>
      </w:r>
      <w:r w:rsidR="009850C9" w:rsidRPr="00E771C3">
        <w:rPr>
          <w:rStyle w:val="a5"/>
          <w:rFonts w:ascii="標楷體" w:eastAsia="標楷體" w:hAnsi="標楷體" w:hint="eastAsia"/>
          <w:sz w:val="28"/>
          <w:szCs w:val="28"/>
        </w:rPr>
        <w:t>www.bsaila.com.tw/</w:t>
      </w:r>
      <w:r w:rsidR="004B3006">
        <w:fldChar w:fldCharType="end"/>
      </w:r>
      <w:r w:rsidR="009850C9">
        <w:rPr>
          <w:rFonts w:ascii="標楷體" w:eastAsia="標楷體" w:hAnsi="標楷體" w:hint="eastAsia"/>
          <w:color w:val="000000" w:themeColor="text1"/>
          <w:sz w:val="28"/>
          <w:szCs w:val="28"/>
        </w:rPr>
        <w:t>核定後另行公告</w:t>
      </w:r>
      <w:bookmarkStart w:id="0" w:name="_GoBack"/>
      <w:bookmarkEnd w:id="0"/>
    </w:p>
    <w:p w:rsidR="009F6923" w:rsidRPr="00311A94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4、聯絡人:</w:t>
      </w:r>
      <w:r w:rsidRPr="00311A94">
        <w:rPr>
          <w:rFonts w:ascii="標楷體" w:eastAsia="標楷體" w:hAnsi="標楷體" w:hint="eastAsia"/>
          <w:color w:val="000000" w:themeColor="text1"/>
        </w:rPr>
        <w:t xml:space="preserve"> 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詹逸文</w:t>
      </w:r>
    </w:p>
    <w:p w:rsidR="009F6923" w:rsidRPr="00311A94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5、報名費:社會組2500元、高國中、小1500元。</w:t>
      </w:r>
    </w:p>
    <w:p w:rsidR="00A075E8" w:rsidRPr="00311A94" w:rsidRDefault="00A075E8" w:rsidP="00C71D51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6、報名匯款:參加隊伍請</w:t>
      </w:r>
      <w:r w:rsidR="004C2E8E" w:rsidRPr="00311A94">
        <w:rPr>
          <w:rFonts w:ascii="標楷體" w:eastAsia="標楷體" w:hAnsi="標楷體" w:hint="eastAsia"/>
          <w:sz w:val="28"/>
          <w:szCs w:val="28"/>
        </w:rPr>
        <w:t>於兩日內完成匯款，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將報名費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匯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(1)新北市板橋區農會-後埔分會</w:t>
      </w:r>
    </w:p>
    <w:p w:rsidR="00A075E8" w:rsidRPr="00311A94" w:rsidRDefault="00A075E8" w:rsidP="00311A94">
      <w:pPr>
        <w:spacing w:line="300" w:lineRule="exact"/>
        <w:ind w:firstLineChars="462" w:firstLine="12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(2)帳號:0202200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B5259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192  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(3)戶名:新北市體育總會排球委員會</w:t>
      </w:r>
    </w:p>
    <w:p w:rsidR="00E86781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311A94">
        <w:rPr>
          <w:rFonts w:ascii="標楷體" w:eastAsia="標楷體" w:hAnsi="標楷體" w:hint="eastAsia"/>
          <w:sz w:val="28"/>
          <w:szCs w:val="28"/>
        </w:rPr>
        <w:t xml:space="preserve">經主辦確認匯款帳號後五碼後，始完成報名。逾時未繳交報名費者，將取          </w:t>
      </w:r>
    </w:p>
    <w:p w:rsidR="00C71D51" w:rsidRPr="00311A94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11A94">
        <w:rPr>
          <w:rFonts w:ascii="標楷體" w:eastAsia="標楷體" w:hAnsi="標楷體" w:hint="eastAsia"/>
          <w:sz w:val="28"/>
          <w:szCs w:val="28"/>
        </w:rPr>
        <w:t>消正取</w:t>
      </w:r>
      <w:proofErr w:type="gramEnd"/>
      <w:r w:rsidRPr="00311A94">
        <w:rPr>
          <w:rFonts w:ascii="標楷體" w:eastAsia="標楷體" w:hAnsi="標楷體" w:hint="eastAsia"/>
          <w:sz w:val="28"/>
          <w:szCs w:val="28"/>
        </w:rPr>
        <w:t>資格，依序由候補隊伍填上。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1D51" w:rsidRPr="00311A94" w:rsidRDefault="00C71D51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940DC5">
      <w:pPr>
        <w:pStyle w:val="a4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抽籤會議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72395" w:rsidRP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="00A72395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4C2E8E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下午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新北市立鶯歌</w:t>
      </w:r>
      <w:r w:rsidR="00263CD5">
        <w:rPr>
          <w:rFonts w:ascii="標楷體" w:eastAsia="標楷體" w:hAnsi="標楷體" w:hint="eastAsia"/>
          <w:color w:val="000000" w:themeColor="text1"/>
          <w:sz w:val="28"/>
          <w:szCs w:val="28"/>
        </w:rPr>
        <w:t>工商職校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</w:p>
    <w:p w:rsidR="00A075E8" w:rsidRP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議室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="00A72395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3A7" w:rsidRDefault="00940DC5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(二)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未出席抽籤者由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會代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籤決定賽程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不得異議</w:t>
      </w:r>
      <w:r w:rsidR="00A7239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國小六年級組以前一屆城市</w:t>
      </w:r>
      <w:proofErr w:type="gramStart"/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盃</w:t>
      </w:r>
      <w:proofErr w:type="gramEnd"/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五年級成績列為種子隊</w:t>
      </w:r>
      <w:r w:rsid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。</w:t>
      </w:r>
    </w:p>
    <w:p w:rsidR="00940DC5" w:rsidRPr="00311A94" w:rsidRDefault="00A075E8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、比賽規則：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依據中華民國排球協會公佈之最新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排球規則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」及「國民小學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五年</w:t>
      </w:r>
    </w:p>
    <w:p w:rsidR="00A075E8" w:rsidRPr="00311A94" w:rsidRDefault="00940DC5" w:rsidP="00311A94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級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及六年級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規則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、比賽制度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75E8" w:rsidRPr="00311A94" w:rsidRDefault="00940DC5" w:rsidP="00940DC5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(</w:t>
      </w:r>
      <w:proofErr w:type="gramStart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視報名隊數多寡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由大會決定</w:t>
      </w:r>
      <w:proofErr w:type="gramStart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「循環賽」或「淘汰賽」制</w:t>
      </w:r>
    </w:p>
    <w:p w:rsidR="00A075E8" w:rsidRPr="00311A94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場次比賽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皆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三局二勝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制，決勝局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15分制</w:t>
      </w:r>
    </w:p>
    <w:p w:rsidR="009B1A45" w:rsidRPr="00311A94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使用自由球員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禁止跳躍發球</w:t>
      </w:r>
    </w:p>
    <w:p w:rsidR="009B1A45" w:rsidRPr="00311A94" w:rsidRDefault="009B1A45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、循環賽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規則：</w:t>
      </w:r>
    </w:p>
    <w:p w:rsidR="00A075E8" w:rsidRPr="00311A94" w:rsidRDefault="00A075E8" w:rsidP="009F6923">
      <w:pPr>
        <w:pStyle w:val="a4"/>
        <w:numPr>
          <w:ilvl w:val="0"/>
          <w:numId w:val="3"/>
        </w:numPr>
        <w:autoSpaceDE w:val="0"/>
        <w:snapToGrid w:val="0"/>
        <w:spacing w:line="300" w:lineRule="exact"/>
        <w:ind w:leftChars="0" w:right="310"/>
        <w:rPr>
          <w:rFonts w:ascii="標楷體" w:eastAsia="標楷體" w:hAnsi="標楷體" w:cs="新細明體"/>
          <w:color w:val="000000" w:themeColor="text1"/>
          <w:szCs w:val="24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名次判定：</w:t>
      </w:r>
    </w:p>
    <w:p w:rsidR="00A075E8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勝一場得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6"/>
          <w:sz w:val="28"/>
          <w:szCs w:val="24"/>
        </w:rPr>
        <w:t>2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分，負一場得</w:t>
      </w: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5"/>
          <w:sz w:val="28"/>
          <w:szCs w:val="24"/>
        </w:rPr>
        <w:t>棄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權得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8"/>
          <w:sz w:val="28"/>
          <w:szCs w:val="24"/>
        </w:rPr>
        <w:t>0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分，以積分多寡決定名次。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2.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如兩隊以上積分相同時，則以各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隊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在該循環賽全部賽程中，總得分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除以總失分，得出商數愈大球隊為勝隊，以此類推。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3.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如前項得失分之商數相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同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，無法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判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定名次時，則以各隊在該循環賽</w:t>
      </w:r>
    </w:p>
    <w:p w:rsidR="00940DC5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全部賽程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中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</w:t>
      </w:r>
      <w:proofErr w:type="gramStart"/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所勝總局</w:t>
      </w:r>
      <w:proofErr w:type="gramEnd"/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數除以所負總局數，得出商數愈大之球隊為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隊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，以此類推。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rial"/>
          <w:bCs/>
          <w:color w:val="000000" w:themeColor="text1"/>
          <w:sz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4.</w:t>
      </w:r>
      <w:r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>如上項商數仍相等時，如屬二隊則以勝者為勝，三隊以上則由大會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 xml:space="preserve">  </w:t>
      </w:r>
      <w:r w:rsidR="00A075E8"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>抽籤決定之。</w:t>
      </w:r>
    </w:p>
    <w:p w:rsidR="00940DC5" w:rsidRPr="00311A94" w:rsidRDefault="00A075E8" w:rsidP="00311A94">
      <w:pPr>
        <w:pStyle w:val="a4"/>
        <w:autoSpaceDE w:val="0"/>
        <w:snapToGrid w:val="0"/>
        <w:spacing w:line="300" w:lineRule="exact"/>
        <w:ind w:leftChars="236" w:left="2756" w:right="310" w:hangingChars="771" w:hanging="219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二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、自動棄權</w:t>
      </w:r>
      <w:r w:rsidR="00940DC5" w:rsidRPr="00311A94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任何球隊無論任何理由自動棄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權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，則與該隊對賽之所有</w:t>
      </w:r>
    </w:p>
    <w:p w:rsidR="00940DC5" w:rsidRPr="00311A94" w:rsidRDefault="00940DC5" w:rsidP="00311A94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比賽皆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不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計成績，並取消該隊所有未賽完之賽程，並依</w:t>
      </w:r>
    </w:p>
    <w:p w:rsidR="00A075E8" w:rsidRPr="00311A94" w:rsidRDefault="00940DC5" w:rsidP="00311A94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籌委會規定予以懲處。</w:t>
      </w:r>
    </w:p>
    <w:p w:rsidR="00940DC5" w:rsidRPr="00311A94" w:rsidRDefault="00A075E8" w:rsidP="00311A94">
      <w:pPr>
        <w:pStyle w:val="a4"/>
        <w:autoSpaceDE w:val="0"/>
        <w:snapToGrid w:val="0"/>
        <w:spacing w:line="300" w:lineRule="exact"/>
        <w:ind w:leftChars="236" w:left="2832" w:right="310" w:hangingChars="798" w:hanging="2266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三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、沒收比賽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於比賽中經裁判處予沒收比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，該場已賽完之局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</w:t>
      </w:r>
      <w:r w:rsidR="00940DC5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</w:t>
      </w:r>
    </w:p>
    <w:p w:rsidR="00940DC5" w:rsidRPr="00311A94" w:rsidRDefault="00940DC5" w:rsidP="00311A94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應予保留，並給予對隊應獲勝之局</w:t>
      </w:r>
      <w:r w:rsidR="00A075E8" w:rsidRPr="00311A94">
        <w:rPr>
          <w:rFonts w:ascii="標楷體" w:eastAsia="標楷體" w:hAnsi="標楷體" w:cs="新細明體" w:hint="eastAsia"/>
          <w:color w:val="000000" w:themeColor="text1"/>
          <w:spacing w:val="-3"/>
          <w:sz w:val="28"/>
          <w:szCs w:val="24"/>
        </w:rPr>
        <w:t>(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="00A075E8"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)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數，該受罰球隊</w:t>
      </w:r>
    </w:p>
    <w:p w:rsidR="00A075E8" w:rsidRPr="00311A94" w:rsidRDefault="00940DC5" w:rsidP="00311A94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往後未賽完之場次仍可繼續出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。</w:t>
      </w:r>
    </w:p>
    <w:p w:rsidR="00A075E8" w:rsidRPr="00311A94" w:rsidRDefault="00A075E8" w:rsidP="00311A94">
      <w:pPr>
        <w:spacing w:line="300" w:lineRule="exact"/>
        <w:ind w:left="2400" w:hangingChars="857" w:hanging="2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、比賽用球：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學童組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五年級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3號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學童組六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4號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社會及高國中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5號彩色皮球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、注意事項：</w:t>
      </w:r>
    </w:p>
    <w:p w:rsidR="00550DFB" w:rsidRDefault="00A075E8" w:rsidP="009315F8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</w:t>
      </w:r>
      <w:r w:rsidR="009F692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E86781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開幕</w:t>
      </w:r>
      <w:r w:rsidR="00E86781" w:rsidRPr="00311A94">
        <w:rPr>
          <w:rFonts w:ascii="標楷體" w:eastAsia="標楷體" w:hAnsi="標楷體"/>
          <w:color w:val="000000" w:themeColor="text1"/>
          <w:sz w:val="28"/>
          <w:szCs w:val="28"/>
        </w:rPr>
        <w:t>典禮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EB3971">
        <w:rPr>
          <w:rFonts w:ascii="標楷體" w:eastAsia="標楷體" w:hAnsi="標楷體" w:hint="eastAsia"/>
          <w:color w:val="000000" w:themeColor="text1"/>
          <w:sz w:val="28"/>
          <w:szCs w:val="28"/>
        </w:rPr>
        <w:t>因賽程緊湊暫不舉行</w:t>
      </w:r>
    </w:p>
    <w:p w:rsidR="009315F8" w:rsidRDefault="00550DFB" w:rsidP="009315F8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="00E86781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開球儀式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）上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0分，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板橋</w:t>
      </w:r>
    </w:p>
    <w:p w:rsidR="009F6923" w:rsidRPr="00311A94" w:rsidRDefault="009315F8" w:rsidP="00311A94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國民中學體育館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9F6923" w:rsidP="00311A94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同</w:t>
      </w:r>
      <w:r w:rsidR="00550DFB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組同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一球員不得</w:t>
      </w:r>
      <w:r w:rsidR="00A075E8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重複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報名</w:t>
      </w:r>
      <w:r w:rsidR="00A075E8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2隊以上參賽隊伍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，違者取消該員參賽資格</w:t>
      </w:r>
      <w:r w:rsidR="00693E9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9F6923" w:rsidP="009F6923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(四)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出場比賽之球員：</w:t>
      </w:r>
    </w:p>
    <w:p w:rsidR="00A075E8" w:rsidRPr="00311A94" w:rsidRDefault="00A075E8" w:rsidP="00586602">
      <w:pPr>
        <w:tabs>
          <w:tab w:val="left" w:pos="8130"/>
        </w:tabs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員組應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攜帶國民身分證正本</w:t>
      </w:r>
      <w:r w:rsidR="00586602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組應攜帶國民身分證正本或健保卡正本及在學證明書正本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應蓋關</w:t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防並貼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照片，相片騎縫處蓋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校長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職章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始生效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，或貼有相片之數位  </w:t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學生證。</w:t>
      </w:r>
    </w:p>
    <w:p w:rsidR="00940DC5" w:rsidRPr="00311A94" w:rsidRDefault="00A075E8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(五)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凡於比賽開始時間內不出場比賽者，裁判得沒收該場比賽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4418E" w:rsidRDefault="00940DC5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六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球隊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E4418E">
        <w:rPr>
          <w:rFonts w:ascii="標楷體" w:eastAsia="標楷體" w:hAnsi="標楷體" w:hint="eastAsia"/>
          <w:color w:val="000000" w:themeColor="text1"/>
          <w:sz w:val="28"/>
          <w:szCs w:val="28"/>
        </w:rPr>
        <w:t>稱能以激勵士氣或單位代表為宜；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比賽服裝應整齊劃一，球衣胸前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背後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貼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有明顯號碼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1~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衣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並應有中文隊名，「隊長」需有固定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標誌，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否則不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參加比賽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，球衣胸前不可有廣告文字標誌，即球衣正面只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能有隊名及號碼，廣告只允許置於球衣背面</w:t>
      </w:r>
      <w:proofErr w:type="gramStart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及兩袖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，且廣告圖文面積不得</w:t>
      </w:r>
    </w:p>
    <w:p w:rsidR="00A075E8" w:rsidRPr="00311A94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大於球隊名稱字樣。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、獎勵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FC6C1A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視各組報名隊數多寡分別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取前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若干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發給獎盃</w:t>
      </w:r>
      <w:r w:rsidR="00693E93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</w:p>
    <w:p w:rsidR="00A075E8" w:rsidRPr="00311A94" w:rsidRDefault="00FC6C1A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負責球隊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之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指導</w:t>
      </w:r>
      <w:r w:rsidR="003978B9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..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等有功人員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，</w:t>
      </w:r>
      <w:r w:rsidR="00693E9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依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教育人員獎勵要點規定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自行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提請敘獎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、申訴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40DC5" w:rsidRPr="00311A94" w:rsidRDefault="00940DC5" w:rsidP="00311A94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球員證件審查應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賽前提出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球員資格之抗議應於該場比賽結束前提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</w:p>
    <w:p w:rsidR="00A075E8" w:rsidRPr="00311A94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賽後不予受理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Pr="00311A94" w:rsidRDefault="00940DC5" w:rsidP="00311A94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比賽爭議如規則上有明文規定及同等意義解釋者，以裁判之判決</w:t>
      </w:r>
      <w:proofErr w:type="gramStart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為終決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075E8" w:rsidRPr="00311A94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不得提出異議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Pr="00311A94" w:rsidRDefault="00940DC5" w:rsidP="00311A94">
      <w:pPr>
        <w:spacing w:line="300" w:lineRule="exact"/>
        <w:ind w:leftChars="226" w:left="1388" w:hangingChars="298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若冒名頂替或違反運動精神與道德，經查屬實者，除沒收本屆所有比賽權</w:t>
      </w:r>
    </w:p>
    <w:p w:rsidR="00940DC5" w:rsidRPr="00311A94" w:rsidRDefault="00940DC5" w:rsidP="00311A94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利外</w:t>
      </w:r>
      <w:proofErr w:type="gramEnd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，所有與該隊比賽之成績亦不予計算，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該隊隊職員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陳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報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所屬縣市</w:t>
      </w:r>
    </w:p>
    <w:p w:rsidR="00A075E8" w:rsidRPr="00311A94" w:rsidRDefault="00940DC5" w:rsidP="00311A94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有關單位暨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會獎懲委員會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議處。</w:t>
      </w:r>
    </w:p>
    <w:p w:rsidR="00A075E8" w:rsidRPr="00311A94" w:rsidRDefault="00A075E8" w:rsidP="009315F8">
      <w:pPr>
        <w:spacing w:line="300" w:lineRule="exact"/>
        <w:rPr>
          <w:rFonts w:ascii="標楷體" w:eastAsia="標楷體" w:hAnsi="標楷體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十八、本規程經新北市政府體育處核備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辦理，如有未盡事宜修正公布之。</w:t>
      </w:r>
    </w:p>
    <w:sectPr w:rsidR="00A075E8" w:rsidRPr="00311A94" w:rsidSect="009F692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EB" w:rsidRDefault="009B1FEB" w:rsidP="006F3925">
      <w:r>
        <w:separator/>
      </w:r>
    </w:p>
  </w:endnote>
  <w:endnote w:type="continuationSeparator" w:id="0">
    <w:p w:rsidR="009B1FEB" w:rsidRDefault="009B1FEB" w:rsidP="006F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EB" w:rsidRDefault="009B1FEB" w:rsidP="006F3925">
      <w:r>
        <w:separator/>
      </w:r>
    </w:p>
  </w:footnote>
  <w:footnote w:type="continuationSeparator" w:id="0">
    <w:p w:rsidR="009B1FEB" w:rsidRDefault="009B1FEB" w:rsidP="006F3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E3"/>
    <w:multiLevelType w:val="hybridMultilevel"/>
    <w:tmpl w:val="D9C88DB8"/>
    <w:lvl w:ilvl="0" w:tplc="3BBC240A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619A9"/>
    <w:multiLevelType w:val="hybridMultilevel"/>
    <w:tmpl w:val="82B84BBC"/>
    <w:lvl w:ilvl="0" w:tplc="D69E28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E92300"/>
    <w:multiLevelType w:val="hybridMultilevel"/>
    <w:tmpl w:val="8BD02324"/>
    <w:lvl w:ilvl="0" w:tplc="C58E4B84">
      <w:start w:val="1"/>
      <w:numFmt w:val="taiwaneseCountingThousand"/>
      <w:lvlText w:val="(%1)"/>
      <w:lvlJc w:val="left"/>
      <w:pPr>
        <w:ind w:left="129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5E8"/>
    <w:rsid w:val="00015501"/>
    <w:rsid w:val="00076CB6"/>
    <w:rsid w:val="001C3A2B"/>
    <w:rsid w:val="001E1761"/>
    <w:rsid w:val="00263CD5"/>
    <w:rsid w:val="00311A94"/>
    <w:rsid w:val="0032170F"/>
    <w:rsid w:val="003978B9"/>
    <w:rsid w:val="003C47F6"/>
    <w:rsid w:val="004B1039"/>
    <w:rsid w:val="004B2D13"/>
    <w:rsid w:val="004B3006"/>
    <w:rsid w:val="004C2E8E"/>
    <w:rsid w:val="00550DFB"/>
    <w:rsid w:val="00586602"/>
    <w:rsid w:val="006418AA"/>
    <w:rsid w:val="00693E93"/>
    <w:rsid w:val="006F3925"/>
    <w:rsid w:val="0076770B"/>
    <w:rsid w:val="007B5259"/>
    <w:rsid w:val="00840EFA"/>
    <w:rsid w:val="009315F8"/>
    <w:rsid w:val="00931BE5"/>
    <w:rsid w:val="00940DC5"/>
    <w:rsid w:val="009850C9"/>
    <w:rsid w:val="009B1A45"/>
    <w:rsid w:val="009B1FEB"/>
    <w:rsid w:val="009F6923"/>
    <w:rsid w:val="00A075E8"/>
    <w:rsid w:val="00A72395"/>
    <w:rsid w:val="00A90C13"/>
    <w:rsid w:val="00AC489B"/>
    <w:rsid w:val="00BC04AE"/>
    <w:rsid w:val="00C71D51"/>
    <w:rsid w:val="00D10540"/>
    <w:rsid w:val="00D163A7"/>
    <w:rsid w:val="00D66BEF"/>
    <w:rsid w:val="00D80E67"/>
    <w:rsid w:val="00DF3D16"/>
    <w:rsid w:val="00E4418E"/>
    <w:rsid w:val="00E64DFF"/>
    <w:rsid w:val="00E86781"/>
    <w:rsid w:val="00EB3971"/>
    <w:rsid w:val="00EF09C2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9850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F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F392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F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F39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985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6CB2-6056-48C9-B462-D2558191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HFM</dc:creator>
  <cp:lastModifiedBy>梁月卿</cp:lastModifiedBy>
  <cp:revision>2</cp:revision>
  <cp:lastPrinted>2019-05-16T08:27:00Z</cp:lastPrinted>
  <dcterms:created xsi:type="dcterms:W3CDTF">2019-05-28T01:32:00Z</dcterms:created>
  <dcterms:modified xsi:type="dcterms:W3CDTF">2019-05-28T01:32:00Z</dcterms:modified>
</cp:coreProperties>
</file>