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434" w:val="left" w:leader="none"/>
          <w:tab w:pos="3998" w:val="left" w:leader="none"/>
          <w:tab w:pos="6641" w:val="left" w:leader="none"/>
          <w:tab w:pos="8672" w:val="left" w:leader="none"/>
          <w:tab w:pos="9370" w:val="left" w:leader="none"/>
        </w:tabs>
        <w:spacing w:before="4"/>
        <w:ind w:left="153" w:right="0" w:firstLine="0"/>
        <w:jc w:val="left"/>
        <w:rPr>
          <w:sz w:val="28"/>
        </w:rPr>
      </w:pPr>
      <w:r>
        <w:rPr>
          <w:b/>
          <w:sz w:val="32"/>
          <w:u w:val="single"/>
        </w:rPr>
        <w:t>(</w:t>
        <w:tab/>
        <w:t>國中小)</w:t>
      </w:r>
      <w:r>
        <w:rPr>
          <w:b/>
          <w:sz w:val="32"/>
        </w:rPr>
        <w:tab/>
      </w:r>
      <w:r>
        <w:rPr>
          <w:b/>
          <w:sz w:val="40"/>
        </w:rPr>
        <w:t>初</w:t>
      </w:r>
      <w:r>
        <w:rPr>
          <w:b/>
          <w:spacing w:val="-3"/>
          <w:sz w:val="40"/>
        </w:rPr>
        <w:t>驗</w:t>
      </w:r>
      <w:r>
        <w:rPr>
          <w:b/>
          <w:sz w:val="40"/>
        </w:rPr>
        <w:t>點收表</w:t>
        <w:tab/>
      </w:r>
      <w:r>
        <w:rPr>
          <w:sz w:val="28"/>
        </w:rPr>
        <w:t>日</w:t>
      </w:r>
      <w:r>
        <w:rPr>
          <w:spacing w:val="-3"/>
          <w:sz w:val="28"/>
        </w:rPr>
        <w:t>期</w:t>
      </w:r>
      <w:r>
        <w:rPr>
          <w:sz w:val="28"/>
        </w:rPr>
        <w:t>：108</w:t>
      </w:r>
      <w:r>
        <w:rPr>
          <w:spacing w:val="-72"/>
          <w:sz w:val="28"/>
        </w:rPr>
        <w:t> </w:t>
      </w:r>
      <w:r>
        <w:rPr>
          <w:sz w:val="28"/>
        </w:rPr>
        <w:t>年</w:t>
        <w:tab/>
        <w:t>月</w:t>
        <w:tab/>
        <w:t>日</w:t>
      </w:r>
    </w:p>
    <w:p>
      <w:pPr>
        <w:spacing w:line="240" w:lineRule="auto" w:before="8"/>
        <w:rPr>
          <w:sz w:val="5"/>
        </w:rPr>
      </w:pPr>
    </w:p>
    <w:tbl>
      <w:tblPr>
        <w:tblW w:w="0" w:type="auto"/>
        <w:jc w:val="left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360"/>
        <w:gridCol w:w="240"/>
        <w:gridCol w:w="2281"/>
        <w:gridCol w:w="414"/>
        <w:gridCol w:w="1630"/>
        <w:gridCol w:w="599"/>
        <w:gridCol w:w="2644"/>
      </w:tblGrid>
      <w:tr>
        <w:trPr>
          <w:trHeight w:val="935" w:hRule="atLeast"/>
        </w:trPr>
        <w:tc>
          <w:tcPr>
            <w:tcW w:w="158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1" w:lineRule="exact" w:before="102"/>
              <w:ind w:left="86"/>
              <w:rPr>
                <w:sz w:val="26"/>
              </w:rPr>
            </w:pPr>
            <w:r>
              <w:rPr>
                <w:w w:val="85"/>
                <w:sz w:val="26"/>
              </w:rPr>
              <w:t>本案契約名稱</w:t>
            </w:r>
          </w:p>
          <w:p>
            <w:pPr>
              <w:pStyle w:val="TableParagraph"/>
              <w:spacing w:line="379" w:lineRule="exact"/>
              <w:ind w:left="86"/>
              <w:rPr>
                <w:sz w:val="28"/>
              </w:rPr>
            </w:pPr>
            <w:r>
              <w:rPr>
                <w:w w:val="90"/>
                <w:sz w:val="28"/>
              </w:rPr>
              <w:t>( 縣府填寫)</w:t>
            </w:r>
          </w:p>
        </w:tc>
        <w:tc>
          <w:tcPr>
            <w:tcW w:w="329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4"/>
              <w:ind w:left="35" w:right="6"/>
              <w:rPr>
                <w:sz w:val="24"/>
              </w:rPr>
            </w:pPr>
            <w:r>
              <w:rPr>
                <w:sz w:val="24"/>
              </w:rPr>
              <w:t>108</w:t>
            </w:r>
            <w:r>
              <w:rPr>
                <w:spacing w:val="6"/>
                <w:sz w:val="24"/>
              </w:rPr>
              <w:t> 年花蓮縣智慧教室整合式</w:t>
            </w:r>
            <w:r>
              <w:rPr>
                <w:spacing w:val="-13"/>
                <w:sz w:val="24"/>
              </w:rPr>
              <w:t>黑 白 板 採 購 案 ( 案 號 ：</w:t>
            </w:r>
          </w:p>
          <w:p>
            <w:pPr>
              <w:pStyle w:val="TableParagraph"/>
              <w:spacing w:line="287" w:lineRule="exact"/>
              <w:ind w:left="35"/>
              <w:rPr>
                <w:sz w:val="24"/>
              </w:rPr>
            </w:pPr>
            <w:r>
              <w:rPr>
                <w:sz w:val="24"/>
              </w:rPr>
              <w:t>ED1080826)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78" w:lineRule="exact" w:before="87"/>
              <w:ind w:left="94"/>
              <w:rPr>
                <w:sz w:val="28"/>
              </w:rPr>
            </w:pPr>
            <w:r>
              <w:rPr>
                <w:spacing w:val="-12"/>
                <w:sz w:val="28"/>
              </w:rPr>
              <w:t>廠 商 名 稱</w:t>
            </w:r>
          </w:p>
          <w:p>
            <w:pPr>
              <w:pStyle w:val="TableParagraph"/>
              <w:spacing w:line="378" w:lineRule="exact"/>
              <w:ind w:left="94"/>
              <w:rPr>
                <w:sz w:val="28"/>
              </w:rPr>
            </w:pPr>
            <w:r>
              <w:rPr>
                <w:w w:val="90"/>
                <w:sz w:val="28"/>
              </w:rPr>
              <w:t>( 縣府填寫)</w:t>
            </w:r>
          </w:p>
        </w:tc>
        <w:tc>
          <w:tcPr>
            <w:tcW w:w="3243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言瑞開發科技股份有限公司</w:t>
            </w:r>
          </w:p>
        </w:tc>
      </w:tr>
      <w:tr>
        <w:trPr>
          <w:trHeight w:val="1091" w:hRule="atLeast"/>
        </w:trPr>
        <w:tc>
          <w:tcPr>
            <w:tcW w:w="15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250" w:val="left" w:leader="none"/>
              </w:tabs>
              <w:spacing w:line="223" w:lineRule="auto" w:before="3"/>
              <w:ind w:left="86" w:right="24"/>
              <w:rPr>
                <w:sz w:val="28"/>
              </w:rPr>
            </w:pPr>
            <w:r>
              <w:rPr>
                <w:spacing w:val="40"/>
                <w:w w:val="90"/>
                <w:sz w:val="28"/>
              </w:rPr>
              <w:t>縣</w:t>
            </w:r>
            <w:r>
              <w:rPr>
                <w:spacing w:val="35"/>
                <w:w w:val="90"/>
                <w:sz w:val="28"/>
              </w:rPr>
              <w:t>府</w:t>
            </w:r>
            <w:r>
              <w:rPr>
                <w:spacing w:val="36"/>
                <w:w w:val="90"/>
                <w:sz w:val="28"/>
              </w:rPr>
              <w:t>總履約</w:t>
            </w:r>
            <w:r>
              <w:rPr>
                <w:sz w:val="28"/>
              </w:rPr>
              <w:t>期</w:t>
              <w:tab/>
            </w:r>
            <w:r>
              <w:rPr>
                <w:w w:val="95"/>
                <w:sz w:val="28"/>
              </w:rPr>
              <w:t>限</w:t>
            </w:r>
          </w:p>
          <w:p>
            <w:pPr>
              <w:pStyle w:val="TableParagraph"/>
              <w:spacing w:line="340" w:lineRule="exact"/>
              <w:ind w:left="86"/>
              <w:rPr>
                <w:sz w:val="28"/>
              </w:rPr>
            </w:pPr>
            <w:r>
              <w:rPr>
                <w:w w:val="90"/>
                <w:sz w:val="28"/>
              </w:rPr>
              <w:t>( 縣府填寫)</w:t>
            </w:r>
          </w:p>
        </w:tc>
        <w:tc>
          <w:tcPr>
            <w:tcW w:w="8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78" w:lineRule="exact" w:before="166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正式通知到達廠商日起 150 日曆天</w:t>
            </w:r>
          </w:p>
          <w:p>
            <w:pPr>
              <w:pStyle w:val="TableParagraph"/>
              <w:spacing w:line="378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4"/>
              </w:rPr>
              <w:t>108 年 11 月 20 日起至 109 年 4 月 17 日</w:t>
            </w:r>
            <w:r>
              <w:rPr>
                <w:b/>
                <w:sz w:val="28"/>
              </w:rPr>
              <w:t>)</w:t>
            </w:r>
          </w:p>
        </w:tc>
      </w:tr>
      <w:tr>
        <w:trPr>
          <w:trHeight w:val="3045" w:hRule="atLeast"/>
        </w:trPr>
        <w:tc>
          <w:tcPr>
            <w:tcW w:w="21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378" w:lineRule="exact"/>
              <w:ind w:left="317" w:right="296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決標項目金額</w:t>
            </w:r>
          </w:p>
          <w:p>
            <w:pPr>
              <w:pStyle w:val="TableParagraph"/>
              <w:spacing w:line="378" w:lineRule="exact"/>
              <w:ind w:left="316" w:right="296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(縣府填寫)</w:t>
            </w:r>
          </w:p>
        </w:tc>
        <w:tc>
          <w:tcPr>
            <w:tcW w:w="75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5"/>
              <w:ind w:left="35" w:right="-15"/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>智慧黑白板(含富動科技 </w:t>
            </w:r>
            <w:r>
              <w:rPr>
                <w:sz w:val="28"/>
              </w:rPr>
              <w:t>75</w:t>
            </w:r>
            <w:r>
              <w:rPr>
                <w:spacing w:val="-13"/>
                <w:sz w:val="28"/>
              </w:rPr>
              <w:t> 吋觸控顯示器 (含無線投影、檔案</w:t>
            </w:r>
            <w:r>
              <w:rPr>
                <w:spacing w:val="-9"/>
                <w:sz w:val="28"/>
              </w:rPr>
              <w:t>管理軟體、</w:t>
            </w:r>
            <w:r>
              <w:rPr>
                <w:sz w:val="28"/>
              </w:rPr>
              <w:t>OFFICE/PDF</w:t>
            </w:r>
            <w:r>
              <w:rPr>
                <w:spacing w:val="-11"/>
                <w:sz w:val="28"/>
              </w:rPr>
              <w:t> 閱讀軟體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>喇叭、無線麥克風等))，單</w:t>
            </w:r>
            <w:r>
              <w:rPr>
                <w:spacing w:val="-37"/>
                <w:sz w:val="28"/>
              </w:rPr>
              <w:t>價 </w:t>
            </w:r>
            <w:r>
              <w:rPr>
                <w:sz w:val="28"/>
              </w:rPr>
              <w:t>100000</w:t>
            </w:r>
            <w:r>
              <w:rPr>
                <w:spacing w:val="-37"/>
                <w:sz w:val="28"/>
              </w:rPr>
              <w:t> 元</w:t>
            </w:r>
          </w:p>
        </w:tc>
      </w:tr>
      <w:tr>
        <w:trPr>
          <w:trHeight w:val="6552" w:hRule="atLeast"/>
        </w:trPr>
        <w:tc>
          <w:tcPr>
            <w:tcW w:w="9757" w:type="dxa"/>
            <w:gridSpan w:val="8"/>
            <w:tcBorders>
              <w:top w:val="single" w:sz="6" w:space="0" w:color="000000"/>
            </w:tcBorders>
          </w:tcPr>
          <w:p>
            <w:pPr>
              <w:pStyle w:val="TableParagraph"/>
              <w:spacing w:line="361" w:lineRule="exact"/>
              <w:ind w:left="28"/>
              <w:rPr>
                <w:sz w:val="28"/>
              </w:rPr>
            </w:pPr>
            <w:r>
              <w:rPr>
                <w:sz w:val="28"/>
              </w:rPr>
              <w:t>(學校填寫)</w:t>
            </w:r>
          </w:p>
          <w:p>
            <w:pPr>
              <w:pStyle w:val="TableParagraph"/>
              <w:spacing w:line="364" w:lineRule="exact"/>
              <w:ind w:left="28"/>
              <w:rPr>
                <w:sz w:val="28"/>
              </w:rPr>
            </w:pPr>
            <w:r>
              <w:rPr>
                <w:sz w:val="28"/>
              </w:rPr>
              <w:t>一、[初驗經過]：請打勾</w:t>
            </w:r>
          </w:p>
          <w:p>
            <w:pPr>
              <w:pStyle w:val="TableParagraph"/>
              <w:tabs>
                <w:tab w:pos="1847" w:val="left" w:leader="none"/>
                <w:tab w:pos="2549" w:val="left" w:leader="none"/>
                <w:tab w:pos="3389" w:val="left" w:leader="none"/>
                <w:tab w:pos="3530" w:val="left" w:leader="none"/>
              </w:tabs>
              <w:spacing w:line="223" w:lineRule="auto" w:before="6"/>
              <w:ind w:left="28" w:right="1"/>
              <w:rPr>
                <w:sz w:val="28"/>
              </w:rPr>
            </w:pPr>
            <w:r>
              <w:rPr>
                <w:sz w:val="28"/>
              </w:rPr>
              <w:t>(一)廠商於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年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月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日通知學</w:t>
            </w:r>
            <w:r>
              <w:rPr>
                <w:spacing w:val="-3"/>
                <w:sz w:val="28"/>
              </w:rPr>
              <w:t>校</w:t>
            </w:r>
            <w:r>
              <w:rPr>
                <w:sz w:val="28"/>
              </w:rPr>
              <w:t>辦理初驗(</w:t>
            </w:r>
            <w:r>
              <w:rPr>
                <w:spacing w:val="-3"/>
                <w:sz w:val="28"/>
              </w:rPr>
              <w:t>給</w:t>
            </w:r>
            <w:r>
              <w:rPr>
                <w:sz w:val="28"/>
              </w:rPr>
              <w:t>予學</w:t>
            </w:r>
            <w:r>
              <w:rPr>
                <w:spacing w:val="-3"/>
                <w:sz w:val="28"/>
              </w:rPr>
              <w:t>校</w:t>
            </w:r>
            <w:r>
              <w:rPr>
                <w:sz w:val="28"/>
              </w:rPr>
              <w:t>完工報</w:t>
            </w:r>
            <w:r>
              <w:rPr>
                <w:spacing w:val="-3"/>
                <w:sz w:val="28"/>
              </w:rPr>
              <w:t>告</w:t>
            </w:r>
            <w:r>
              <w:rPr>
                <w:sz w:val="28"/>
              </w:rPr>
              <w:t>書)。     (二)學校於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年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月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日辦理初驗。                                 </w:t>
            </w:r>
            <w:r>
              <w:rPr>
                <w:spacing w:val="-1"/>
                <w:sz w:val="28"/>
              </w:rPr>
              <w:t>(三)廠商</w:t>
            </w:r>
            <w:r>
              <w:rPr>
                <w:sz w:val="28"/>
              </w:rPr>
              <w:t>是否</w:t>
            </w:r>
            <w:r>
              <w:rPr>
                <w:spacing w:val="-3"/>
                <w:sz w:val="28"/>
              </w:rPr>
              <w:t>已提</w:t>
            </w:r>
            <w:r>
              <w:rPr>
                <w:sz w:val="28"/>
              </w:rPr>
              <w:t>供(1.佐證</w:t>
            </w:r>
            <w:r>
              <w:rPr>
                <w:spacing w:val="-3"/>
                <w:sz w:val="28"/>
              </w:rPr>
              <w:t>照</w:t>
            </w:r>
            <w:r>
              <w:rPr>
                <w:sz w:val="28"/>
              </w:rPr>
              <w:t>片(</w:t>
            </w:r>
            <w:r>
              <w:rPr>
                <w:spacing w:val="-3"/>
                <w:sz w:val="28"/>
              </w:rPr>
              <w:t>註</w:t>
            </w:r>
            <w:r>
              <w:rPr>
                <w:sz w:val="28"/>
              </w:rPr>
              <w:t>明施工</w:t>
            </w:r>
            <w:r>
              <w:rPr>
                <w:spacing w:val="-3"/>
                <w:sz w:val="28"/>
              </w:rPr>
              <w:t>教</w:t>
            </w:r>
            <w:r>
              <w:rPr>
                <w:sz w:val="28"/>
              </w:rPr>
              <w:t>室</w:t>
            </w:r>
            <w:r>
              <w:rPr>
                <w:spacing w:val="-54"/>
                <w:sz w:val="28"/>
              </w:rPr>
              <w:t>)</w:t>
            </w:r>
            <w:r>
              <w:rPr>
                <w:spacing w:val="-53"/>
                <w:sz w:val="28"/>
              </w:rPr>
              <w:t>、</w:t>
            </w: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>該</w:t>
            </w:r>
            <w:r>
              <w:rPr>
                <w:sz w:val="28"/>
              </w:rPr>
              <w:t>校完工</w:t>
            </w:r>
            <w:r>
              <w:rPr>
                <w:spacing w:val="-3"/>
                <w:sz w:val="28"/>
              </w:rPr>
              <w:t>報</w:t>
            </w:r>
            <w:r>
              <w:rPr>
                <w:sz w:val="28"/>
              </w:rPr>
              <w:t>告書</w:t>
            </w:r>
            <w:r>
              <w:rPr>
                <w:b/>
                <w:sz w:val="28"/>
              </w:rPr>
              <w:t>)</w:t>
            </w:r>
            <w:r>
              <w:rPr>
                <w:sz w:val="28"/>
              </w:rPr>
              <w:t>□</w:t>
            </w:r>
            <w:r>
              <w:rPr>
                <w:spacing w:val="-3"/>
                <w:sz w:val="28"/>
              </w:rPr>
              <w:t>是</w:t>
            </w:r>
            <w:r>
              <w:rPr>
                <w:sz w:val="28"/>
              </w:rPr>
              <w:t>□否(四)學校由</w:t>
            </w:r>
            <w:r>
              <w:rPr>
                <w:sz w:val="28"/>
                <w:u w:val="single"/>
              </w:rPr>
              <w:t> </w:t>
              <w:tab/>
              <w:tab/>
              <w:tab/>
              <w:tab/>
            </w:r>
            <w:r>
              <w:rPr>
                <w:sz w:val="28"/>
              </w:rPr>
              <w:t>君辦</w:t>
            </w:r>
            <w:r>
              <w:rPr>
                <w:spacing w:val="-3"/>
                <w:sz w:val="28"/>
              </w:rPr>
              <w:t>理初驗                                   </w:t>
            </w:r>
            <w:r>
              <w:rPr>
                <w:spacing w:val="-1"/>
                <w:sz w:val="28"/>
              </w:rPr>
              <w:t>(五)依</w:t>
            </w:r>
            <w:r>
              <w:rPr>
                <w:sz w:val="28"/>
              </w:rPr>
              <w:t>縣府提</w:t>
            </w:r>
            <w:r>
              <w:rPr>
                <w:spacing w:val="-3"/>
                <w:sz w:val="28"/>
              </w:rPr>
              <w:t>供之</w:t>
            </w:r>
            <w:r>
              <w:rPr>
                <w:sz w:val="28"/>
              </w:rPr>
              <w:t>規格是</w:t>
            </w:r>
            <w:r>
              <w:rPr>
                <w:spacing w:val="-3"/>
                <w:sz w:val="28"/>
              </w:rPr>
              <w:t>否</w:t>
            </w:r>
            <w:r>
              <w:rPr>
                <w:sz w:val="28"/>
              </w:rPr>
              <w:t>符合</w:t>
            </w:r>
            <w:r>
              <w:rPr>
                <w:spacing w:val="-3"/>
                <w:sz w:val="28"/>
              </w:rPr>
              <w:t>：□</w:t>
            </w:r>
            <w:r>
              <w:rPr>
                <w:sz w:val="28"/>
              </w:rPr>
              <w:t>是□否</w:t>
            </w:r>
          </w:p>
          <w:p>
            <w:pPr>
              <w:pStyle w:val="TableParagraph"/>
              <w:spacing w:line="357" w:lineRule="exact"/>
              <w:ind w:left="1149"/>
              <w:rPr>
                <w:sz w:val="28"/>
              </w:rPr>
            </w:pPr>
            <w:r>
              <w:rPr>
                <w:sz w:val="28"/>
              </w:rPr>
              <w:t>核定交貨數量是否符合：□是□否</w:t>
            </w:r>
          </w:p>
          <w:p>
            <w:pPr>
              <w:pStyle w:val="TableParagraph"/>
              <w:spacing w:line="378" w:lineRule="exact"/>
              <w:ind w:left="28"/>
              <w:rPr>
                <w:sz w:val="28"/>
              </w:rPr>
            </w:pPr>
            <w:r>
              <w:rPr>
                <w:sz w:val="28"/>
              </w:rPr>
              <w:t>(六)其他：(若無可省略)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378" w:lineRule="exact"/>
              <w:ind w:left="28"/>
              <w:rPr>
                <w:sz w:val="28"/>
              </w:rPr>
            </w:pPr>
            <w:r>
              <w:rPr>
                <w:sz w:val="28"/>
              </w:rPr>
              <w:t>二、[初驗結果]：請擇一打勾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3" w:val="left" w:leader="none"/>
              </w:tabs>
              <w:spacing w:line="364" w:lineRule="exact" w:before="0" w:after="0"/>
              <w:ind w:left="652" w:right="0" w:hanging="42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與規格相符，初驗合格。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9" w:val="left" w:leader="none"/>
              </w:tabs>
              <w:spacing w:line="364" w:lineRule="exact" w:before="0" w:after="0"/>
              <w:ind w:left="628" w:right="0" w:hanging="396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與規格不符及其情形，初驗不合格。</w:t>
            </w:r>
          </w:p>
          <w:p>
            <w:pPr>
              <w:pStyle w:val="TableParagraph"/>
              <w:spacing w:line="378" w:lineRule="exact"/>
              <w:ind w:left="628"/>
              <w:rPr>
                <w:sz w:val="28"/>
              </w:rPr>
            </w:pPr>
            <w:r>
              <w:rPr>
                <w:sz w:val="28"/>
              </w:rPr>
              <w:t>若上開為不合格，請敘述內容及改善期限：(若無可省略)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360" w:lineRule="exact"/>
              <w:ind w:left="28"/>
              <w:rPr>
                <w:sz w:val="28"/>
              </w:rPr>
            </w:pPr>
            <w:r>
              <w:rPr>
                <w:sz w:val="28"/>
              </w:rPr>
              <w:t>[備註]：</w:t>
            </w:r>
          </w:p>
        </w:tc>
      </w:tr>
      <w:tr>
        <w:trPr>
          <w:trHeight w:val="659" w:hRule="atLeast"/>
        </w:trPr>
        <w:tc>
          <w:tcPr>
            <w:tcW w:w="194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4" w:lineRule="exact" w:before="6"/>
              <w:ind w:left="494"/>
              <w:rPr>
                <w:sz w:val="24"/>
              </w:rPr>
            </w:pPr>
            <w:r>
              <w:rPr>
                <w:sz w:val="24"/>
              </w:rPr>
              <w:t>廠商代表</w:t>
            </w:r>
          </w:p>
          <w:p>
            <w:pPr>
              <w:pStyle w:val="TableParagraph"/>
              <w:spacing w:line="309" w:lineRule="exact"/>
              <w:ind w:left="518"/>
              <w:rPr>
                <w:sz w:val="24"/>
              </w:rPr>
            </w:pPr>
            <w:r>
              <w:rPr>
                <w:sz w:val="24"/>
              </w:rPr>
              <w:t>(無免填)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2"/>
              <w:ind w:left="309"/>
              <w:rPr>
                <w:sz w:val="24"/>
              </w:rPr>
            </w:pPr>
            <w:r>
              <w:rPr>
                <w:sz w:val="24"/>
              </w:rPr>
              <w:t>學校協助初驗人員</w:t>
            </w:r>
          </w:p>
        </w:tc>
        <w:tc>
          <w:tcPr>
            <w:tcW w:w="264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4" w:lineRule="exact" w:before="6"/>
              <w:ind w:left="347" w:right="321"/>
              <w:jc w:val="center"/>
              <w:rPr>
                <w:sz w:val="24"/>
              </w:rPr>
            </w:pPr>
            <w:r>
              <w:rPr>
                <w:sz w:val="24"/>
              </w:rPr>
              <w:t>學校監(初)驗人員</w:t>
            </w:r>
          </w:p>
          <w:p>
            <w:pPr>
              <w:pStyle w:val="TableParagraph"/>
              <w:spacing w:line="309" w:lineRule="exact"/>
              <w:ind w:left="347" w:right="316"/>
              <w:jc w:val="center"/>
              <w:rPr>
                <w:sz w:val="24"/>
              </w:rPr>
            </w:pPr>
            <w:r>
              <w:rPr>
                <w:sz w:val="24"/>
              </w:rPr>
              <w:t>(無免填)</w:t>
            </w:r>
          </w:p>
        </w:tc>
        <w:tc>
          <w:tcPr>
            <w:tcW w:w="26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4" w:lineRule="exact" w:before="6"/>
              <w:ind w:left="106" w:right="74"/>
              <w:jc w:val="center"/>
              <w:rPr>
                <w:sz w:val="24"/>
              </w:rPr>
            </w:pPr>
            <w:r>
              <w:rPr>
                <w:sz w:val="24"/>
              </w:rPr>
              <w:t>學校主任或校長確認核</w:t>
            </w:r>
          </w:p>
          <w:p>
            <w:pPr>
              <w:pStyle w:val="TableParagraph"/>
              <w:spacing w:line="309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章</w:t>
            </w:r>
          </w:p>
        </w:tc>
      </w:tr>
      <w:tr>
        <w:trPr>
          <w:trHeight w:val="1763" w:hRule="atLeast"/>
        </w:trPr>
        <w:tc>
          <w:tcPr>
            <w:tcW w:w="194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before="1"/>
              <w:ind w:left="655"/>
              <w:rPr>
                <w:sz w:val="16"/>
              </w:rPr>
            </w:pPr>
            <w:r>
              <w:rPr>
                <w:sz w:val="16"/>
              </w:rPr>
              <w:t>（簽章）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930" w:right="896"/>
              <w:jc w:val="center"/>
              <w:rPr>
                <w:sz w:val="16"/>
              </w:rPr>
            </w:pPr>
            <w:r>
              <w:rPr>
                <w:sz w:val="16"/>
              </w:rPr>
              <w:t>（簽名）</w:t>
            </w:r>
          </w:p>
        </w:tc>
        <w:tc>
          <w:tcPr>
            <w:tcW w:w="26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before="1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（簽章）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before="1"/>
              <w:ind w:left="106" w:right="69"/>
              <w:jc w:val="center"/>
              <w:rPr>
                <w:sz w:val="16"/>
              </w:rPr>
            </w:pPr>
            <w:r>
              <w:rPr>
                <w:sz w:val="16"/>
              </w:rPr>
              <w:t>（簽章）</w:t>
            </w:r>
          </w:p>
        </w:tc>
      </w:tr>
    </w:tbl>
    <w:sectPr>
      <w:type w:val="continuous"/>
      <w:pgSz w:w="11910" w:h="16840"/>
      <w:pgMar w:top="780" w:bottom="280" w:left="9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652" w:hanging="420"/>
      </w:pPr>
      <w:rPr>
        <w:rFonts w:hint="default" w:ascii="標楷體" w:hAnsi="標楷體" w:eastAsia="標楷體" w:cs="標楷體"/>
        <w:w w:val="100"/>
        <w:sz w:val="28"/>
        <w:szCs w:val="28"/>
        <w:lang w:val="zh-tw" w:eastAsia="zh-tw" w:bidi="zh-tw"/>
      </w:rPr>
    </w:lvl>
    <w:lvl w:ilvl="1">
      <w:start w:val="0"/>
      <w:numFmt w:val="bullet"/>
      <w:lvlText w:val="•"/>
      <w:lvlJc w:val="left"/>
      <w:pPr>
        <w:ind w:left="1566" w:hanging="42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2473" w:hanging="42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3380" w:hanging="42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4286" w:hanging="42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5193" w:hanging="42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6100" w:hanging="42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7006" w:hanging="42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7913" w:hanging="42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</dc:creator>
  <dc:title>案號及合約號</dc:title>
  <dcterms:created xsi:type="dcterms:W3CDTF">2020-04-24T05:41:38Z</dcterms:created>
  <dcterms:modified xsi:type="dcterms:W3CDTF">2020-04-24T05:41:38Z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2020-04-24T00:00:00Z</vt:filetime>
  </property>
</Properties>
</file>