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607" w:rsidRPr="00435A3D" w:rsidRDefault="00136607" w:rsidP="00136607">
      <w:pPr>
        <w:ind w:rightChars="-90" w:right="-216"/>
        <w:rPr>
          <w:rFonts w:ascii="標楷體" w:eastAsia="標楷體" w:hAnsi="標楷體" w:cs="新細明體"/>
          <w:sz w:val="28"/>
          <w:szCs w:val="32"/>
        </w:rPr>
      </w:pPr>
      <w:r w:rsidRPr="00435A3D">
        <w:rPr>
          <w:rFonts w:ascii="標楷體" w:eastAsia="標楷體" w:hAnsi="標楷體" w:cs="新細明體" w:hint="eastAsia"/>
          <w:sz w:val="28"/>
          <w:szCs w:val="32"/>
        </w:rPr>
        <w:t>國民教育</w:t>
      </w:r>
      <w:r w:rsidRPr="00435A3D">
        <w:rPr>
          <w:rFonts w:ascii="標楷體" w:eastAsia="標楷體" w:hAnsi="標楷體" w:cs="新細明體"/>
          <w:sz w:val="28"/>
          <w:szCs w:val="32"/>
        </w:rPr>
        <w:t>輔導團領域</w:t>
      </w:r>
      <w:r w:rsidR="00B2274F">
        <w:rPr>
          <w:rFonts w:ascii="標楷體" w:eastAsia="標楷體" w:hAnsi="標楷體" w:cs="新細明體" w:hint="eastAsia"/>
          <w:sz w:val="28"/>
          <w:szCs w:val="32"/>
        </w:rPr>
        <w:t xml:space="preserve"> </w:t>
      </w:r>
      <w:r w:rsidR="00B2274F" w:rsidRPr="00B2274F">
        <w:rPr>
          <w:rFonts w:ascii="標楷體" w:eastAsia="標楷體" w:hAnsi="標楷體" w:cs="新細明體" w:hint="eastAsia"/>
          <w:color w:val="FF0000"/>
          <w:sz w:val="28"/>
          <w:szCs w:val="32"/>
        </w:rPr>
        <w:t>性別平等教育議題</w:t>
      </w:r>
      <w:r w:rsidR="00B2274F">
        <w:rPr>
          <w:rFonts w:ascii="標楷體" w:eastAsia="標楷體" w:hAnsi="標楷體" w:cs="新細明體" w:hint="eastAsia"/>
          <w:sz w:val="28"/>
          <w:szCs w:val="32"/>
        </w:rPr>
        <w:t xml:space="preserve"> </w:t>
      </w:r>
      <w:r w:rsidRPr="00435A3D">
        <w:rPr>
          <w:rFonts w:ascii="標楷體" w:eastAsia="標楷體" w:hAnsi="標楷體" w:cs="新細明體"/>
          <w:sz w:val="28"/>
          <w:szCs w:val="32"/>
        </w:rPr>
        <w:t>輔導小組計畫自</w:t>
      </w:r>
      <w:r w:rsidRPr="00435A3D">
        <w:rPr>
          <w:rFonts w:ascii="標楷體" w:eastAsia="標楷體" w:hAnsi="標楷體" w:cs="新細明體" w:hint="eastAsia"/>
          <w:sz w:val="28"/>
          <w:szCs w:val="32"/>
        </w:rPr>
        <w:t>我檢核</w:t>
      </w:r>
      <w:r w:rsidRPr="00435A3D">
        <w:rPr>
          <w:rFonts w:ascii="標楷體" w:eastAsia="標楷體" w:hAnsi="標楷體" w:cs="新細明體"/>
          <w:sz w:val="28"/>
          <w:szCs w:val="32"/>
        </w:rPr>
        <w:t>表</w:t>
      </w:r>
    </w:p>
    <w:p w:rsidR="00136607" w:rsidRPr="003E7DEB" w:rsidRDefault="00136607" w:rsidP="00136607">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rsidR="00136607" w:rsidRPr="00F97AA0" w:rsidRDefault="00136607" w:rsidP="00136607">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615"/>
        <w:gridCol w:w="697"/>
        <w:gridCol w:w="1041"/>
        <w:gridCol w:w="659"/>
        <w:gridCol w:w="852"/>
        <w:gridCol w:w="2127"/>
        <w:gridCol w:w="33"/>
        <w:gridCol w:w="1136"/>
        <w:gridCol w:w="2102"/>
      </w:tblGrid>
      <w:tr w:rsidR="00136607" w:rsidRPr="00435A3D" w:rsidTr="004F61D1">
        <w:trPr>
          <w:cantSplit/>
          <w:trHeight w:val="972"/>
          <w:tblHeader/>
          <w:jc w:val="center"/>
        </w:trPr>
        <w:tc>
          <w:tcPr>
            <w:tcW w:w="332"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rsidTr="004F61D1">
        <w:trPr>
          <w:cantSplit/>
          <w:trHeight w:val="1274"/>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P.7</w:t>
            </w:r>
          </w:p>
          <w:p w:rsidR="008A44A8" w:rsidRPr="00435A3D" w:rsidRDefault="008A44A8" w:rsidP="004F61D1">
            <w:pPr>
              <w:adjustRightInd w:val="0"/>
              <w:snapToGrid w:val="0"/>
              <w:jc w:val="both"/>
              <w:rPr>
                <w:rFonts w:ascii="標楷體" w:eastAsia="標楷體" w:hAnsi="標楷體"/>
                <w:szCs w:val="24"/>
              </w:rPr>
            </w:pPr>
          </w:p>
        </w:tc>
      </w:tr>
      <w:tr w:rsidR="00136607" w:rsidRPr="00435A3D" w:rsidTr="004F61D1">
        <w:trPr>
          <w:cantSplit/>
          <w:trHeight w:val="91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P.3-4</w:t>
            </w:r>
          </w:p>
        </w:tc>
      </w:tr>
      <w:tr w:rsidR="00136607" w:rsidRPr="00435A3D" w:rsidTr="004F61D1">
        <w:trPr>
          <w:cantSplit/>
          <w:trHeight w:val="1266"/>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P.6</w:t>
            </w:r>
          </w:p>
        </w:tc>
      </w:tr>
      <w:tr w:rsidR="00136607" w:rsidRPr="00435A3D" w:rsidTr="004F61D1">
        <w:trPr>
          <w:cantSplit/>
          <w:trHeight w:val="1398"/>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P.10-11</w:t>
            </w:r>
          </w:p>
        </w:tc>
      </w:tr>
      <w:tr w:rsidR="00136607" w:rsidRPr="00435A3D" w:rsidTr="004F61D1">
        <w:trPr>
          <w:cantSplit/>
          <w:trHeight w:val="112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P.10-11</w:t>
            </w:r>
          </w:p>
        </w:tc>
      </w:tr>
      <w:tr w:rsidR="00136607" w:rsidRPr="00435A3D" w:rsidTr="004F61D1">
        <w:trPr>
          <w:cantSplit/>
          <w:trHeight w:val="112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rsidR="00136607" w:rsidRPr="00CD5542" w:rsidRDefault="00136607"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rsidR="00136607"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P.10-11</w:t>
            </w:r>
          </w:p>
        </w:tc>
      </w:tr>
      <w:tr w:rsidR="00136607" w:rsidRPr="00435A3D" w:rsidTr="004F61D1">
        <w:trPr>
          <w:cantSplit/>
          <w:trHeight w:val="111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8A44A8"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2列出目前輔導團員認證狀態，108學年度因培訓時間皆為開學初，輔導團員為配合學校行政作業，無法參加，此狀況也告知承辦方知悉，也建議未來調整辦理時間，以利輔導團員參加。另亦鼓勵團員參加專業人才培訓。</w:t>
            </w:r>
          </w:p>
        </w:tc>
      </w:tr>
      <w:tr w:rsidR="00136607" w:rsidRPr="00435A3D" w:rsidTr="004F61D1">
        <w:trPr>
          <w:cantSplit/>
          <w:trHeight w:val="1452"/>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8A44A8" w:rsidP="004F61D1">
            <w:pPr>
              <w:adjustRightInd w:val="0"/>
              <w:snapToGrid w:val="0"/>
              <w:jc w:val="both"/>
              <w:rPr>
                <w:rFonts w:ascii="標楷體" w:eastAsia="標楷體" w:hAnsi="標楷體"/>
                <w:szCs w:val="24"/>
              </w:rPr>
            </w:pPr>
            <w:r>
              <w:rPr>
                <w:rFonts w:ascii="標楷體" w:eastAsia="標楷體" w:hAnsi="標楷體" w:hint="eastAsia"/>
                <w:szCs w:val="24"/>
              </w:rPr>
              <w:t>P.1</w:t>
            </w:r>
          </w:p>
        </w:tc>
      </w:tr>
      <w:tr w:rsidR="00136607" w:rsidRPr="00435A3D" w:rsidTr="004F61D1">
        <w:trPr>
          <w:cantSplit/>
          <w:trHeight w:val="1119"/>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Default="008A44A8" w:rsidP="004F61D1">
            <w:pPr>
              <w:snapToGrid w:val="0"/>
              <w:jc w:val="both"/>
              <w:rPr>
                <w:rFonts w:ascii="Times New Roman" w:eastAsia="標楷體" w:hAnsi="Times New Roman"/>
                <w:szCs w:val="24"/>
              </w:rPr>
            </w:pPr>
            <w:r w:rsidRPr="008A44A8">
              <w:rPr>
                <w:rFonts w:ascii="Times New Roman" w:eastAsia="標楷體" w:hAnsi="Times New Roman" w:hint="eastAsia"/>
                <w:szCs w:val="24"/>
              </w:rPr>
              <w:t>P.2</w:t>
            </w:r>
          </w:p>
          <w:p w:rsidR="008A44A8" w:rsidRPr="008A44A8" w:rsidRDefault="008A44A8" w:rsidP="008A44A8">
            <w:pPr>
              <w:snapToGrid w:val="0"/>
              <w:jc w:val="both"/>
              <w:rPr>
                <w:rFonts w:ascii="Times New Roman" w:eastAsia="標楷體" w:hAnsi="Times New Roman"/>
                <w:szCs w:val="24"/>
              </w:rPr>
            </w:pPr>
            <w:r>
              <w:rPr>
                <w:rFonts w:ascii="Times New Roman" w:eastAsia="標楷體" w:hAnsi="Times New Roman" w:hint="eastAsia"/>
                <w:szCs w:val="24"/>
              </w:rPr>
              <w:t>領綱研習與主題回流培訓目前</w:t>
            </w:r>
            <w:r>
              <w:rPr>
                <w:rFonts w:ascii="Times New Roman" w:eastAsia="標楷體" w:hAnsi="Times New Roman" w:hint="eastAsia"/>
                <w:szCs w:val="24"/>
              </w:rPr>
              <w:t>109</w:t>
            </w:r>
            <w:r>
              <w:rPr>
                <w:rFonts w:ascii="Times New Roman" w:eastAsia="標楷體" w:hAnsi="Times New Roman" w:hint="eastAsia"/>
                <w:szCs w:val="24"/>
              </w:rPr>
              <w:t>年待辦中，本團將由執行秘書參加。</w:t>
            </w:r>
          </w:p>
        </w:tc>
      </w:tr>
      <w:tr w:rsidR="00136607" w:rsidRPr="00435A3D" w:rsidTr="004F61D1">
        <w:trPr>
          <w:cantSplit/>
          <w:trHeight w:val="1749"/>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B2274F" w:rsidP="004F61D1">
            <w:pPr>
              <w:adjustRightInd w:val="0"/>
              <w:snapToGrid w:val="0"/>
              <w:jc w:val="both"/>
              <w:rPr>
                <w:rFonts w:ascii="標楷體" w:eastAsia="標楷體" w:hAnsi="標楷體"/>
                <w:szCs w:val="24"/>
              </w:rPr>
            </w:pPr>
            <w:r>
              <w:rPr>
                <w:rFonts w:ascii="標楷體" w:eastAsia="標楷體" w:hAnsi="標楷體" w:hint="eastAsia"/>
                <w:szCs w:val="24"/>
              </w:rPr>
              <w:t>如子計畫二，辦理到校服務，協助教學現場之教師共同備課、觀課及議課，並進行分享交流</w:t>
            </w:r>
          </w:p>
        </w:tc>
      </w:tr>
      <w:tr w:rsidR="00136607" w:rsidRPr="00435A3D" w:rsidTr="004F61D1">
        <w:trPr>
          <w:cantSplit/>
          <w:trHeight w:val="1470"/>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Default="005D1B16" w:rsidP="004F61D1">
            <w:pPr>
              <w:adjustRightInd w:val="0"/>
              <w:snapToGrid w:val="0"/>
              <w:jc w:val="both"/>
              <w:rPr>
                <w:rFonts w:ascii="標楷體" w:eastAsia="標楷體" w:hAnsi="標楷體"/>
                <w:szCs w:val="24"/>
              </w:rPr>
            </w:pPr>
            <w:r>
              <w:rPr>
                <w:rFonts w:ascii="標楷體" w:eastAsia="標楷體" w:hAnsi="標楷體" w:hint="eastAsia"/>
                <w:szCs w:val="24"/>
              </w:rPr>
              <w:t>P.6</w:t>
            </w:r>
          </w:p>
          <w:p w:rsidR="005D1B16" w:rsidRPr="00435A3D" w:rsidRDefault="005D1B16" w:rsidP="004F61D1">
            <w:pPr>
              <w:adjustRightInd w:val="0"/>
              <w:snapToGrid w:val="0"/>
              <w:jc w:val="both"/>
              <w:rPr>
                <w:rFonts w:ascii="標楷體" w:eastAsia="標楷體" w:hAnsi="標楷體"/>
                <w:szCs w:val="24"/>
              </w:rPr>
            </w:pPr>
            <w:r>
              <w:rPr>
                <w:rFonts w:ascii="標楷體" w:eastAsia="標楷體" w:hAnsi="標楷體" w:hint="eastAsia"/>
                <w:szCs w:val="24"/>
              </w:rPr>
              <w:t>配合到校服務，由團員進行公開觀異課時進行。</w:t>
            </w:r>
          </w:p>
        </w:tc>
      </w:tr>
      <w:tr w:rsidR="00136607" w:rsidRPr="00435A3D" w:rsidTr="004F61D1">
        <w:trPr>
          <w:cantSplit/>
          <w:trHeight w:val="1424"/>
          <w:jc w:val="center"/>
        </w:trPr>
        <w:tc>
          <w:tcPr>
            <w:tcW w:w="332" w:type="pct"/>
            <w:vMerge/>
            <w:tcBorders>
              <w:bottom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rsidR="00136607" w:rsidRPr="00435A3D" w:rsidRDefault="00136607"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rsidR="00136607" w:rsidRDefault="005D1B16" w:rsidP="004F61D1">
            <w:pPr>
              <w:adjustRightInd w:val="0"/>
              <w:snapToGrid w:val="0"/>
              <w:jc w:val="both"/>
              <w:rPr>
                <w:rFonts w:ascii="標楷體" w:eastAsia="標楷體" w:hAnsi="標楷體"/>
                <w:szCs w:val="24"/>
              </w:rPr>
            </w:pPr>
            <w:r>
              <w:rPr>
                <w:rFonts w:ascii="標楷體" w:eastAsia="標楷體" w:hAnsi="標楷體" w:hint="eastAsia"/>
                <w:szCs w:val="24"/>
              </w:rPr>
              <w:t>P.6</w:t>
            </w:r>
          </w:p>
          <w:p w:rsidR="005D1B16" w:rsidRPr="00435A3D" w:rsidRDefault="005D1B16" w:rsidP="004F61D1">
            <w:pPr>
              <w:adjustRightInd w:val="0"/>
              <w:snapToGrid w:val="0"/>
              <w:jc w:val="both"/>
              <w:rPr>
                <w:rFonts w:ascii="標楷體" w:eastAsia="標楷體" w:hAnsi="標楷體"/>
                <w:szCs w:val="24"/>
              </w:rPr>
            </w:pPr>
            <w:r>
              <w:rPr>
                <w:rFonts w:ascii="標楷體" w:eastAsia="標楷體" w:hAnsi="標楷體" w:hint="eastAsia"/>
                <w:szCs w:val="24"/>
              </w:rPr>
              <w:t>配合到校服務，由團員進行公開觀異課時進行。</w:t>
            </w:r>
          </w:p>
        </w:tc>
      </w:tr>
      <w:tr w:rsidR="00136607" w:rsidRPr="00435A3D" w:rsidTr="004F61D1">
        <w:trPr>
          <w:cantSplit/>
          <w:trHeight w:val="1777"/>
          <w:jc w:val="center"/>
        </w:trPr>
        <w:tc>
          <w:tcPr>
            <w:tcW w:w="332"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lastRenderedPageBreak/>
              <w:t>3.</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4E47DC" w:rsidRDefault="004E47DC" w:rsidP="004E47DC">
            <w:pPr>
              <w:adjustRightInd w:val="0"/>
              <w:snapToGrid w:val="0"/>
              <w:jc w:val="both"/>
              <w:rPr>
                <w:rFonts w:ascii="標楷體" w:eastAsia="標楷體" w:hAnsi="標楷體"/>
                <w:szCs w:val="24"/>
              </w:rPr>
            </w:pPr>
            <w:r>
              <w:rPr>
                <w:rFonts w:ascii="標楷體" w:eastAsia="標楷體" w:hAnsi="標楷體" w:hint="eastAsia"/>
                <w:szCs w:val="24"/>
              </w:rPr>
              <w:t>P.16</w:t>
            </w:r>
          </w:p>
          <w:p w:rsidR="00136607" w:rsidRPr="00435A3D" w:rsidRDefault="004E47DC" w:rsidP="004E47DC">
            <w:pPr>
              <w:adjustRightInd w:val="0"/>
              <w:snapToGrid w:val="0"/>
              <w:jc w:val="both"/>
              <w:rPr>
                <w:rFonts w:ascii="標楷體" w:eastAsia="標楷體" w:hAnsi="標楷體"/>
                <w:szCs w:val="24"/>
              </w:rPr>
            </w:pPr>
            <w:r>
              <w:rPr>
                <w:rFonts w:ascii="標楷體" w:eastAsia="標楷體" w:hAnsi="標楷體" w:hint="eastAsia"/>
                <w:szCs w:val="24"/>
              </w:rPr>
              <w:t>請參閱子計畫一之到校服務</w:t>
            </w:r>
          </w:p>
        </w:tc>
      </w:tr>
      <w:tr w:rsidR="00193330" w:rsidRPr="00435A3D" w:rsidTr="00193330">
        <w:trPr>
          <w:cantSplit/>
          <w:trHeight w:val="535"/>
          <w:jc w:val="center"/>
        </w:trPr>
        <w:tc>
          <w:tcPr>
            <w:tcW w:w="332" w:type="pct"/>
            <w:vMerge/>
            <w:vAlign w:val="center"/>
          </w:tcPr>
          <w:p w:rsidR="00193330" w:rsidRPr="00435A3D" w:rsidRDefault="00193330" w:rsidP="004F61D1">
            <w:pPr>
              <w:adjustRightInd w:val="0"/>
              <w:snapToGrid w:val="0"/>
              <w:jc w:val="center"/>
              <w:rPr>
                <w:rFonts w:ascii="Times New Roman" w:eastAsia="標楷體" w:hAnsi="Times New Roman"/>
                <w:szCs w:val="24"/>
              </w:rPr>
            </w:pPr>
          </w:p>
        </w:tc>
        <w:tc>
          <w:tcPr>
            <w:tcW w:w="376" w:type="pct"/>
            <w:vMerge/>
            <w:vAlign w:val="center"/>
          </w:tcPr>
          <w:p w:rsidR="00193330" w:rsidRPr="00435A3D" w:rsidRDefault="00193330" w:rsidP="004F61D1">
            <w:pPr>
              <w:adjustRightInd w:val="0"/>
              <w:snapToGrid w:val="0"/>
              <w:jc w:val="both"/>
              <w:rPr>
                <w:rFonts w:ascii="Times New Roman" w:eastAsia="標楷體" w:hAnsi="Times New Roman"/>
                <w:szCs w:val="24"/>
              </w:rPr>
            </w:pPr>
          </w:p>
        </w:tc>
        <w:tc>
          <w:tcPr>
            <w:tcW w:w="1378" w:type="pct"/>
            <w:gridSpan w:val="3"/>
            <w:vMerge w:val="restart"/>
            <w:tcBorders>
              <w:top w:val="single" w:sz="6" w:space="0" w:color="auto"/>
            </w:tcBorders>
            <w:vAlign w:val="center"/>
          </w:tcPr>
          <w:p w:rsidR="00193330" w:rsidRPr="001409E1" w:rsidRDefault="00193330"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rsidR="00193330" w:rsidRPr="001409E1" w:rsidRDefault="00193330"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rsidR="00193330" w:rsidRPr="00FF4EB0" w:rsidRDefault="00193330" w:rsidP="00193330">
            <w:pPr>
              <w:adjustRightInd w:val="0"/>
              <w:snapToGrid w:val="0"/>
              <w:spacing w:afterLines="50" w:after="180"/>
              <w:jc w:val="center"/>
              <w:rPr>
                <w:rFonts w:ascii="標楷體" w:eastAsia="標楷體" w:hAnsi="標楷體"/>
                <w:color w:val="FF0000"/>
                <w:szCs w:val="24"/>
              </w:rPr>
            </w:pPr>
            <w:r w:rsidRPr="00FF4EB0">
              <w:rPr>
                <w:rFonts w:ascii="標楷體" w:eastAsia="標楷體" w:hAnsi="標楷體"/>
                <w:color w:val="FF0000"/>
                <w:szCs w:val="24"/>
              </w:rPr>
              <w:t>□是</w:t>
            </w:r>
          </w:p>
          <w:p w:rsidR="00193330" w:rsidRPr="00FF4EB0" w:rsidRDefault="00193330" w:rsidP="004F61D1">
            <w:pPr>
              <w:adjustRightInd w:val="0"/>
              <w:snapToGrid w:val="0"/>
              <w:jc w:val="center"/>
              <w:rPr>
                <w:rFonts w:ascii="標楷體" w:eastAsia="標楷體" w:hAnsi="標楷體"/>
                <w:color w:val="FF0000"/>
                <w:szCs w:val="24"/>
              </w:rPr>
            </w:pPr>
            <w:r w:rsidRPr="00FF4EB0">
              <w:rPr>
                <w:rFonts w:ascii="標楷體" w:eastAsia="標楷體" w:hAnsi="標楷體" w:hint="eastAsia"/>
                <w:color w:val="FF0000"/>
                <w:szCs w:val="24"/>
              </w:rPr>
              <w:t>▓</w:t>
            </w:r>
            <w:r w:rsidRPr="00FF4EB0">
              <w:rPr>
                <w:rFonts w:ascii="標楷體" w:eastAsia="標楷體" w:hAnsi="標楷體"/>
                <w:color w:val="FF0000"/>
                <w:szCs w:val="24"/>
              </w:rPr>
              <w:t>否</w:t>
            </w:r>
          </w:p>
        </w:tc>
        <w:tc>
          <w:tcPr>
            <w:tcW w:w="1135" w:type="pct"/>
          </w:tcPr>
          <w:p w:rsidR="00193330" w:rsidRPr="00FF4EB0" w:rsidRDefault="00193330" w:rsidP="004F61D1">
            <w:pPr>
              <w:adjustRightInd w:val="0"/>
              <w:snapToGrid w:val="0"/>
              <w:jc w:val="both"/>
              <w:rPr>
                <w:rFonts w:ascii="標楷體" w:eastAsia="標楷體" w:hAnsi="標楷體"/>
                <w:color w:val="FF0000"/>
                <w:szCs w:val="24"/>
              </w:rPr>
            </w:pPr>
            <w:r w:rsidRPr="00FF4EB0">
              <w:rPr>
                <w:rFonts w:ascii="標楷體" w:eastAsia="標楷體" w:hAnsi="標楷體" w:hint="eastAsia"/>
                <w:color w:val="FF0000"/>
                <w:szCs w:val="24"/>
              </w:rPr>
              <w:t>本團為議題團</w:t>
            </w:r>
          </w:p>
        </w:tc>
      </w:tr>
      <w:tr w:rsidR="00193330" w:rsidRPr="00435A3D" w:rsidTr="004F61D1">
        <w:trPr>
          <w:cantSplit/>
          <w:trHeight w:val="1224"/>
          <w:jc w:val="center"/>
        </w:trPr>
        <w:tc>
          <w:tcPr>
            <w:tcW w:w="332" w:type="pct"/>
            <w:vMerge/>
            <w:vAlign w:val="center"/>
          </w:tcPr>
          <w:p w:rsidR="00193330" w:rsidRPr="00435A3D" w:rsidRDefault="00193330" w:rsidP="004F61D1">
            <w:pPr>
              <w:adjustRightInd w:val="0"/>
              <w:snapToGrid w:val="0"/>
              <w:jc w:val="center"/>
              <w:rPr>
                <w:rFonts w:ascii="Times New Roman" w:eastAsia="標楷體" w:hAnsi="Times New Roman"/>
                <w:szCs w:val="24"/>
              </w:rPr>
            </w:pPr>
          </w:p>
        </w:tc>
        <w:tc>
          <w:tcPr>
            <w:tcW w:w="376" w:type="pct"/>
            <w:vMerge/>
            <w:vAlign w:val="center"/>
          </w:tcPr>
          <w:p w:rsidR="00193330" w:rsidRPr="00435A3D" w:rsidRDefault="00193330" w:rsidP="004F61D1">
            <w:pPr>
              <w:adjustRightInd w:val="0"/>
              <w:snapToGrid w:val="0"/>
              <w:jc w:val="both"/>
              <w:rPr>
                <w:rFonts w:ascii="Times New Roman" w:eastAsia="標楷體" w:hAnsi="Times New Roman"/>
                <w:szCs w:val="24"/>
              </w:rPr>
            </w:pPr>
          </w:p>
        </w:tc>
        <w:tc>
          <w:tcPr>
            <w:tcW w:w="1378" w:type="pct"/>
            <w:gridSpan w:val="3"/>
            <w:vMerge/>
            <w:vAlign w:val="center"/>
          </w:tcPr>
          <w:p w:rsidR="00193330" w:rsidRPr="001409E1" w:rsidRDefault="00193330"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rsidR="00193330" w:rsidRPr="001409E1" w:rsidRDefault="00193330"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rsidR="00193330" w:rsidRPr="00435A3D" w:rsidRDefault="00193330" w:rsidP="00193330">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193330" w:rsidRPr="00435A3D" w:rsidRDefault="00193330"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rsidR="00193330" w:rsidRDefault="00F27C88" w:rsidP="004F61D1">
            <w:pPr>
              <w:adjustRightInd w:val="0"/>
              <w:snapToGrid w:val="0"/>
              <w:jc w:val="both"/>
              <w:rPr>
                <w:rFonts w:ascii="標楷體" w:eastAsia="標楷體" w:hAnsi="標楷體"/>
                <w:szCs w:val="24"/>
              </w:rPr>
            </w:pPr>
            <w:r>
              <w:rPr>
                <w:rFonts w:ascii="標楷體" w:eastAsia="標楷體" w:hAnsi="標楷體" w:hint="eastAsia"/>
                <w:szCs w:val="24"/>
              </w:rPr>
              <w:t>P.17</w:t>
            </w:r>
          </w:p>
          <w:p w:rsidR="00F27C88" w:rsidRPr="00435A3D" w:rsidRDefault="00F27C88" w:rsidP="004F61D1">
            <w:pPr>
              <w:adjustRightInd w:val="0"/>
              <w:snapToGrid w:val="0"/>
              <w:jc w:val="both"/>
              <w:rPr>
                <w:rFonts w:ascii="標楷體" w:eastAsia="標楷體" w:hAnsi="標楷體"/>
                <w:szCs w:val="24"/>
              </w:rPr>
            </w:pPr>
            <w:r>
              <w:rPr>
                <w:rFonts w:ascii="標楷體" w:eastAsia="標楷體" w:hAnsi="標楷體" w:hint="eastAsia"/>
                <w:szCs w:val="24"/>
              </w:rPr>
              <w:t>請參閱子計畫二</w:t>
            </w:r>
          </w:p>
        </w:tc>
      </w:tr>
      <w:tr w:rsidR="00193330" w:rsidRPr="00435A3D" w:rsidTr="004F61D1">
        <w:trPr>
          <w:cantSplit/>
          <w:trHeight w:val="630"/>
          <w:jc w:val="center"/>
        </w:trPr>
        <w:tc>
          <w:tcPr>
            <w:tcW w:w="332" w:type="pct"/>
            <w:vMerge/>
            <w:vAlign w:val="center"/>
          </w:tcPr>
          <w:p w:rsidR="00193330" w:rsidRPr="00435A3D" w:rsidRDefault="00193330" w:rsidP="004F61D1">
            <w:pPr>
              <w:adjustRightInd w:val="0"/>
              <w:snapToGrid w:val="0"/>
              <w:jc w:val="center"/>
              <w:rPr>
                <w:rFonts w:ascii="Times New Roman" w:eastAsia="標楷體" w:hAnsi="Times New Roman"/>
                <w:szCs w:val="24"/>
              </w:rPr>
            </w:pPr>
          </w:p>
        </w:tc>
        <w:tc>
          <w:tcPr>
            <w:tcW w:w="376" w:type="pct"/>
            <w:vMerge/>
            <w:vAlign w:val="center"/>
          </w:tcPr>
          <w:p w:rsidR="00193330" w:rsidRPr="00435A3D" w:rsidRDefault="00193330"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rsidR="00193330" w:rsidRPr="001409E1" w:rsidRDefault="00193330"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rsidR="00193330" w:rsidRPr="001409E1" w:rsidRDefault="00193330"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rsidR="00193330" w:rsidRPr="00FF4EB0" w:rsidRDefault="00193330" w:rsidP="00193330">
            <w:pPr>
              <w:adjustRightInd w:val="0"/>
              <w:snapToGrid w:val="0"/>
              <w:spacing w:afterLines="50" w:after="180"/>
              <w:jc w:val="center"/>
              <w:rPr>
                <w:rFonts w:ascii="標楷體" w:eastAsia="標楷體" w:hAnsi="標楷體"/>
                <w:color w:val="FF0000"/>
                <w:szCs w:val="24"/>
              </w:rPr>
            </w:pPr>
            <w:r w:rsidRPr="00FF4EB0">
              <w:rPr>
                <w:rFonts w:ascii="標楷體" w:eastAsia="標楷體" w:hAnsi="標楷體"/>
                <w:color w:val="FF0000"/>
                <w:szCs w:val="24"/>
              </w:rPr>
              <w:t>□是</w:t>
            </w:r>
          </w:p>
          <w:p w:rsidR="00193330" w:rsidRPr="00FF4EB0" w:rsidRDefault="00193330" w:rsidP="004F61D1">
            <w:pPr>
              <w:adjustRightInd w:val="0"/>
              <w:snapToGrid w:val="0"/>
              <w:jc w:val="center"/>
              <w:rPr>
                <w:rFonts w:ascii="標楷體" w:eastAsia="標楷體" w:hAnsi="標楷體"/>
                <w:color w:val="FF0000"/>
                <w:szCs w:val="24"/>
              </w:rPr>
            </w:pPr>
            <w:r w:rsidRPr="00FF4EB0">
              <w:rPr>
                <w:rFonts w:ascii="標楷體" w:eastAsia="標楷體" w:hAnsi="標楷體" w:hint="eastAsia"/>
                <w:color w:val="FF0000"/>
                <w:szCs w:val="24"/>
              </w:rPr>
              <w:t>▓</w:t>
            </w:r>
            <w:r w:rsidRPr="00FF4EB0">
              <w:rPr>
                <w:rFonts w:ascii="標楷體" w:eastAsia="標楷體" w:hAnsi="標楷體"/>
                <w:color w:val="FF0000"/>
                <w:szCs w:val="24"/>
              </w:rPr>
              <w:t>否</w:t>
            </w:r>
          </w:p>
        </w:tc>
        <w:tc>
          <w:tcPr>
            <w:tcW w:w="1135" w:type="pct"/>
            <w:tcBorders>
              <w:top w:val="single" w:sz="4" w:space="0" w:color="auto"/>
              <w:bottom w:val="single" w:sz="6" w:space="0" w:color="auto"/>
            </w:tcBorders>
          </w:tcPr>
          <w:p w:rsidR="00193330" w:rsidRPr="00FF4EB0" w:rsidRDefault="00193330" w:rsidP="004F61D1">
            <w:pPr>
              <w:adjustRightInd w:val="0"/>
              <w:snapToGrid w:val="0"/>
              <w:jc w:val="both"/>
              <w:rPr>
                <w:rFonts w:ascii="標楷體" w:eastAsia="標楷體" w:hAnsi="標楷體"/>
                <w:color w:val="FF0000"/>
                <w:szCs w:val="24"/>
              </w:rPr>
            </w:pPr>
            <w:r w:rsidRPr="00FF4EB0">
              <w:rPr>
                <w:rFonts w:ascii="標楷體" w:eastAsia="標楷體" w:hAnsi="標楷體" w:hint="eastAsia"/>
                <w:color w:val="FF0000"/>
                <w:szCs w:val="24"/>
              </w:rPr>
              <w:t>本團為議題團</w:t>
            </w:r>
          </w:p>
        </w:tc>
      </w:tr>
      <w:tr w:rsidR="00136607" w:rsidRPr="00435A3D" w:rsidTr="004F61D1">
        <w:trPr>
          <w:cantSplit/>
          <w:trHeight w:val="4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4E47DC" w:rsidRDefault="004E47DC" w:rsidP="004E47DC">
            <w:pPr>
              <w:adjustRightInd w:val="0"/>
              <w:snapToGrid w:val="0"/>
              <w:jc w:val="both"/>
              <w:rPr>
                <w:rFonts w:ascii="標楷體" w:eastAsia="標楷體" w:hAnsi="標楷體"/>
                <w:szCs w:val="24"/>
              </w:rPr>
            </w:pPr>
            <w:r>
              <w:rPr>
                <w:rFonts w:ascii="標楷體" w:eastAsia="標楷體" w:hAnsi="標楷體" w:hint="eastAsia"/>
                <w:szCs w:val="24"/>
              </w:rPr>
              <w:t>P.16</w:t>
            </w:r>
          </w:p>
          <w:p w:rsidR="00136607" w:rsidRPr="00435A3D" w:rsidRDefault="004E47DC" w:rsidP="004E47DC">
            <w:pPr>
              <w:adjustRightInd w:val="0"/>
              <w:snapToGrid w:val="0"/>
              <w:jc w:val="both"/>
              <w:rPr>
                <w:rFonts w:ascii="標楷體" w:eastAsia="標楷體" w:hAnsi="標楷體"/>
                <w:szCs w:val="24"/>
              </w:rPr>
            </w:pPr>
            <w:r>
              <w:rPr>
                <w:rFonts w:ascii="標楷體" w:eastAsia="標楷體" w:hAnsi="標楷體" w:hint="eastAsia"/>
                <w:szCs w:val="24"/>
              </w:rPr>
              <w:t>請參閱子計畫一之到校服務</w:t>
            </w:r>
          </w:p>
        </w:tc>
      </w:tr>
      <w:tr w:rsidR="00136607" w:rsidRPr="00435A3D" w:rsidTr="004F61D1">
        <w:trPr>
          <w:cantSplit/>
          <w:trHeight w:val="124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rsidR="00136607" w:rsidRPr="00435A3D" w:rsidRDefault="00B2274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4E47DC" w:rsidRDefault="004E47DC" w:rsidP="004E47DC">
            <w:pPr>
              <w:adjustRightInd w:val="0"/>
              <w:snapToGrid w:val="0"/>
              <w:jc w:val="both"/>
              <w:rPr>
                <w:rFonts w:ascii="標楷體" w:eastAsia="標楷體" w:hAnsi="標楷體"/>
                <w:szCs w:val="24"/>
              </w:rPr>
            </w:pPr>
            <w:r>
              <w:rPr>
                <w:rFonts w:ascii="標楷體" w:eastAsia="標楷體" w:hAnsi="標楷體" w:hint="eastAsia"/>
                <w:szCs w:val="24"/>
              </w:rPr>
              <w:t>P.16</w:t>
            </w:r>
          </w:p>
          <w:p w:rsidR="00136607" w:rsidRPr="00435A3D" w:rsidRDefault="004E47DC" w:rsidP="004E47DC">
            <w:pPr>
              <w:adjustRightInd w:val="0"/>
              <w:snapToGrid w:val="0"/>
              <w:jc w:val="both"/>
              <w:rPr>
                <w:rFonts w:ascii="標楷體" w:eastAsia="標楷體" w:hAnsi="標楷體"/>
                <w:szCs w:val="24"/>
              </w:rPr>
            </w:pPr>
            <w:r>
              <w:rPr>
                <w:rFonts w:ascii="標楷體" w:eastAsia="標楷體" w:hAnsi="標楷體" w:hint="eastAsia"/>
                <w:szCs w:val="24"/>
              </w:rPr>
              <w:t>請參閱子計畫一之到校服務</w:t>
            </w:r>
          </w:p>
        </w:tc>
      </w:tr>
      <w:tr w:rsidR="00136607" w:rsidRPr="00435A3D" w:rsidTr="004F61D1">
        <w:trPr>
          <w:cantSplit/>
          <w:trHeight w:val="511"/>
          <w:jc w:val="center"/>
        </w:trPr>
        <w:tc>
          <w:tcPr>
            <w:tcW w:w="2086" w:type="pct"/>
            <w:gridSpan w:val="5"/>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4.</w:t>
            </w:r>
            <w:r w:rsidRPr="001409E1">
              <w:rPr>
                <w:rFonts w:ascii="Times New Roman" w:eastAsia="標楷體" w:hAnsi="Times New Roman"/>
                <w:szCs w:val="24"/>
              </w:rPr>
              <w:t>輔導小組之特色作為</w:t>
            </w:r>
          </w:p>
        </w:tc>
        <w:tc>
          <w:tcPr>
            <w:tcW w:w="2914" w:type="pct"/>
            <w:gridSpan w:val="4"/>
            <w:vAlign w:val="center"/>
          </w:tcPr>
          <w:p w:rsidR="00695346" w:rsidRDefault="00695346" w:rsidP="00695346">
            <w:pPr>
              <w:pStyle w:val="a3"/>
              <w:autoSpaceDE w:val="0"/>
              <w:autoSpaceDN w:val="0"/>
              <w:ind w:leftChars="0" w:left="335"/>
              <w:jc w:val="both"/>
              <w:rPr>
                <w:rFonts w:ascii="標楷體" w:eastAsia="標楷體" w:hAnsi="標楷體"/>
                <w:sz w:val="24"/>
                <w:szCs w:val="24"/>
                <w:lang w:eastAsia="zh-TW"/>
              </w:rPr>
            </w:pPr>
          </w:p>
          <w:p w:rsidR="00136607" w:rsidRPr="00B2274F" w:rsidRDefault="004E47DC" w:rsidP="001D6820">
            <w:pPr>
              <w:pStyle w:val="a3"/>
              <w:numPr>
                <w:ilvl w:val="0"/>
                <w:numId w:val="1"/>
              </w:numPr>
              <w:autoSpaceDE w:val="0"/>
              <w:autoSpaceDN w:val="0"/>
              <w:ind w:leftChars="0" w:left="335" w:hanging="335"/>
              <w:jc w:val="both"/>
              <w:rPr>
                <w:rFonts w:ascii="標楷體" w:eastAsia="標楷體" w:hAnsi="標楷體"/>
                <w:sz w:val="24"/>
                <w:szCs w:val="24"/>
                <w:lang w:eastAsia="zh-TW"/>
              </w:rPr>
            </w:pPr>
            <w:r>
              <w:rPr>
                <w:rFonts w:ascii="標楷體" w:eastAsia="標楷體" w:hAnsi="標楷體" w:hint="eastAsia"/>
                <w:sz w:val="24"/>
                <w:szCs w:val="24"/>
                <w:lang w:eastAsia="zh-TW"/>
              </w:rPr>
              <w:t>108</w:t>
            </w:r>
            <w:r w:rsidR="00B2274F" w:rsidRPr="00B2274F">
              <w:rPr>
                <w:rFonts w:ascii="標楷體" w:eastAsia="標楷體" w:hAnsi="標楷體" w:hint="eastAsia"/>
                <w:sz w:val="24"/>
                <w:szCs w:val="24"/>
                <w:lang w:eastAsia="zh-TW"/>
              </w:rPr>
              <w:t>學年度主題為核心素養性(B1</w:t>
            </w:r>
            <w:r w:rsidR="00B2274F" w:rsidRPr="00B2274F">
              <w:rPr>
                <w:rFonts w:ascii="標楷體" w:eastAsia="標楷體" w:hAnsi="標楷體"/>
                <w:sz w:val="24"/>
                <w:szCs w:val="24"/>
                <w:lang w:eastAsia="zh-TW"/>
              </w:rPr>
              <w:t>-</w:t>
            </w:r>
            <w:r w:rsidR="00B2274F" w:rsidRPr="00B2274F">
              <w:rPr>
                <w:rFonts w:ascii="標楷體" w:eastAsia="標楷體" w:hAnsi="標楷體" w:hint="eastAsia"/>
                <w:sz w:val="24"/>
                <w:szCs w:val="24"/>
                <w:lang w:eastAsia="zh-TW"/>
              </w:rPr>
              <w:t xml:space="preserve"> B2)，以「繪本」發展與推廣性別平等教育議題有效教學示例，進行課程共備、觀課、議課。</w:t>
            </w:r>
          </w:p>
          <w:p w:rsidR="00B2274F" w:rsidRPr="004E47DC" w:rsidRDefault="00B2274F" w:rsidP="001D6820">
            <w:pPr>
              <w:pStyle w:val="a3"/>
              <w:numPr>
                <w:ilvl w:val="0"/>
                <w:numId w:val="1"/>
              </w:numPr>
              <w:ind w:leftChars="0" w:left="335" w:hanging="335"/>
              <w:jc w:val="both"/>
              <w:rPr>
                <w:rFonts w:ascii="Times New Roman" w:eastAsia="標楷體" w:hAnsi="Times New Roman"/>
                <w:szCs w:val="24"/>
                <w:lang w:eastAsia="zh-TW"/>
              </w:rPr>
            </w:pPr>
            <w:r w:rsidRPr="00B2274F">
              <w:rPr>
                <w:rFonts w:ascii="標楷體" w:eastAsia="標楷體" w:hAnsi="標楷體" w:hint="eastAsia"/>
                <w:sz w:val="24"/>
                <w:szCs w:val="24"/>
                <w:lang w:eastAsia="zh-TW"/>
              </w:rPr>
              <w:t>有系統規劃團務運作，依據「別平等教育議題核心素養」規劃</w:t>
            </w:r>
            <w:r w:rsidRPr="00B2274F">
              <w:rPr>
                <w:rFonts w:ascii="標楷體" w:eastAsia="標楷體" w:hAnsi="標楷體"/>
                <w:sz w:val="24"/>
                <w:szCs w:val="24"/>
                <w:lang w:eastAsia="zh-TW"/>
              </w:rPr>
              <w:t>107-1</w:t>
            </w:r>
            <w:r w:rsidRPr="00B2274F">
              <w:rPr>
                <w:rFonts w:ascii="標楷體" w:eastAsia="標楷體" w:hAnsi="標楷體" w:hint="eastAsia"/>
                <w:sz w:val="24"/>
                <w:szCs w:val="24"/>
                <w:lang w:eastAsia="zh-TW"/>
              </w:rPr>
              <w:t>0</w:t>
            </w:r>
            <w:r w:rsidRPr="00B2274F">
              <w:rPr>
                <w:rFonts w:ascii="標楷體" w:eastAsia="標楷體" w:hAnsi="標楷體"/>
                <w:sz w:val="24"/>
                <w:szCs w:val="24"/>
                <w:lang w:eastAsia="zh-TW"/>
              </w:rPr>
              <w:t>9</w:t>
            </w:r>
            <w:r w:rsidRPr="00B2274F">
              <w:rPr>
                <w:rFonts w:ascii="標楷體" w:eastAsia="標楷體" w:hAnsi="標楷體" w:hint="eastAsia"/>
                <w:sz w:val="24"/>
                <w:szCs w:val="24"/>
                <w:lang w:eastAsia="zh-TW"/>
              </w:rPr>
              <w:t>學年度團務發展重點。</w:t>
            </w:r>
            <w:r w:rsidR="004E47DC">
              <w:rPr>
                <w:rFonts w:ascii="標楷體" w:eastAsia="標楷體" w:hAnsi="標楷體" w:hint="eastAsia"/>
                <w:sz w:val="24"/>
                <w:szCs w:val="24"/>
                <w:lang w:eastAsia="zh-TW"/>
              </w:rPr>
              <w:t>109</w:t>
            </w:r>
            <w:r w:rsidRPr="00B2274F">
              <w:rPr>
                <w:rFonts w:ascii="標楷體" w:eastAsia="標楷體" w:hAnsi="標楷體" w:hint="eastAsia"/>
                <w:sz w:val="24"/>
                <w:szCs w:val="24"/>
                <w:lang w:eastAsia="zh-TW"/>
              </w:rPr>
              <w:t>學年度推動重點為別平等教育議題核心素養</w:t>
            </w:r>
            <w:r w:rsidRPr="00B2274F">
              <w:rPr>
                <w:rFonts w:ascii="標楷體" w:eastAsia="標楷體" w:hAnsi="標楷體" w:hint="eastAsia"/>
                <w:sz w:val="24"/>
                <w:szCs w:val="24"/>
                <w:shd w:val="pct15" w:color="auto" w:fill="FFFFFF"/>
                <w:lang w:eastAsia="zh-TW"/>
              </w:rPr>
              <w:t>性</w:t>
            </w:r>
            <w:r w:rsidR="004E47DC">
              <w:rPr>
                <w:rFonts w:ascii="標楷體" w:eastAsia="標楷體" w:hAnsi="標楷體" w:hint="eastAsia"/>
                <w:sz w:val="24"/>
                <w:szCs w:val="24"/>
                <w:shd w:val="pct15" w:color="auto" w:fill="FFFFFF"/>
                <w:lang w:eastAsia="zh-TW"/>
              </w:rPr>
              <w:t>(C1-C3</w:t>
            </w:r>
            <w:r w:rsidRPr="00B2274F">
              <w:rPr>
                <w:rFonts w:ascii="標楷體" w:eastAsia="標楷體" w:hAnsi="標楷體" w:hint="eastAsia"/>
                <w:sz w:val="24"/>
                <w:szCs w:val="24"/>
                <w:shd w:val="pct15" w:color="auto" w:fill="FFFFFF"/>
                <w:lang w:eastAsia="zh-TW"/>
              </w:rPr>
              <w:t>)</w:t>
            </w:r>
            <w:r w:rsidRPr="00B2274F">
              <w:rPr>
                <w:rFonts w:ascii="標楷體" w:eastAsia="標楷體" w:hAnsi="標楷體" w:hint="eastAsia"/>
                <w:sz w:val="24"/>
                <w:szCs w:val="24"/>
                <w:lang w:eastAsia="zh-TW"/>
              </w:rPr>
              <w:t>，逐年實施A自發-B互動-C共好。</w:t>
            </w:r>
          </w:p>
          <w:p w:rsidR="004E47DC" w:rsidRDefault="004E47DC" w:rsidP="001D6820">
            <w:pPr>
              <w:pStyle w:val="a3"/>
              <w:numPr>
                <w:ilvl w:val="0"/>
                <w:numId w:val="1"/>
              </w:numPr>
              <w:ind w:leftChars="0" w:left="335" w:hanging="335"/>
              <w:jc w:val="both"/>
              <w:rPr>
                <w:rFonts w:ascii="Times New Roman" w:eastAsia="標楷體" w:hAnsi="Times New Roman"/>
                <w:sz w:val="24"/>
                <w:szCs w:val="24"/>
                <w:lang w:eastAsia="zh-TW"/>
              </w:rPr>
            </w:pPr>
            <w:r w:rsidRPr="004E47DC">
              <w:rPr>
                <w:rFonts w:ascii="Times New Roman" w:eastAsia="標楷體" w:hAnsi="Times New Roman" w:hint="eastAsia"/>
                <w:sz w:val="24"/>
                <w:szCs w:val="24"/>
                <w:lang w:eastAsia="zh-TW"/>
              </w:rPr>
              <w:t>到校服務</w:t>
            </w:r>
            <w:r>
              <w:rPr>
                <w:rFonts w:ascii="Times New Roman" w:eastAsia="標楷體" w:hAnsi="Times New Roman" w:hint="eastAsia"/>
                <w:sz w:val="24"/>
                <w:szCs w:val="24"/>
                <w:lang w:eastAsia="zh-TW"/>
              </w:rPr>
              <w:t>部分，事前瞭解校方需求，與校方教師共同討論學生狀況，再依討論事項進行備課，並於試教完畢後進行議課討論，分享課堂所觀察到的優點，進而內化成在學校教師的教學種子。</w:t>
            </w:r>
          </w:p>
          <w:p w:rsidR="001D6820" w:rsidRPr="004E47DC" w:rsidRDefault="001D6820" w:rsidP="001D6820">
            <w:pPr>
              <w:pStyle w:val="a3"/>
              <w:numPr>
                <w:ilvl w:val="0"/>
                <w:numId w:val="1"/>
              </w:numPr>
              <w:ind w:leftChars="0" w:left="335" w:hanging="335"/>
              <w:jc w:val="both"/>
              <w:rPr>
                <w:rFonts w:ascii="Times New Roman" w:eastAsia="標楷體" w:hAnsi="Times New Roman"/>
                <w:sz w:val="24"/>
                <w:szCs w:val="24"/>
                <w:lang w:eastAsia="zh-TW"/>
              </w:rPr>
            </w:pPr>
            <w:r>
              <w:rPr>
                <w:rFonts w:ascii="Times New Roman" w:eastAsia="標楷體" w:hAnsi="Times New Roman" w:hint="eastAsia"/>
                <w:sz w:val="24"/>
                <w:szCs w:val="24"/>
                <w:lang w:eastAsia="zh-TW"/>
              </w:rPr>
              <w:t>到校服物延伸，學校教師</w:t>
            </w:r>
            <w:r w:rsidR="003A78D8">
              <w:rPr>
                <w:rFonts w:ascii="Times New Roman" w:eastAsia="標楷體" w:hAnsi="Times New Roman" w:hint="eastAsia"/>
                <w:sz w:val="24"/>
                <w:szCs w:val="24"/>
                <w:lang w:eastAsia="zh-TW"/>
              </w:rPr>
              <w:t>經參加本團共備觀議課後，自發性進行議題融入教學，並於課後與本團團員討論及修正課程，師生共學，讓教學品質與學習效果更提升。</w:t>
            </w:r>
          </w:p>
        </w:tc>
      </w:tr>
      <w:tr w:rsidR="00136607" w:rsidRPr="00435A3D" w:rsidTr="004F61D1">
        <w:trPr>
          <w:cantSplit/>
          <w:trHeight w:val="606"/>
          <w:jc w:val="center"/>
        </w:trPr>
        <w:tc>
          <w:tcPr>
            <w:tcW w:w="1626" w:type="pct"/>
            <w:gridSpan w:val="4"/>
            <w:shd w:val="clear" w:color="auto" w:fill="D9D9D9"/>
            <w:vAlign w:val="center"/>
          </w:tcPr>
          <w:p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136607" w:rsidRPr="00435A3D" w:rsidTr="004F61D1">
        <w:trPr>
          <w:cantSplit/>
          <w:trHeight w:val="883"/>
          <w:jc w:val="center"/>
        </w:trPr>
        <w:tc>
          <w:tcPr>
            <w:tcW w:w="1626" w:type="pct"/>
            <w:gridSpan w:val="4"/>
            <w:vAlign w:val="center"/>
          </w:tcPr>
          <w:p w:rsidR="00136607" w:rsidRPr="001409E1" w:rsidRDefault="00136607" w:rsidP="004F61D1">
            <w:pPr>
              <w:adjustRightInd w:val="0"/>
              <w:snapToGrid w:val="0"/>
              <w:jc w:val="both"/>
              <w:rPr>
                <w:rFonts w:ascii="Times New Roman" w:eastAsia="標楷體" w:hAnsi="Times New Roman"/>
                <w:szCs w:val="24"/>
              </w:rPr>
            </w:pPr>
          </w:p>
        </w:tc>
        <w:tc>
          <w:tcPr>
            <w:tcW w:w="1626" w:type="pct"/>
            <w:gridSpan w:val="3"/>
            <w:vAlign w:val="center"/>
          </w:tcPr>
          <w:p w:rsidR="00136607" w:rsidRPr="001409E1" w:rsidRDefault="00136607" w:rsidP="004F61D1">
            <w:pPr>
              <w:adjustRightInd w:val="0"/>
              <w:snapToGrid w:val="0"/>
              <w:jc w:val="both"/>
              <w:rPr>
                <w:rFonts w:ascii="Times New Roman" w:eastAsia="標楷體" w:hAnsi="Times New Roman"/>
                <w:szCs w:val="24"/>
              </w:rPr>
            </w:pPr>
          </w:p>
        </w:tc>
        <w:tc>
          <w:tcPr>
            <w:tcW w:w="1748" w:type="pct"/>
            <w:gridSpan w:val="2"/>
            <w:vAlign w:val="center"/>
          </w:tcPr>
          <w:p w:rsidR="00136607" w:rsidRPr="00435A3D" w:rsidRDefault="00136607" w:rsidP="004F61D1">
            <w:pPr>
              <w:adjustRightInd w:val="0"/>
              <w:snapToGrid w:val="0"/>
              <w:jc w:val="both"/>
              <w:rPr>
                <w:rFonts w:ascii="Times New Roman" w:eastAsia="標楷體" w:hAnsi="Times New Roman"/>
                <w:szCs w:val="24"/>
              </w:rPr>
            </w:pPr>
          </w:p>
        </w:tc>
      </w:tr>
      <w:tr w:rsidR="00136607" w:rsidRPr="00435A3D" w:rsidTr="004F61D1">
        <w:trPr>
          <w:cantSplit/>
          <w:trHeight w:val="1812"/>
          <w:jc w:val="center"/>
        </w:trPr>
        <w:tc>
          <w:tcPr>
            <w:tcW w:w="1270" w:type="pct"/>
            <w:gridSpan w:val="3"/>
            <w:tcBorders>
              <w:bottom w:val="thickThinSmallGap" w:sz="24" w:space="0" w:color="auto"/>
            </w:tcBorders>
            <w:shd w:val="clear" w:color="auto" w:fill="F2F2F2"/>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中央輔導團隊</w:t>
            </w: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rsidR="00695346" w:rsidRPr="002151AE" w:rsidRDefault="00695346" w:rsidP="00695346">
            <w:pPr>
              <w:pStyle w:val="a3"/>
              <w:numPr>
                <w:ilvl w:val="0"/>
                <w:numId w:val="2"/>
              </w:numPr>
              <w:ind w:leftChars="0"/>
              <w:jc w:val="both"/>
              <w:rPr>
                <w:rFonts w:ascii="標楷體" w:eastAsia="標楷體" w:hAnsi="標楷體"/>
                <w:sz w:val="24"/>
                <w:szCs w:val="24"/>
              </w:rPr>
            </w:pPr>
            <w:r w:rsidRPr="002151AE">
              <w:rPr>
                <w:rFonts w:ascii="標楷體" w:eastAsia="標楷體" w:hAnsi="標楷體" w:hint="eastAsia"/>
                <w:sz w:val="24"/>
                <w:szCs w:val="24"/>
              </w:rPr>
              <w:t>優點:</w:t>
            </w:r>
          </w:p>
          <w:p w:rsidR="00695346" w:rsidRPr="002151AE" w:rsidRDefault="00695346" w:rsidP="00695346">
            <w:pPr>
              <w:jc w:val="both"/>
              <w:rPr>
                <w:rFonts w:ascii="標楷體" w:eastAsia="標楷體" w:hAnsi="標楷體"/>
                <w:szCs w:val="24"/>
              </w:rPr>
            </w:pPr>
            <w:r w:rsidRPr="002151AE">
              <w:rPr>
                <w:rFonts w:ascii="Times New Roman" w:eastAsia="標楷體" w:hAnsi="Times New Roman" w:hint="eastAsia"/>
                <w:szCs w:val="24"/>
              </w:rPr>
              <w:t>花蓮團有系統規</w:t>
            </w:r>
            <w:bookmarkStart w:id="0" w:name="_GoBack"/>
            <w:bookmarkEnd w:id="0"/>
            <w:r w:rsidRPr="002151AE">
              <w:rPr>
                <w:rFonts w:ascii="Times New Roman" w:eastAsia="標楷體" w:hAnsi="Times New Roman" w:hint="eastAsia"/>
                <w:szCs w:val="24"/>
              </w:rPr>
              <w:t>劃團務運作，依據「性別平等教育議題核心素養」規劃</w:t>
            </w:r>
            <w:r w:rsidRPr="002151AE">
              <w:rPr>
                <w:rFonts w:ascii="Times New Roman" w:eastAsia="標楷體" w:hAnsi="Times New Roman"/>
                <w:szCs w:val="24"/>
              </w:rPr>
              <w:t>107-1</w:t>
            </w:r>
            <w:r w:rsidRPr="002151AE">
              <w:rPr>
                <w:rFonts w:ascii="Times New Roman" w:eastAsia="標楷體" w:hAnsi="Times New Roman" w:hint="eastAsia"/>
                <w:szCs w:val="24"/>
              </w:rPr>
              <w:t>0</w:t>
            </w:r>
            <w:r w:rsidRPr="002151AE">
              <w:rPr>
                <w:rFonts w:ascii="Times New Roman" w:eastAsia="標楷體" w:hAnsi="Times New Roman"/>
                <w:szCs w:val="24"/>
              </w:rPr>
              <w:t>9</w:t>
            </w:r>
            <w:r w:rsidRPr="002151AE">
              <w:rPr>
                <w:rFonts w:ascii="Times New Roman" w:eastAsia="標楷體" w:hAnsi="Times New Roman" w:hint="eastAsia"/>
                <w:szCs w:val="24"/>
              </w:rPr>
              <w:t>學年度團務發展重點。逐年實施</w:t>
            </w:r>
            <w:r w:rsidRPr="002151AE">
              <w:rPr>
                <w:rFonts w:ascii="Times New Roman" w:eastAsia="標楷體" w:hAnsi="Times New Roman" w:hint="eastAsia"/>
                <w:szCs w:val="24"/>
              </w:rPr>
              <w:t>A</w:t>
            </w:r>
            <w:r w:rsidRPr="002151AE">
              <w:rPr>
                <w:rFonts w:ascii="Times New Roman" w:eastAsia="標楷體" w:hAnsi="Times New Roman" w:hint="eastAsia"/>
                <w:szCs w:val="24"/>
              </w:rPr>
              <w:t>自發</w:t>
            </w:r>
            <w:r w:rsidRPr="002151AE">
              <w:rPr>
                <w:rFonts w:ascii="Times New Roman" w:eastAsia="標楷體" w:hAnsi="Times New Roman" w:hint="eastAsia"/>
                <w:szCs w:val="24"/>
              </w:rPr>
              <w:t>-B</w:t>
            </w:r>
            <w:r w:rsidRPr="002151AE">
              <w:rPr>
                <w:rFonts w:ascii="Times New Roman" w:eastAsia="標楷體" w:hAnsi="Times New Roman" w:hint="eastAsia"/>
                <w:szCs w:val="24"/>
              </w:rPr>
              <w:t>互動</w:t>
            </w:r>
            <w:r w:rsidRPr="002151AE">
              <w:rPr>
                <w:rFonts w:ascii="Times New Roman" w:eastAsia="標楷體" w:hAnsi="Times New Roman" w:hint="eastAsia"/>
                <w:szCs w:val="24"/>
              </w:rPr>
              <w:t>-C</w:t>
            </w:r>
            <w:r w:rsidRPr="002151AE">
              <w:rPr>
                <w:rFonts w:ascii="Times New Roman" w:eastAsia="標楷體" w:hAnsi="Times New Roman" w:hint="eastAsia"/>
                <w:szCs w:val="24"/>
              </w:rPr>
              <w:t>共好，</w:t>
            </w:r>
            <w:r w:rsidRPr="002151AE">
              <w:rPr>
                <w:rFonts w:ascii="Times New Roman" w:eastAsia="標楷體" w:hAnsi="Times New Roman" w:hint="eastAsia"/>
                <w:szCs w:val="24"/>
              </w:rPr>
              <w:t>107</w:t>
            </w:r>
            <w:r w:rsidRPr="002151AE">
              <w:rPr>
                <w:rFonts w:ascii="Times New Roman" w:eastAsia="標楷體" w:hAnsi="Times New Roman" w:hint="eastAsia"/>
                <w:szCs w:val="24"/>
              </w:rPr>
              <w:t>學年度主題為核心素養性</w:t>
            </w:r>
            <w:r w:rsidRPr="002151AE">
              <w:rPr>
                <w:rFonts w:ascii="Times New Roman" w:eastAsia="標楷體" w:hAnsi="Times New Roman" w:hint="eastAsia"/>
                <w:szCs w:val="24"/>
              </w:rPr>
              <w:t>(</w:t>
            </w:r>
            <w:r w:rsidRPr="002151AE">
              <w:rPr>
                <w:rFonts w:ascii="Times New Roman" w:eastAsia="標楷體" w:hAnsi="Times New Roman"/>
                <w:szCs w:val="24"/>
              </w:rPr>
              <w:t>A</w:t>
            </w:r>
            <w:r w:rsidRPr="002151AE">
              <w:rPr>
                <w:rFonts w:ascii="Times New Roman" w:eastAsia="標楷體" w:hAnsi="Times New Roman" w:hint="eastAsia"/>
                <w:szCs w:val="24"/>
              </w:rPr>
              <w:t>1</w:t>
            </w:r>
            <w:r w:rsidRPr="002151AE">
              <w:rPr>
                <w:rFonts w:ascii="Times New Roman" w:eastAsia="標楷體" w:hAnsi="Times New Roman"/>
                <w:szCs w:val="24"/>
              </w:rPr>
              <w:t>-</w:t>
            </w:r>
            <w:r w:rsidRPr="002151AE">
              <w:rPr>
                <w:rFonts w:ascii="Times New Roman" w:eastAsia="標楷體" w:hAnsi="Times New Roman" w:hint="eastAsia"/>
                <w:szCs w:val="24"/>
              </w:rPr>
              <w:t xml:space="preserve"> A3)</w:t>
            </w:r>
            <w:r w:rsidRPr="002151AE">
              <w:rPr>
                <w:rFonts w:ascii="Times New Roman" w:eastAsia="標楷體" w:hAnsi="Times New Roman" w:hint="eastAsia"/>
                <w:szCs w:val="24"/>
              </w:rPr>
              <w:t>，</w:t>
            </w:r>
            <w:r w:rsidRPr="002151AE">
              <w:rPr>
                <w:rFonts w:ascii="Times New Roman" w:eastAsia="標楷體" w:hAnsi="Times New Roman" w:hint="eastAsia"/>
                <w:szCs w:val="24"/>
              </w:rPr>
              <w:t>108</w:t>
            </w:r>
            <w:r w:rsidRPr="002151AE">
              <w:rPr>
                <w:rFonts w:ascii="Times New Roman" w:eastAsia="標楷體" w:hAnsi="Times New Roman" w:hint="eastAsia"/>
                <w:szCs w:val="24"/>
              </w:rPr>
              <w:t>學年度主題為核心素養性</w:t>
            </w:r>
            <w:r w:rsidRPr="002151AE">
              <w:rPr>
                <w:rFonts w:ascii="Times New Roman" w:eastAsia="標楷體" w:hAnsi="Times New Roman" w:hint="eastAsia"/>
                <w:szCs w:val="24"/>
              </w:rPr>
              <w:t>(B1</w:t>
            </w:r>
            <w:r w:rsidRPr="002151AE">
              <w:rPr>
                <w:rFonts w:ascii="Times New Roman" w:eastAsia="標楷體" w:hAnsi="Times New Roman"/>
                <w:szCs w:val="24"/>
              </w:rPr>
              <w:t>-</w:t>
            </w:r>
            <w:r w:rsidRPr="002151AE">
              <w:rPr>
                <w:rFonts w:ascii="Times New Roman" w:eastAsia="標楷體" w:hAnsi="Times New Roman" w:hint="eastAsia"/>
                <w:szCs w:val="24"/>
              </w:rPr>
              <w:t xml:space="preserve"> B2)</w:t>
            </w:r>
            <w:r w:rsidRPr="002151AE">
              <w:rPr>
                <w:rFonts w:ascii="Times New Roman" w:eastAsia="標楷體" w:hAnsi="Times New Roman" w:hint="eastAsia"/>
                <w:szCs w:val="24"/>
              </w:rPr>
              <w:t>，</w:t>
            </w:r>
            <w:r w:rsidRPr="002151AE">
              <w:rPr>
                <w:rFonts w:ascii="Times New Roman" w:eastAsia="標楷體" w:hAnsi="Times New Roman" w:hint="eastAsia"/>
                <w:szCs w:val="24"/>
              </w:rPr>
              <w:t>109</w:t>
            </w:r>
            <w:r w:rsidRPr="002151AE">
              <w:rPr>
                <w:rFonts w:ascii="Times New Roman" w:eastAsia="標楷體" w:hAnsi="Times New Roman" w:hint="eastAsia"/>
                <w:szCs w:val="24"/>
              </w:rPr>
              <w:t>學年度推動重點為別平等教育議題核心素養性</w:t>
            </w:r>
            <w:r w:rsidRPr="002151AE">
              <w:rPr>
                <w:rFonts w:ascii="Times New Roman" w:eastAsia="標楷體" w:hAnsi="Times New Roman" w:hint="eastAsia"/>
                <w:szCs w:val="24"/>
              </w:rPr>
              <w:t>(C1-C3)</w:t>
            </w:r>
            <w:r w:rsidRPr="002151AE">
              <w:rPr>
                <w:rFonts w:ascii="Times New Roman" w:eastAsia="標楷體" w:hAnsi="Times New Roman" w:hint="eastAsia"/>
                <w:szCs w:val="24"/>
              </w:rPr>
              <w:t>，以「繪本」等多媒材，發展在地化性別教育議題教材，研發與推廣性別平等教育議題有效教學示例，以課程共備、觀課、議課進行到校服務。</w:t>
            </w:r>
          </w:p>
          <w:p w:rsidR="00695346" w:rsidRPr="002151AE" w:rsidRDefault="00695346" w:rsidP="00695346">
            <w:pPr>
              <w:pStyle w:val="a3"/>
              <w:numPr>
                <w:ilvl w:val="0"/>
                <w:numId w:val="2"/>
              </w:numPr>
              <w:ind w:leftChars="0"/>
              <w:jc w:val="both"/>
              <w:rPr>
                <w:rFonts w:ascii="標楷體" w:eastAsia="標楷體" w:hAnsi="標楷體"/>
                <w:sz w:val="24"/>
                <w:szCs w:val="24"/>
              </w:rPr>
            </w:pPr>
            <w:r w:rsidRPr="002151AE">
              <w:rPr>
                <w:rFonts w:ascii="標楷體" w:eastAsia="標楷體" w:hAnsi="標楷體" w:hint="eastAsia"/>
                <w:sz w:val="24"/>
                <w:szCs w:val="24"/>
              </w:rPr>
              <w:t>立即修正建議:</w:t>
            </w:r>
          </w:p>
          <w:p w:rsidR="00695346" w:rsidRPr="002151AE" w:rsidRDefault="00695346" w:rsidP="00695346">
            <w:pPr>
              <w:pStyle w:val="a3"/>
              <w:numPr>
                <w:ilvl w:val="0"/>
                <w:numId w:val="3"/>
              </w:numPr>
              <w:adjustRightInd w:val="0"/>
              <w:snapToGrid w:val="0"/>
              <w:ind w:leftChars="0"/>
              <w:jc w:val="both"/>
              <w:rPr>
                <w:rFonts w:ascii="Times New Roman" w:eastAsia="標楷體" w:hAnsi="Times New Roman"/>
                <w:sz w:val="24"/>
                <w:szCs w:val="24"/>
                <w:lang w:eastAsia="zh-TW"/>
              </w:rPr>
            </w:pPr>
            <w:r w:rsidRPr="002151AE">
              <w:rPr>
                <w:rFonts w:ascii="Times New Roman" w:eastAsia="標楷體" w:hAnsi="Times New Roman"/>
                <w:sz w:val="24"/>
                <w:szCs w:val="24"/>
                <w:lang w:eastAsia="zh-TW"/>
              </w:rPr>
              <w:t>自</w:t>
            </w:r>
            <w:r w:rsidRPr="002151AE">
              <w:rPr>
                <w:rFonts w:ascii="Times New Roman" w:eastAsia="標楷體" w:hAnsi="Times New Roman" w:hint="eastAsia"/>
                <w:sz w:val="24"/>
                <w:szCs w:val="24"/>
                <w:lang w:eastAsia="zh-TW"/>
              </w:rPr>
              <w:t>我檢核</w:t>
            </w:r>
            <w:r w:rsidRPr="002151AE">
              <w:rPr>
                <w:rFonts w:ascii="Times New Roman" w:eastAsia="標楷體" w:hAnsi="Times New Roman"/>
                <w:sz w:val="24"/>
                <w:szCs w:val="24"/>
                <w:lang w:eastAsia="zh-TW"/>
              </w:rPr>
              <w:t>表</w:t>
            </w:r>
            <w:r w:rsidRPr="002151AE">
              <w:rPr>
                <w:rFonts w:ascii="Times New Roman" w:eastAsia="標楷體" w:hAnsi="Times New Roman" w:hint="eastAsia"/>
                <w:sz w:val="24"/>
                <w:szCs w:val="24"/>
                <w:lang w:eastAsia="zh-TW"/>
              </w:rPr>
              <w:t>有兩個欄位勾否</w:t>
            </w:r>
            <w:r w:rsidRPr="002151AE">
              <w:rPr>
                <w:rFonts w:ascii="Times New Roman" w:eastAsia="標楷體" w:hAnsi="Times New Roman" w:hint="eastAsia"/>
                <w:sz w:val="24"/>
                <w:szCs w:val="24"/>
                <w:lang w:eastAsia="zh-TW"/>
              </w:rPr>
              <w:t>:</w:t>
            </w:r>
            <w:r w:rsidRPr="002151AE">
              <w:rPr>
                <w:rFonts w:ascii="標楷體" w:eastAsia="標楷體" w:hAnsi="標楷體" w:hint="eastAsia"/>
                <w:sz w:val="24"/>
                <w:szCs w:val="24"/>
                <w:lang w:eastAsia="zh-TW"/>
              </w:rPr>
              <w:t>「</w:t>
            </w:r>
            <w:r w:rsidRPr="002151AE">
              <w:rPr>
                <w:rFonts w:ascii="Times New Roman" w:eastAsia="標楷體" w:hAnsi="Times New Roman" w:hint="eastAsia"/>
                <w:sz w:val="24"/>
                <w:szCs w:val="24"/>
                <w:lang w:eastAsia="zh-TW"/>
              </w:rPr>
              <w:t>能提出領域教師之領綱增能計畫</w:t>
            </w:r>
            <w:r w:rsidRPr="002151AE">
              <w:rPr>
                <w:rFonts w:ascii="標楷體" w:eastAsia="標楷體" w:hAnsi="標楷體" w:hint="eastAsia"/>
                <w:sz w:val="24"/>
                <w:szCs w:val="24"/>
                <w:lang w:eastAsia="zh-TW"/>
              </w:rPr>
              <w:t>」、「</w:t>
            </w:r>
            <w:r w:rsidRPr="002151AE">
              <w:rPr>
                <w:rFonts w:ascii="Times New Roman" w:eastAsia="標楷體" w:hAnsi="Times New Roman" w:hint="eastAsia"/>
                <w:sz w:val="24"/>
                <w:szCs w:val="24"/>
                <w:lang w:eastAsia="zh-TW"/>
              </w:rPr>
              <w:t>能提出領域召集人規劃相關增能研習</w:t>
            </w:r>
            <w:r w:rsidRPr="002151AE">
              <w:rPr>
                <w:rFonts w:ascii="標楷體" w:eastAsia="標楷體" w:hAnsi="標楷體" w:hint="eastAsia"/>
                <w:sz w:val="24"/>
                <w:szCs w:val="24"/>
                <w:lang w:eastAsia="zh-TW"/>
              </w:rPr>
              <w:t>」</w:t>
            </w:r>
            <w:r w:rsidRPr="002151AE">
              <w:rPr>
                <w:rFonts w:ascii="Times New Roman" w:eastAsia="標楷體" w:hAnsi="Times New Roman" w:hint="eastAsia"/>
                <w:sz w:val="24"/>
                <w:szCs w:val="24"/>
                <w:lang w:eastAsia="zh-TW"/>
              </w:rPr>
              <w:t>這兩個欄位對議題團來說也是需要執行的，</w:t>
            </w:r>
            <w:r w:rsidR="00A4473C" w:rsidRPr="002151AE">
              <w:rPr>
                <w:rFonts w:ascii="Times New Roman" w:eastAsia="標楷體" w:hAnsi="Times New Roman" w:hint="eastAsia"/>
                <w:sz w:val="24"/>
                <w:szCs w:val="24"/>
                <w:lang w:eastAsia="zh-TW"/>
              </w:rPr>
              <w:t>建議調整勾</w:t>
            </w:r>
            <w:r w:rsidR="00A4473C" w:rsidRPr="002151AE">
              <w:rPr>
                <w:rFonts w:ascii="標楷體" w:eastAsia="標楷體" w:hAnsi="標楷體" w:hint="eastAsia"/>
                <w:sz w:val="24"/>
                <w:szCs w:val="24"/>
                <w:lang w:eastAsia="zh-TW"/>
              </w:rPr>
              <w:t>「</w:t>
            </w:r>
            <w:r w:rsidR="00A4473C" w:rsidRPr="002151AE">
              <w:rPr>
                <w:rFonts w:ascii="Times New Roman" w:eastAsia="標楷體" w:hAnsi="Times New Roman" w:hint="eastAsia"/>
                <w:sz w:val="24"/>
                <w:szCs w:val="24"/>
                <w:lang w:eastAsia="zh-TW"/>
              </w:rPr>
              <w:t>是</w:t>
            </w:r>
            <w:r w:rsidR="00A4473C" w:rsidRPr="002151AE">
              <w:rPr>
                <w:rFonts w:ascii="標楷體" w:eastAsia="標楷體" w:hAnsi="標楷體" w:hint="eastAsia"/>
                <w:sz w:val="24"/>
                <w:szCs w:val="24"/>
                <w:lang w:eastAsia="zh-TW"/>
              </w:rPr>
              <w:t>」，並據此調整計畫內容。</w:t>
            </w:r>
            <w:r w:rsidR="00A4473C" w:rsidRPr="002151AE">
              <w:rPr>
                <w:rFonts w:ascii="標楷體" w:eastAsia="標楷體" w:hAnsi="標楷體"/>
                <w:sz w:val="24"/>
                <w:szCs w:val="24"/>
                <w:lang w:eastAsia="zh-TW"/>
              </w:rPr>
              <w:br/>
            </w:r>
            <w:r w:rsidR="00A4473C" w:rsidRPr="002151AE">
              <w:rPr>
                <w:rFonts w:ascii="標楷體" w:eastAsia="標楷體" w:hAnsi="標楷體" w:hint="eastAsia"/>
                <w:sz w:val="24"/>
                <w:szCs w:val="24"/>
                <w:lang w:eastAsia="zh-TW"/>
              </w:rPr>
              <w:t>補充說明</w:t>
            </w:r>
            <w:r w:rsidR="00A4473C" w:rsidRPr="002151AE">
              <w:rPr>
                <w:rFonts w:ascii="新細明體" w:hAnsi="新細明體" w:hint="eastAsia"/>
                <w:sz w:val="24"/>
                <w:szCs w:val="24"/>
                <w:lang w:eastAsia="zh-TW"/>
              </w:rPr>
              <w:t>：</w:t>
            </w:r>
            <w:r w:rsidRPr="002151AE">
              <w:rPr>
                <w:rFonts w:ascii="Times New Roman" w:eastAsia="標楷體" w:hAnsi="Times New Roman" w:hint="eastAsia"/>
                <w:sz w:val="24"/>
                <w:szCs w:val="24"/>
                <w:lang w:eastAsia="zh-TW"/>
              </w:rPr>
              <w:t>雖然議題沒有獨立的領綱，每份領綱後面的附錄二</w:t>
            </w:r>
            <w:r w:rsidRPr="002151AE">
              <w:rPr>
                <w:rFonts w:ascii="Times New Roman" w:eastAsia="標楷體" w:hAnsi="Times New Roman" w:hint="eastAsia"/>
                <w:sz w:val="24"/>
                <w:szCs w:val="24"/>
                <w:lang w:eastAsia="zh-TW"/>
              </w:rPr>
              <w:t>(</w:t>
            </w:r>
            <w:r w:rsidRPr="002151AE">
              <w:rPr>
                <w:rFonts w:ascii="Times New Roman" w:eastAsia="標楷體" w:hAnsi="Times New Roman" w:hint="eastAsia"/>
                <w:sz w:val="24"/>
                <w:szCs w:val="24"/>
                <w:lang w:eastAsia="zh-TW"/>
              </w:rPr>
              <w:t>議題的學習主題與實質內涵，也有議題融入領域的學習重點示例</w:t>
            </w:r>
            <w:r w:rsidRPr="002151AE">
              <w:rPr>
                <w:rFonts w:ascii="Times New Roman" w:eastAsia="標楷體" w:hAnsi="Times New Roman" w:hint="eastAsia"/>
                <w:sz w:val="24"/>
                <w:szCs w:val="24"/>
                <w:lang w:eastAsia="zh-TW"/>
              </w:rPr>
              <w:t>)</w:t>
            </w:r>
            <w:r w:rsidRPr="002151AE">
              <w:rPr>
                <w:rFonts w:ascii="Times New Roman" w:eastAsia="標楷體" w:hAnsi="Times New Roman" w:hint="eastAsia"/>
                <w:sz w:val="24"/>
                <w:szCs w:val="24"/>
                <w:lang w:eastAsia="zh-TW"/>
              </w:rPr>
              <w:t>以及議題融入說明手冊，都可以作為議題的領綱增能的內容。議題雖然不一定有領域召集人，但有的縣市有時候會規畫種子教師或是議題領召，到校服務時，才會有相對應的學校窗口。所以領召的增能規劃，可針對期初期末辦理的各校種子教師，或是到校服務時的老師們進行規劃。也有縣市的作法是以領綱融入的領域別，請該領域的召集人參與。提供花蓮團規劃參考。</w:t>
            </w:r>
          </w:p>
          <w:p w:rsidR="00695346" w:rsidRPr="002151AE" w:rsidRDefault="00695346" w:rsidP="00695346">
            <w:pPr>
              <w:pStyle w:val="a3"/>
              <w:numPr>
                <w:ilvl w:val="0"/>
                <w:numId w:val="3"/>
              </w:numPr>
              <w:ind w:leftChars="0"/>
              <w:jc w:val="both"/>
              <w:rPr>
                <w:rFonts w:ascii="標楷體" w:eastAsia="標楷體" w:hAnsi="標楷體"/>
                <w:sz w:val="24"/>
                <w:szCs w:val="24"/>
                <w:lang w:eastAsia="zh-TW"/>
              </w:rPr>
            </w:pPr>
            <w:r w:rsidRPr="002151AE">
              <w:rPr>
                <w:rFonts w:ascii="標楷體" w:eastAsia="標楷體" w:hAnsi="標楷體" w:hint="eastAsia"/>
                <w:sz w:val="24"/>
                <w:szCs w:val="24"/>
                <w:lang w:eastAsia="zh-TW"/>
              </w:rPr>
              <w:t>議題團今年一團補助20萬元，花蓮團申請教育部精進要點補助之輔導小組運作計</w:t>
            </w:r>
            <w:r w:rsidRPr="002151AE">
              <w:rPr>
                <w:rFonts w:ascii="標楷體" w:eastAsia="標楷體" w:hAnsi="標楷體"/>
                <w:sz w:val="24"/>
                <w:szCs w:val="24"/>
                <w:lang w:eastAsia="zh-TW"/>
              </w:rPr>
              <w:t>100,000</w:t>
            </w:r>
            <w:r w:rsidRPr="002151AE">
              <w:rPr>
                <w:rFonts w:ascii="標楷體" w:eastAsia="標楷體" w:hAnsi="標楷體" w:hint="eastAsia"/>
                <w:sz w:val="24"/>
                <w:szCs w:val="24"/>
                <w:lang w:eastAsia="zh-TW"/>
              </w:rPr>
              <w:t>元，可視團務困境，思考具體策略與方案，尚有經費可以支應團務相關運作。</w:t>
            </w:r>
          </w:p>
          <w:p w:rsidR="00136607" w:rsidRPr="001409E1" w:rsidRDefault="00136607" w:rsidP="004F61D1">
            <w:pPr>
              <w:adjustRightInd w:val="0"/>
              <w:snapToGrid w:val="0"/>
              <w:jc w:val="both"/>
              <w:rPr>
                <w:rFonts w:ascii="Times New Roman" w:eastAsia="標楷體" w:hAnsi="Times New Roman"/>
                <w:szCs w:val="24"/>
              </w:rPr>
            </w:pP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審查人員</w:t>
            </w:r>
            <w:r w:rsidRPr="001409E1">
              <w:rPr>
                <w:rFonts w:ascii="Times New Roman" w:eastAsia="標楷體" w:hAnsi="Times New Roman"/>
                <w:szCs w:val="24"/>
              </w:rPr>
              <w:t xml:space="preserve">:___________ </w:t>
            </w:r>
            <w:r w:rsidR="008754F4">
              <w:rPr>
                <w:rFonts w:ascii="Times New Roman" w:eastAsia="標楷體" w:hAnsi="Times New Roman" w:hint="eastAsia"/>
                <w:szCs w:val="24"/>
              </w:rPr>
              <w:t>109</w:t>
            </w:r>
            <w:r w:rsidRPr="001409E1">
              <w:rPr>
                <w:rFonts w:ascii="Times New Roman" w:eastAsia="標楷體" w:hAnsi="Times New Roman"/>
                <w:szCs w:val="24"/>
              </w:rPr>
              <w:t>年</w:t>
            </w:r>
            <w:r w:rsidR="008754F4">
              <w:rPr>
                <w:rFonts w:ascii="Times New Roman" w:eastAsia="標楷體" w:hAnsi="Times New Roman"/>
                <w:szCs w:val="24"/>
              </w:rPr>
              <w:t xml:space="preserve"> </w:t>
            </w:r>
            <w:r w:rsidR="008754F4">
              <w:rPr>
                <w:rFonts w:ascii="Times New Roman" w:eastAsia="標楷體" w:hAnsi="Times New Roman" w:hint="eastAsia"/>
                <w:szCs w:val="24"/>
              </w:rPr>
              <w:t>4</w:t>
            </w:r>
            <w:r w:rsidRPr="001409E1">
              <w:rPr>
                <w:rFonts w:ascii="Times New Roman" w:eastAsia="標楷體" w:hAnsi="Times New Roman"/>
                <w:szCs w:val="24"/>
              </w:rPr>
              <w:t>月</w:t>
            </w:r>
            <w:r w:rsidRPr="001409E1">
              <w:rPr>
                <w:rFonts w:ascii="Times New Roman" w:eastAsia="標楷體" w:hAnsi="Times New Roman"/>
                <w:szCs w:val="24"/>
              </w:rPr>
              <w:t xml:space="preserve"> </w:t>
            </w:r>
            <w:r w:rsidR="008754F4">
              <w:rPr>
                <w:rFonts w:ascii="Times New Roman" w:eastAsia="標楷體" w:hAnsi="Times New Roman" w:hint="eastAsia"/>
                <w:szCs w:val="24"/>
              </w:rPr>
              <w:t>6</w:t>
            </w:r>
            <w:r w:rsidRPr="001409E1">
              <w:rPr>
                <w:rFonts w:ascii="Times New Roman" w:eastAsia="標楷體" w:hAnsi="Times New Roman"/>
                <w:szCs w:val="24"/>
              </w:rPr>
              <w:t>日</w:t>
            </w:r>
          </w:p>
        </w:tc>
      </w:tr>
    </w:tbl>
    <w:p w:rsidR="00136607" w:rsidRDefault="00136607" w:rsidP="00136607"/>
    <w:p w:rsidR="00657C9B" w:rsidRDefault="00657C9B"/>
    <w:sectPr w:rsidR="00657C9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EC7" w:rsidRDefault="003B7EC7" w:rsidP="00B2274F">
      <w:r>
        <w:separator/>
      </w:r>
    </w:p>
  </w:endnote>
  <w:endnote w:type="continuationSeparator" w:id="0">
    <w:p w:rsidR="003B7EC7" w:rsidRDefault="003B7EC7" w:rsidP="00B2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EC7" w:rsidRDefault="003B7EC7" w:rsidP="00B2274F">
      <w:r>
        <w:separator/>
      </w:r>
    </w:p>
  </w:footnote>
  <w:footnote w:type="continuationSeparator" w:id="0">
    <w:p w:rsidR="003B7EC7" w:rsidRDefault="003B7EC7" w:rsidP="00B227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C7C1D"/>
    <w:multiLevelType w:val="hybridMultilevel"/>
    <w:tmpl w:val="794CE8A4"/>
    <w:lvl w:ilvl="0" w:tplc="1A5C95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9B77A33"/>
    <w:multiLevelType w:val="hybridMultilevel"/>
    <w:tmpl w:val="A46AE21C"/>
    <w:lvl w:ilvl="0" w:tplc="45DC59D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F0117D0"/>
    <w:multiLevelType w:val="hybridMultilevel"/>
    <w:tmpl w:val="BACCAF14"/>
    <w:lvl w:ilvl="0" w:tplc="23F4C11A">
      <w:start w:val="1"/>
      <w:numFmt w:val="decimal"/>
      <w:lvlText w:val="%1."/>
      <w:lvlJc w:val="left"/>
      <w:pPr>
        <w:ind w:left="480" w:hanging="480"/>
      </w:pPr>
      <w:rPr>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607"/>
    <w:rsid w:val="00007259"/>
    <w:rsid w:val="00136607"/>
    <w:rsid w:val="001635FF"/>
    <w:rsid w:val="00193330"/>
    <w:rsid w:val="001B06EF"/>
    <w:rsid w:val="001B1894"/>
    <w:rsid w:val="001D6820"/>
    <w:rsid w:val="002151AE"/>
    <w:rsid w:val="00226FA1"/>
    <w:rsid w:val="002F4992"/>
    <w:rsid w:val="003A78D8"/>
    <w:rsid w:val="003B7EC7"/>
    <w:rsid w:val="0042309F"/>
    <w:rsid w:val="004E47DC"/>
    <w:rsid w:val="005D1B16"/>
    <w:rsid w:val="00657C9B"/>
    <w:rsid w:val="006735BB"/>
    <w:rsid w:val="00695346"/>
    <w:rsid w:val="0073604A"/>
    <w:rsid w:val="007E66AC"/>
    <w:rsid w:val="008754F4"/>
    <w:rsid w:val="008A44A8"/>
    <w:rsid w:val="00926666"/>
    <w:rsid w:val="00A36C94"/>
    <w:rsid w:val="00A4473C"/>
    <w:rsid w:val="00A768C4"/>
    <w:rsid w:val="00B2274F"/>
    <w:rsid w:val="00B50DBF"/>
    <w:rsid w:val="00C74464"/>
    <w:rsid w:val="00C87714"/>
    <w:rsid w:val="00DC20E3"/>
    <w:rsid w:val="00E15E0B"/>
    <w:rsid w:val="00E86AF5"/>
    <w:rsid w:val="00EF7758"/>
    <w:rsid w:val="00F27C88"/>
    <w:rsid w:val="00F43AA4"/>
    <w:rsid w:val="00FF4E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37F546-A790-4BDF-89A9-1AE17F7C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header"/>
    <w:basedOn w:val="a"/>
    <w:link w:val="a6"/>
    <w:uiPriority w:val="99"/>
    <w:unhideWhenUsed/>
    <w:rsid w:val="00B2274F"/>
    <w:pPr>
      <w:tabs>
        <w:tab w:val="center" w:pos="4153"/>
        <w:tab w:val="right" w:pos="8306"/>
      </w:tabs>
      <w:snapToGrid w:val="0"/>
    </w:pPr>
    <w:rPr>
      <w:sz w:val="20"/>
      <w:szCs w:val="20"/>
    </w:rPr>
  </w:style>
  <w:style w:type="character" w:customStyle="1" w:styleId="a6">
    <w:name w:val="頁首 字元"/>
    <w:basedOn w:val="a0"/>
    <w:link w:val="a5"/>
    <w:uiPriority w:val="99"/>
    <w:rsid w:val="00B2274F"/>
    <w:rPr>
      <w:sz w:val="20"/>
      <w:szCs w:val="20"/>
    </w:rPr>
  </w:style>
  <w:style w:type="paragraph" w:styleId="a7">
    <w:name w:val="footer"/>
    <w:basedOn w:val="a"/>
    <w:link w:val="a8"/>
    <w:uiPriority w:val="99"/>
    <w:unhideWhenUsed/>
    <w:rsid w:val="00B2274F"/>
    <w:pPr>
      <w:tabs>
        <w:tab w:val="center" w:pos="4153"/>
        <w:tab w:val="right" w:pos="8306"/>
      </w:tabs>
      <w:snapToGrid w:val="0"/>
    </w:pPr>
    <w:rPr>
      <w:sz w:val="20"/>
      <w:szCs w:val="20"/>
    </w:rPr>
  </w:style>
  <w:style w:type="character" w:customStyle="1" w:styleId="a8">
    <w:name w:val="頁尾 字元"/>
    <w:basedOn w:val="a0"/>
    <w:link w:val="a7"/>
    <w:uiPriority w:val="99"/>
    <w:rsid w:val="00B2274F"/>
    <w:rPr>
      <w:sz w:val="20"/>
      <w:szCs w:val="20"/>
    </w:rPr>
  </w:style>
  <w:style w:type="paragraph" w:styleId="a9">
    <w:name w:val="Salutation"/>
    <w:basedOn w:val="a"/>
    <w:next w:val="a"/>
    <w:link w:val="aa"/>
    <w:uiPriority w:val="99"/>
    <w:unhideWhenUsed/>
    <w:rsid w:val="008A44A8"/>
    <w:rPr>
      <w:rFonts w:ascii="標楷體" w:eastAsia="標楷體" w:hAnsi="標楷體"/>
      <w:szCs w:val="24"/>
    </w:rPr>
  </w:style>
  <w:style w:type="character" w:customStyle="1" w:styleId="aa">
    <w:name w:val="問候 字元"/>
    <w:basedOn w:val="a0"/>
    <w:link w:val="a9"/>
    <w:uiPriority w:val="99"/>
    <w:rsid w:val="008A44A8"/>
    <w:rPr>
      <w:rFonts w:ascii="標楷體" w:eastAsia="標楷體" w:hAnsi="標楷體"/>
      <w:szCs w:val="24"/>
    </w:rPr>
  </w:style>
  <w:style w:type="paragraph" w:styleId="ab">
    <w:name w:val="Closing"/>
    <w:basedOn w:val="a"/>
    <w:link w:val="ac"/>
    <w:uiPriority w:val="99"/>
    <w:unhideWhenUsed/>
    <w:rsid w:val="008A44A8"/>
    <w:pPr>
      <w:ind w:leftChars="1800" w:left="100"/>
    </w:pPr>
    <w:rPr>
      <w:rFonts w:ascii="標楷體" w:eastAsia="標楷體" w:hAnsi="標楷體"/>
      <w:szCs w:val="24"/>
    </w:rPr>
  </w:style>
  <w:style w:type="character" w:customStyle="1" w:styleId="ac">
    <w:name w:val="結語 字元"/>
    <w:basedOn w:val="a0"/>
    <w:link w:val="ab"/>
    <w:uiPriority w:val="99"/>
    <w:rsid w:val="008A44A8"/>
    <w:rPr>
      <w:rFonts w:ascii="標楷體" w:eastAsia="標楷體" w:hAnsi="標楷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5</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2020-03-25T01:14:00Z</dcterms:created>
  <dcterms:modified xsi:type="dcterms:W3CDTF">2020-04-18T08:41:00Z</dcterms:modified>
</cp:coreProperties>
</file>