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DB1" w:rsidRPr="001C5AE8" w:rsidRDefault="00125DB1" w:rsidP="00125DB1">
      <w:pPr>
        <w:pStyle w:val="1"/>
        <w:rPr>
          <w:rFonts w:ascii="標楷體" w:eastAsia="標楷體" w:hAnsi="標楷體" w:cs="新細明體"/>
          <w:color w:val="000000" w:themeColor="text1"/>
          <w:sz w:val="28"/>
          <w:szCs w:val="32"/>
          <w:lang w:eastAsia="zh-TW"/>
        </w:rPr>
      </w:pPr>
      <w:r>
        <w:rPr>
          <w:rFonts w:ascii="標楷體" w:eastAsia="標楷體" w:hAnsi="標楷體" w:cs="新細明體" w:hint="eastAsia"/>
          <w:color w:val="000000" w:themeColor="text1"/>
          <w:sz w:val="28"/>
          <w:szCs w:val="32"/>
          <w:lang w:eastAsia="zh-TW"/>
        </w:rPr>
        <w:t>花連縣</w:t>
      </w:r>
      <w:r w:rsidRPr="001C5AE8">
        <w:rPr>
          <w:rFonts w:ascii="標楷體" w:eastAsia="標楷體" w:hAnsi="標楷體" w:cs="新細明體" w:hint="eastAsia"/>
          <w:color w:val="000000" w:themeColor="text1"/>
          <w:sz w:val="28"/>
          <w:szCs w:val="32"/>
          <w:lang w:eastAsia="zh-TW"/>
        </w:rPr>
        <w:t>國民教育</w:t>
      </w:r>
      <w:r w:rsidRPr="001C5AE8">
        <w:rPr>
          <w:rFonts w:ascii="標楷體" w:eastAsia="標楷體" w:hAnsi="標楷體" w:cs="新細明體"/>
          <w:color w:val="000000" w:themeColor="text1"/>
          <w:sz w:val="28"/>
          <w:szCs w:val="32"/>
          <w:lang w:eastAsia="zh-TW"/>
        </w:rPr>
        <w:t>輔導團</w:t>
      </w:r>
      <w:r w:rsidRPr="001C5AE8">
        <w:rPr>
          <w:rFonts w:ascii="標楷體" w:eastAsia="標楷體" w:hAnsi="標楷體" w:cs="新細明體" w:hint="eastAsia"/>
          <w:i/>
          <w:color w:val="000000" w:themeColor="text1"/>
          <w:sz w:val="28"/>
          <w:szCs w:val="32"/>
          <w:u w:val="single"/>
          <w:lang w:eastAsia="zh-TW"/>
        </w:rPr>
        <w:t>藝術</w:t>
      </w:r>
      <w:r w:rsidRPr="001C5AE8">
        <w:rPr>
          <w:rFonts w:ascii="標楷體" w:eastAsia="標楷體" w:hAnsi="標楷體" w:cs="新細明體"/>
          <w:color w:val="000000" w:themeColor="text1"/>
          <w:sz w:val="28"/>
          <w:szCs w:val="32"/>
          <w:lang w:eastAsia="zh-TW"/>
        </w:rPr>
        <w:t>領域</w:t>
      </w:r>
      <w:r w:rsidRPr="001C5AE8">
        <w:rPr>
          <w:rFonts w:ascii="標楷體" w:eastAsia="標楷體" w:hAnsi="標楷體" w:cs="新細明體" w:hint="eastAsia"/>
          <w:color w:val="000000" w:themeColor="text1"/>
          <w:sz w:val="28"/>
          <w:szCs w:val="32"/>
          <w:lang w:eastAsia="zh-TW"/>
        </w:rPr>
        <w:t>（</w:t>
      </w:r>
      <w:r w:rsidRPr="001C5AE8">
        <w:rPr>
          <w:rFonts w:ascii="標楷體" w:eastAsia="標楷體" w:hAnsi="標楷體" w:cs="新細明體"/>
          <w:color w:val="000000" w:themeColor="text1"/>
          <w:sz w:val="28"/>
          <w:szCs w:val="32"/>
          <w:lang w:eastAsia="zh-TW"/>
        </w:rPr>
        <w:t>議題</w:t>
      </w:r>
      <w:r w:rsidRPr="001C5AE8">
        <w:rPr>
          <w:rFonts w:ascii="標楷體" w:eastAsia="標楷體" w:hAnsi="標楷體" w:cs="新細明體" w:hint="eastAsia"/>
          <w:color w:val="000000" w:themeColor="text1"/>
          <w:sz w:val="28"/>
          <w:szCs w:val="32"/>
          <w:lang w:eastAsia="zh-TW"/>
        </w:rPr>
        <w:t>）</w:t>
      </w:r>
      <w:r w:rsidRPr="001C5AE8">
        <w:rPr>
          <w:rFonts w:ascii="標楷體" w:eastAsia="標楷體" w:hAnsi="標楷體" w:cs="新細明體"/>
          <w:color w:val="000000" w:themeColor="text1"/>
          <w:sz w:val="28"/>
          <w:szCs w:val="32"/>
          <w:lang w:eastAsia="zh-TW"/>
        </w:rPr>
        <w:t>輔導小組計畫自</w:t>
      </w:r>
      <w:r w:rsidRPr="001C5AE8">
        <w:rPr>
          <w:rFonts w:ascii="標楷體" w:eastAsia="標楷體" w:hAnsi="標楷體" w:cs="新細明體" w:hint="eastAsia"/>
          <w:color w:val="000000" w:themeColor="text1"/>
          <w:sz w:val="28"/>
          <w:szCs w:val="32"/>
          <w:lang w:eastAsia="zh-TW"/>
        </w:rPr>
        <w:t>我檢核</w:t>
      </w:r>
      <w:r w:rsidRPr="001C5AE8">
        <w:rPr>
          <w:rFonts w:ascii="標楷體" w:eastAsia="標楷體" w:hAnsi="標楷體" w:cs="新細明體"/>
          <w:color w:val="000000" w:themeColor="text1"/>
          <w:sz w:val="28"/>
          <w:szCs w:val="32"/>
          <w:lang w:eastAsia="zh-TW"/>
        </w:rPr>
        <w:t>表</w:t>
      </w:r>
    </w:p>
    <w:p w:rsidR="00125DB1" w:rsidRPr="001C5AE8" w:rsidRDefault="00125DB1" w:rsidP="00125DB1">
      <w:pPr>
        <w:snapToGrid w:val="0"/>
        <w:spacing w:afterLines="50" w:after="180"/>
        <w:ind w:firstLineChars="64" w:firstLine="141"/>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1.</w:t>
      </w:r>
      <w:r w:rsidRPr="001C5AE8">
        <w:rPr>
          <w:rFonts w:ascii="Times New Roman" w:eastAsia="標楷體" w:hAnsi="Times New Roman"/>
          <w:color w:val="000000" w:themeColor="text1"/>
          <w:szCs w:val="24"/>
          <w:lang w:eastAsia="zh-TW"/>
        </w:rPr>
        <w:t>說明</w:t>
      </w:r>
    </w:p>
    <w:p w:rsidR="00125DB1" w:rsidRPr="001C5AE8" w:rsidRDefault="00125DB1" w:rsidP="00125DB1">
      <w:pPr>
        <w:snapToGrid w:val="0"/>
        <w:ind w:leftChars="65" w:left="643" w:hangingChars="250" w:hanging="500"/>
        <w:rPr>
          <w:rFonts w:ascii="Times New Roman" w:eastAsia="標楷體" w:hAnsi="Times New Roman"/>
          <w:color w:val="000000" w:themeColor="text1"/>
          <w:sz w:val="20"/>
          <w:szCs w:val="20"/>
          <w:lang w:eastAsia="zh-TW"/>
        </w:rPr>
      </w:pPr>
      <w:r w:rsidRPr="001C5AE8">
        <w:rPr>
          <w:rFonts w:ascii="Times New Roman" w:eastAsia="標楷體" w:hAnsi="Times New Roman"/>
          <w:color w:val="000000" w:themeColor="text1"/>
          <w:sz w:val="20"/>
          <w:szCs w:val="20"/>
          <w:lang w:eastAsia="zh-TW"/>
        </w:rPr>
        <w:t>（</w:t>
      </w:r>
      <w:r w:rsidRPr="001C5AE8">
        <w:rPr>
          <w:rFonts w:ascii="Times New Roman" w:eastAsia="標楷體" w:hAnsi="Times New Roman"/>
          <w:color w:val="000000" w:themeColor="text1"/>
          <w:sz w:val="20"/>
          <w:szCs w:val="20"/>
          <w:lang w:eastAsia="zh-TW"/>
        </w:rPr>
        <w:t>1</w:t>
      </w:r>
      <w:r w:rsidRPr="001C5AE8">
        <w:rPr>
          <w:rFonts w:ascii="Times New Roman" w:eastAsia="標楷體" w:hAnsi="Times New Roman"/>
          <w:color w:val="000000" w:themeColor="text1"/>
          <w:sz w:val="20"/>
          <w:szCs w:val="20"/>
          <w:lang w:eastAsia="zh-TW"/>
        </w:rPr>
        <w:t>）計畫自我檢核作業進行時，請根據自我檢核項目逐一檢核是否符合達成，並於說明欄說明對應行動方案</w:t>
      </w:r>
      <w:r w:rsidRPr="001C5AE8">
        <w:rPr>
          <w:rFonts w:ascii="Times New Roman" w:eastAsia="標楷體" w:hAnsi="Times New Roman"/>
          <w:color w:val="000000" w:themeColor="text1"/>
          <w:sz w:val="20"/>
          <w:szCs w:val="20"/>
          <w:lang w:eastAsia="zh-TW"/>
        </w:rPr>
        <w:t>/</w:t>
      </w:r>
      <w:r w:rsidRPr="001C5AE8">
        <w:rPr>
          <w:rFonts w:ascii="Times New Roman" w:eastAsia="標楷體" w:hAnsi="Times New Roman"/>
          <w:color w:val="000000" w:themeColor="text1"/>
          <w:sz w:val="20"/>
          <w:szCs w:val="20"/>
          <w:lang w:eastAsia="zh-TW"/>
        </w:rPr>
        <w:t>計畫名稱及所在位置</w:t>
      </w:r>
      <w:r w:rsidRPr="001C5AE8">
        <w:rPr>
          <w:rFonts w:ascii="Times New Roman" w:eastAsia="標楷體" w:hAnsi="Times New Roman" w:hint="eastAsia"/>
          <w:color w:val="000000" w:themeColor="text1"/>
          <w:sz w:val="20"/>
          <w:szCs w:val="20"/>
          <w:lang w:eastAsia="zh-TW"/>
        </w:rPr>
        <w:t>（</w:t>
      </w:r>
      <w:r w:rsidRPr="001C5AE8">
        <w:rPr>
          <w:rFonts w:ascii="Times New Roman" w:eastAsia="標楷體" w:hAnsi="Times New Roman"/>
          <w:color w:val="000000" w:themeColor="text1"/>
          <w:sz w:val="20"/>
          <w:szCs w:val="20"/>
          <w:lang w:eastAsia="zh-TW"/>
        </w:rPr>
        <w:t>頁碼</w:t>
      </w:r>
      <w:r w:rsidRPr="001C5AE8">
        <w:rPr>
          <w:rFonts w:ascii="Times New Roman" w:eastAsia="標楷體" w:hAnsi="Times New Roman" w:hint="eastAsia"/>
          <w:color w:val="000000" w:themeColor="text1"/>
          <w:sz w:val="20"/>
          <w:szCs w:val="20"/>
          <w:lang w:eastAsia="zh-TW"/>
        </w:rPr>
        <w:t>）</w:t>
      </w:r>
      <w:r w:rsidRPr="001C5AE8">
        <w:rPr>
          <w:rFonts w:ascii="Times New Roman" w:eastAsia="標楷體" w:hAnsi="Times New Roman"/>
          <w:color w:val="000000" w:themeColor="text1"/>
          <w:sz w:val="20"/>
          <w:szCs w:val="20"/>
          <w:lang w:eastAsia="zh-TW"/>
        </w:rPr>
        <w:t>。</w:t>
      </w:r>
    </w:p>
    <w:p w:rsidR="00125DB1" w:rsidRPr="001C5AE8" w:rsidRDefault="00125DB1" w:rsidP="00125DB1">
      <w:pPr>
        <w:snapToGrid w:val="0"/>
        <w:ind w:leftChars="65" w:left="643" w:hangingChars="250" w:hanging="500"/>
        <w:rPr>
          <w:rFonts w:ascii="Times New Roman" w:eastAsia="標楷體" w:hAnsi="Times New Roman"/>
          <w:color w:val="000000" w:themeColor="text1"/>
          <w:sz w:val="20"/>
          <w:szCs w:val="20"/>
          <w:lang w:eastAsia="zh-TW"/>
        </w:rPr>
      </w:pPr>
      <w:r w:rsidRPr="001C5AE8">
        <w:rPr>
          <w:rFonts w:ascii="Times New Roman" w:eastAsia="標楷體" w:hAnsi="Times New Roman"/>
          <w:color w:val="000000" w:themeColor="text1"/>
          <w:sz w:val="20"/>
          <w:szCs w:val="20"/>
          <w:lang w:eastAsia="zh-TW"/>
        </w:rPr>
        <w:t>（</w:t>
      </w:r>
      <w:r w:rsidRPr="001C5AE8">
        <w:rPr>
          <w:rFonts w:ascii="Times New Roman" w:eastAsia="標楷體" w:hAnsi="Times New Roman"/>
          <w:color w:val="000000" w:themeColor="text1"/>
          <w:sz w:val="20"/>
          <w:szCs w:val="20"/>
          <w:lang w:eastAsia="zh-TW"/>
        </w:rPr>
        <w:t>2</w:t>
      </w:r>
      <w:r w:rsidRPr="001C5AE8">
        <w:rPr>
          <w:rFonts w:ascii="Times New Roman" w:eastAsia="標楷體" w:hAnsi="Times New Roman"/>
          <w:color w:val="000000" w:themeColor="text1"/>
          <w:sz w:val="20"/>
          <w:szCs w:val="20"/>
          <w:lang w:eastAsia="zh-TW"/>
        </w:rPr>
        <w:t>）</w:t>
      </w:r>
      <w:r w:rsidRPr="001C5AE8">
        <w:rPr>
          <w:rFonts w:ascii="Times New Roman" w:eastAsia="標楷體" w:hAnsi="Times New Roman"/>
          <w:color w:val="000000" w:themeColor="text1"/>
          <w:sz w:val="20"/>
          <w:szCs w:val="20"/>
          <w:u w:val="single"/>
          <w:lang w:eastAsia="zh-TW"/>
        </w:rPr>
        <w:t>各領域</w:t>
      </w:r>
      <w:r w:rsidRPr="001C5AE8">
        <w:rPr>
          <w:rFonts w:ascii="Times New Roman" w:eastAsia="標楷體" w:hAnsi="Times New Roman" w:hint="eastAsia"/>
          <w:color w:val="000000" w:themeColor="text1"/>
          <w:sz w:val="20"/>
          <w:szCs w:val="20"/>
          <w:u w:val="single"/>
          <w:lang w:eastAsia="zh-TW"/>
        </w:rPr>
        <w:t>（</w:t>
      </w:r>
      <w:r w:rsidRPr="001C5AE8">
        <w:rPr>
          <w:rFonts w:ascii="Times New Roman" w:eastAsia="標楷體" w:hAnsi="Times New Roman"/>
          <w:color w:val="000000" w:themeColor="text1"/>
          <w:sz w:val="20"/>
          <w:szCs w:val="20"/>
          <w:u w:val="single"/>
          <w:lang w:eastAsia="zh-TW"/>
        </w:rPr>
        <w:t>議題</w:t>
      </w:r>
      <w:r w:rsidRPr="001C5AE8">
        <w:rPr>
          <w:rFonts w:ascii="Times New Roman" w:eastAsia="標楷體" w:hAnsi="Times New Roman" w:hint="eastAsia"/>
          <w:color w:val="000000" w:themeColor="text1"/>
          <w:sz w:val="20"/>
          <w:szCs w:val="20"/>
          <w:u w:val="single"/>
          <w:lang w:eastAsia="zh-TW"/>
        </w:rPr>
        <w:t>）</w:t>
      </w:r>
      <w:r w:rsidRPr="001C5AE8">
        <w:rPr>
          <w:rFonts w:ascii="Times New Roman" w:eastAsia="標楷體" w:hAnsi="Times New Roman"/>
          <w:color w:val="000000" w:themeColor="text1"/>
          <w:sz w:val="20"/>
          <w:szCs w:val="20"/>
          <w:u w:val="single"/>
          <w:lang w:eastAsia="zh-TW"/>
        </w:rPr>
        <w:t>輔導小組分別填寫自我檢核表，隨各輔導小組計畫送出。</w:t>
      </w:r>
    </w:p>
    <w:p w:rsidR="00125DB1" w:rsidRPr="001C5AE8" w:rsidRDefault="00125DB1" w:rsidP="00125DB1">
      <w:pPr>
        <w:pStyle w:val="a7"/>
        <w:tabs>
          <w:tab w:val="left" w:pos="994"/>
        </w:tabs>
        <w:adjustRightInd w:val="0"/>
        <w:snapToGrid w:val="0"/>
        <w:ind w:leftChars="65" w:left="643" w:hangingChars="250" w:hanging="500"/>
        <w:rPr>
          <w:rFonts w:ascii="Times New Roman" w:eastAsia="標楷體" w:hAnsi="Times New Roman"/>
          <w:color w:val="000000" w:themeColor="text1"/>
          <w:lang w:eastAsia="zh-TW"/>
        </w:rPr>
      </w:pPr>
      <w:r w:rsidRPr="001C5AE8">
        <w:rPr>
          <w:rFonts w:ascii="Times New Roman" w:eastAsia="標楷體" w:hAnsi="Times New Roman"/>
          <w:color w:val="000000" w:themeColor="text1"/>
          <w:lang w:eastAsia="zh-TW"/>
        </w:rPr>
        <w:t>（</w:t>
      </w:r>
      <w:r w:rsidRPr="001C5AE8">
        <w:rPr>
          <w:rFonts w:ascii="Times New Roman" w:eastAsia="標楷體" w:hAnsi="Times New Roman"/>
          <w:color w:val="000000" w:themeColor="text1"/>
          <w:lang w:eastAsia="zh-TW"/>
        </w:rPr>
        <w:t>3</w:t>
      </w:r>
      <w:r w:rsidRPr="001C5AE8">
        <w:rPr>
          <w:rFonts w:ascii="Times New Roman" w:eastAsia="標楷體" w:hAnsi="Times New Roman"/>
          <w:color w:val="000000" w:themeColor="text1"/>
          <w:lang w:eastAsia="zh-TW"/>
        </w:rPr>
        <w:t>）各領域</w:t>
      </w:r>
      <w:r w:rsidRPr="001C5AE8">
        <w:rPr>
          <w:rFonts w:ascii="Times New Roman" w:eastAsia="標楷體" w:hAnsi="Times New Roman" w:hint="eastAsia"/>
          <w:color w:val="000000" w:themeColor="text1"/>
          <w:lang w:eastAsia="zh-TW"/>
        </w:rPr>
        <w:t>（</w:t>
      </w:r>
      <w:r w:rsidRPr="001C5AE8">
        <w:rPr>
          <w:rFonts w:ascii="Times New Roman" w:eastAsia="標楷體" w:hAnsi="Times New Roman"/>
          <w:color w:val="000000" w:themeColor="text1"/>
          <w:lang w:eastAsia="zh-TW"/>
        </w:rPr>
        <w:t>議題</w:t>
      </w:r>
      <w:r w:rsidRPr="001C5AE8">
        <w:rPr>
          <w:rFonts w:ascii="Times New Roman" w:eastAsia="標楷體" w:hAnsi="Times New Roman" w:hint="eastAsia"/>
          <w:color w:val="000000" w:themeColor="text1"/>
          <w:lang w:eastAsia="zh-TW"/>
        </w:rPr>
        <w:t>）</w:t>
      </w:r>
      <w:r w:rsidRPr="001C5AE8">
        <w:rPr>
          <w:rFonts w:ascii="Times New Roman" w:eastAsia="標楷體" w:hAnsi="Times New Roman"/>
          <w:color w:val="000000" w:themeColor="text1"/>
          <w:lang w:eastAsia="zh-TW"/>
        </w:rPr>
        <w:t>輔導小組計畫</w:t>
      </w:r>
      <w:r w:rsidRPr="001C5AE8">
        <w:rPr>
          <w:rFonts w:ascii="Times New Roman" w:eastAsia="標楷體" w:hAnsi="Times New Roman" w:hint="eastAsia"/>
          <w:color w:val="000000" w:themeColor="text1"/>
          <w:szCs w:val="24"/>
          <w:lang w:eastAsia="zh-TW"/>
        </w:rPr>
        <w:t>（含計畫自我檢核表）</w:t>
      </w:r>
      <w:r w:rsidRPr="001C5AE8">
        <w:rPr>
          <w:rFonts w:ascii="Times New Roman" w:eastAsia="標楷體" w:hAnsi="Times New Roman"/>
          <w:color w:val="000000" w:themeColor="text1"/>
          <w:szCs w:val="24"/>
          <w:lang w:eastAsia="zh-TW"/>
        </w:rPr>
        <w:t>應於</w:t>
      </w:r>
      <w:r w:rsidRPr="001C5AE8">
        <w:rPr>
          <w:rFonts w:ascii="Times New Roman" w:eastAsia="標楷體" w:hAnsi="Times New Roman"/>
          <w:color w:val="000000" w:themeColor="text1"/>
          <w:szCs w:val="24"/>
          <w:lang w:eastAsia="zh-TW"/>
        </w:rPr>
        <w:t>109</w:t>
      </w:r>
      <w:r w:rsidRPr="001C5AE8">
        <w:rPr>
          <w:rFonts w:ascii="Times New Roman" w:eastAsia="標楷體" w:hAnsi="Times New Roman"/>
          <w:color w:val="000000" w:themeColor="text1"/>
          <w:szCs w:val="24"/>
          <w:lang w:eastAsia="zh-TW"/>
        </w:rPr>
        <w:t>年</w:t>
      </w:r>
      <w:r w:rsidRPr="001C5AE8">
        <w:rPr>
          <w:rFonts w:ascii="Times New Roman" w:eastAsia="標楷體" w:hAnsi="Times New Roman"/>
          <w:color w:val="000000" w:themeColor="text1"/>
          <w:szCs w:val="24"/>
          <w:lang w:eastAsia="zh-TW"/>
        </w:rPr>
        <w:t>3</w:t>
      </w:r>
      <w:r w:rsidRPr="001C5AE8">
        <w:rPr>
          <w:rFonts w:ascii="Times New Roman" w:eastAsia="標楷體" w:hAnsi="Times New Roman"/>
          <w:color w:val="000000" w:themeColor="text1"/>
          <w:szCs w:val="24"/>
          <w:lang w:eastAsia="zh-TW"/>
        </w:rPr>
        <w:t>月</w:t>
      </w:r>
      <w:r w:rsidRPr="001C5AE8">
        <w:rPr>
          <w:rFonts w:ascii="Times New Roman" w:eastAsia="標楷體" w:hAnsi="Times New Roman"/>
          <w:color w:val="000000" w:themeColor="text1"/>
          <w:szCs w:val="24"/>
          <w:lang w:eastAsia="zh-TW"/>
        </w:rPr>
        <w:t>31</w:t>
      </w:r>
      <w:r w:rsidRPr="001C5AE8">
        <w:rPr>
          <w:rFonts w:ascii="Times New Roman" w:eastAsia="標楷體" w:hAnsi="Times New Roman"/>
          <w:color w:val="000000" w:themeColor="text1"/>
          <w:szCs w:val="24"/>
          <w:lang w:eastAsia="zh-TW"/>
        </w:rPr>
        <w:t>日前上傳</w:t>
      </w:r>
      <w:r w:rsidRPr="001C5AE8">
        <w:rPr>
          <w:rFonts w:ascii="Times New Roman" w:eastAsia="標楷體" w:hAnsi="Times New Roman"/>
          <w:color w:val="000000" w:themeColor="text1"/>
          <w:szCs w:val="24"/>
          <w:lang w:eastAsia="zh-TW"/>
        </w:rPr>
        <w:t>CIRN</w:t>
      </w:r>
      <w:r w:rsidRPr="001C5AE8">
        <w:rPr>
          <w:rFonts w:ascii="Times New Roman" w:eastAsia="標楷體" w:hAnsi="Times New Roman"/>
          <w:color w:val="000000" w:themeColor="text1"/>
          <w:szCs w:val="24"/>
          <w:lang w:eastAsia="zh-TW"/>
        </w:rPr>
        <w:t>，以利中央輔導團協助審查。</w:t>
      </w:r>
    </w:p>
    <w:p w:rsidR="00125DB1" w:rsidRPr="001C5AE8" w:rsidRDefault="00125DB1" w:rsidP="00125DB1">
      <w:pPr>
        <w:pStyle w:val="a7"/>
        <w:tabs>
          <w:tab w:val="left" w:pos="994"/>
        </w:tabs>
        <w:adjustRightInd w:val="0"/>
        <w:snapToGrid w:val="0"/>
        <w:ind w:leftChars="65" w:left="643" w:hangingChars="250" w:hanging="500"/>
        <w:rPr>
          <w:rFonts w:ascii="Times New Roman" w:eastAsia="標楷體" w:hAnsi="Times New Roman"/>
          <w:color w:val="000000" w:themeColor="text1"/>
          <w:lang w:eastAsia="zh-TW"/>
        </w:rPr>
      </w:pPr>
      <w:r w:rsidRPr="001C5AE8">
        <w:rPr>
          <w:rFonts w:ascii="Times New Roman" w:eastAsia="標楷體" w:hAnsi="Times New Roman"/>
          <w:color w:val="000000" w:themeColor="text1"/>
          <w:lang w:eastAsia="zh-TW"/>
        </w:rPr>
        <w:t>（</w:t>
      </w:r>
      <w:r w:rsidRPr="001C5AE8">
        <w:rPr>
          <w:rFonts w:ascii="Times New Roman" w:eastAsia="標楷體" w:hAnsi="Times New Roman"/>
          <w:color w:val="000000" w:themeColor="text1"/>
          <w:lang w:eastAsia="zh-TW"/>
        </w:rPr>
        <w:t>4</w:t>
      </w:r>
      <w:r w:rsidRPr="001C5AE8">
        <w:rPr>
          <w:rFonts w:ascii="Times New Roman" w:eastAsia="標楷體" w:hAnsi="Times New Roman"/>
          <w:color w:val="000000" w:themeColor="text1"/>
          <w:lang w:eastAsia="zh-TW"/>
        </w:rPr>
        <w:t>）</w:t>
      </w:r>
      <w:r w:rsidRPr="001C5AE8">
        <w:rPr>
          <w:rFonts w:ascii="Times New Roman" w:eastAsia="標楷體" w:hAnsi="Times New Roman" w:hint="eastAsia"/>
          <w:color w:val="000000" w:themeColor="text1"/>
          <w:lang w:eastAsia="zh-TW"/>
        </w:rPr>
        <w:t>修正後</w:t>
      </w:r>
      <w:r w:rsidRPr="001C5AE8">
        <w:rPr>
          <w:rFonts w:ascii="Times New Roman" w:eastAsia="標楷體" w:hAnsi="Times New Roman"/>
          <w:color w:val="000000" w:themeColor="text1"/>
          <w:lang w:eastAsia="zh-TW"/>
        </w:rPr>
        <w:t>各領域</w:t>
      </w:r>
      <w:r w:rsidRPr="001C5AE8">
        <w:rPr>
          <w:rFonts w:ascii="Times New Roman" w:eastAsia="標楷體" w:hAnsi="Times New Roman"/>
          <w:color w:val="000000" w:themeColor="text1"/>
          <w:lang w:eastAsia="zh-TW"/>
        </w:rPr>
        <w:t>(</w:t>
      </w:r>
      <w:r w:rsidRPr="001C5AE8">
        <w:rPr>
          <w:rFonts w:ascii="Times New Roman" w:eastAsia="標楷體" w:hAnsi="Times New Roman"/>
          <w:color w:val="000000" w:themeColor="text1"/>
          <w:lang w:eastAsia="zh-TW"/>
        </w:rPr>
        <w:t>議題</w:t>
      </w:r>
      <w:r w:rsidRPr="001C5AE8">
        <w:rPr>
          <w:rFonts w:ascii="Times New Roman" w:eastAsia="標楷體" w:hAnsi="Times New Roman"/>
          <w:color w:val="000000" w:themeColor="text1"/>
          <w:lang w:eastAsia="zh-TW"/>
        </w:rPr>
        <w:t>)</w:t>
      </w:r>
      <w:r w:rsidRPr="001C5AE8">
        <w:rPr>
          <w:rFonts w:ascii="Times New Roman" w:eastAsia="標楷體" w:hAnsi="Times New Roman"/>
          <w:color w:val="000000" w:themeColor="text1"/>
          <w:lang w:eastAsia="zh-TW"/>
        </w:rPr>
        <w:t>輔導小組計畫及</w:t>
      </w:r>
      <w:r w:rsidRPr="001C5AE8">
        <w:rPr>
          <w:rFonts w:ascii="Times New Roman" w:eastAsia="標楷體" w:hAnsi="Times New Roman" w:hint="eastAsia"/>
          <w:color w:val="000000" w:themeColor="text1"/>
          <w:lang w:eastAsia="zh-TW"/>
        </w:rPr>
        <w:t>計畫修正對照表</w:t>
      </w:r>
      <w:r w:rsidRPr="001C5AE8">
        <w:rPr>
          <w:rFonts w:ascii="Times New Roman" w:eastAsia="標楷體" w:hAnsi="Times New Roman"/>
          <w:color w:val="000000" w:themeColor="text1"/>
          <w:lang w:eastAsia="zh-TW"/>
        </w:rPr>
        <w:t>之電子檔，請於</w:t>
      </w:r>
      <w:r w:rsidRPr="001C5AE8">
        <w:rPr>
          <w:rFonts w:ascii="Times New Roman" w:eastAsia="標楷體" w:hAnsi="Times New Roman"/>
          <w:color w:val="000000" w:themeColor="text1"/>
          <w:lang w:eastAsia="zh-TW"/>
        </w:rPr>
        <w:t>109</w:t>
      </w:r>
      <w:r w:rsidRPr="001C5AE8">
        <w:rPr>
          <w:rFonts w:ascii="Times New Roman" w:eastAsia="標楷體" w:hAnsi="Times New Roman"/>
          <w:color w:val="000000" w:themeColor="text1"/>
          <w:lang w:eastAsia="zh-TW"/>
        </w:rPr>
        <w:t>年</w:t>
      </w:r>
      <w:r w:rsidRPr="001C5AE8">
        <w:rPr>
          <w:rFonts w:ascii="Times New Roman" w:eastAsia="標楷體" w:hAnsi="Times New Roman"/>
          <w:color w:val="000000" w:themeColor="text1"/>
          <w:lang w:eastAsia="zh-TW"/>
        </w:rPr>
        <w:t>4</w:t>
      </w:r>
      <w:r w:rsidRPr="001C5AE8">
        <w:rPr>
          <w:rFonts w:ascii="Times New Roman" w:eastAsia="標楷體" w:hAnsi="Times New Roman"/>
          <w:color w:val="000000" w:themeColor="text1"/>
          <w:lang w:eastAsia="zh-TW"/>
        </w:rPr>
        <w:t>月</w:t>
      </w:r>
      <w:r w:rsidRPr="001C5AE8">
        <w:rPr>
          <w:rFonts w:ascii="Times New Roman" w:eastAsia="標楷體" w:hAnsi="Times New Roman"/>
          <w:color w:val="000000" w:themeColor="text1"/>
          <w:lang w:eastAsia="zh-TW"/>
        </w:rPr>
        <w:t>30</w:t>
      </w:r>
      <w:r w:rsidRPr="001C5AE8">
        <w:rPr>
          <w:rFonts w:ascii="Times New Roman" w:eastAsia="標楷體" w:hAnsi="Times New Roman"/>
          <w:color w:val="000000" w:themeColor="text1"/>
          <w:lang w:eastAsia="zh-TW"/>
        </w:rPr>
        <w:t>日前上傳</w:t>
      </w:r>
      <w:r w:rsidRPr="001C5AE8">
        <w:rPr>
          <w:rFonts w:ascii="Times New Roman" w:eastAsia="標楷體" w:hAnsi="Times New Roman"/>
          <w:color w:val="000000" w:themeColor="text1"/>
          <w:lang w:eastAsia="zh-TW"/>
        </w:rPr>
        <w:t>CIRN</w:t>
      </w:r>
      <w:r w:rsidRPr="001C5AE8">
        <w:rPr>
          <w:rFonts w:ascii="Times New Roman" w:eastAsia="標楷體" w:hAnsi="Times New Roman"/>
          <w:color w:val="000000" w:themeColor="text1"/>
          <w:lang w:eastAsia="zh-TW"/>
        </w:rPr>
        <w:t>。</w:t>
      </w:r>
    </w:p>
    <w:p w:rsidR="00125DB1" w:rsidRPr="001C5AE8" w:rsidRDefault="00125DB1" w:rsidP="00125DB1">
      <w:pPr>
        <w:snapToGrid w:val="0"/>
        <w:spacing w:beforeLines="50" w:before="180" w:afterLines="50" w:after="180"/>
        <w:ind w:firstLineChars="64" w:firstLine="141"/>
        <w:rPr>
          <w:rFonts w:ascii="標楷體" w:eastAsia="標楷體" w:hAnsi="標楷體"/>
          <w:color w:val="000000" w:themeColor="text1"/>
          <w:szCs w:val="24"/>
          <w:lang w:eastAsia="zh-TW"/>
        </w:rPr>
      </w:pPr>
      <w:r w:rsidRPr="001C5AE8">
        <w:rPr>
          <w:rFonts w:ascii="Times New Roman" w:eastAsia="標楷體" w:hAnsi="Times New Roman"/>
          <w:color w:val="000000" w:themeColor="text1"/>
          <w:szCs w:val="24"/>
          <w:lang w:eastAsia="zh-TW"/>
        </w:rPr>
        <w:t>2.</w:t>
      </w:r>
      <w:r w:rsidRPr="001C5AE8">
        <w:rPr>
          <w:rFonts w:ascii="Times New Roman" w:eastAsia="標楷體" w:hAnsi="Times New Roman"/>
          <w:color w:val="000000" w:themeColor="text1"/>
          <w:szCs w:val="24"/>
          <w:lang w:eastAsia="zh-TW"/>
        </w:rPr>
        <w:t>自評向度</w:t>
      </w:r>
      <w:r w:rsidRPr="001C5AE8">
        <w:rPr>
          <w:rFonts w:ascii="標楷體" w:eastAsia="標楷體" w:hAnsi="標楷體" w:cs="新細明體" w:hint="eastAsia"/>
          <w:color w:val="000000" w:themeColor="text1"/>
          <w:szCs w:val="24"/>
          <w:lang w:eastAsia="zh-TW"/>
        </w:rPr>
        <w:t>與指標【</w:t>
      </w:r>
      <w:r w:rsidRPr="001C5AE8">
        <w:rPr>
          <w:rFonts w:ascii="標楷體" w:eastAsia="標楷體" w:hAnsi="標楷體"/>
          <w:color w:val="000000" w:themeColor="text1"/>
          <w:szCs w:val="24"/>
          <w:lang w:eastAsia="zh-TW"/>
        </w:rPr>
        <w:t>每個領域（議題）輔導小組均</w:t>
      </w:r>
      <w:r w:rsidRPr="001C5AE8">
        <w:rPr>
          <w:rFonts w:ascii="Times New Roman" w:eastAsia="標楷體" w:hAnsi="Times New Roman"/>
          <w:color w:val="000000" w:themeColor="text1"/>
          <w:szCs w:val="24"/>
          <w:lang w:eastAsia="zh-TW"/>
        </w:rPr>
        <w:t>須撰寫</w:t>
      </w:r>
      <w:r w:rsidRPr="001C5AE8">
        <w:rPr>
          <w:rFonts w:ascii="Times New Roman" w:eastAsia="標楷體" w:hAnsi="Times New Roman"/>
          <w:color w:val="000000" w:themeColor="text1"/>
          <w:szCs w:val="24"/>
          <w:lang w:eastAsia="zh-TW"/>
        </w:rPr>
        <w:t>1</w:t>
      </w:r>
      <w:r w:rsidRPr="001C5AE8">
        <w:rPr>
          <w:rFonts w:ascii="Times New Roman" w:eastAsia="標楷體" w:hAnsi="Times New Roman"/>
          <w:color w:val="000000" w:themeColor="text1"/>
          <w:szCs w:val="24"/>
          <w:lang w:eastAsia="zh-TW"/>
        </w:rPr>
        <w:t>份</w:t>
      </w:r>
      <w:r w:rsidRPr="001C5AE8">
        <w:rPr>
          <w:rFonts w:ascii="標楷體" w:eastAsia="標楷體" w:hAnsi="標楷體"/>
          <w:color w:val="000000" w:themeColor="text1"/>
          <w:szCs w:val="24"/>
          <w:lang w:eastAsia="zh-TW"/>
        </w:rPr>
        <w:t>】</w:t>
      </w:r>
    </w:p>
    <w:tbl>
      <w:tblPr>
        <w:tblW w:w="5434" w:type="pct"/>
        <w:jc w:val="center"/>
        <w:tblBorders>
          <w:top w:val="thickThinSmallGap" w:sz="24" w:space="0" w:color="auto"/>
          <w:left w:val="thickThinSmallGap" w:sz="24" w:space="0" w:color="auto"/>
          <w:bottom w:val="thickThinSmallGap" w:sz="24" w:space="0" w:color="auto"/>
          <w:right w:val="thickThinSmallGap" w:sz="24" w:space="0" w:color="auto"/>
          <w:insideH w:val="single" w:sz="6" w:space="0" w:color="auto"/>
          <w:insideV w:val="single" w:sz="6" w:space="0" w:color="auto"/>
        </w:tblBorders>
        <w:tblLook w:val="01E0" w:firstRow="1" w:lastRow="1" w:firstColumn="1" w:lastColumn="1" w:noHBand="0" w:noVBand="0"/>
      </w:tblPr>
      <w:tblGrid>
        <w:gridCol w:w="593"/>
        <w:gridCol w:w="671"/>
        <w:gridCol w:w="1004"/>
        <w:gridCol w:w="636"/>
        <w:gridCol w:w="821"/>
        <w:gridCol w:w="2050"/>
        <w:gridCol w:w="32"/>
        <w:gridCol w:w="1095"/>
        <w:gridCol w:w="2027"/>
      </w:tblGrid>
      <w:tr w:rsidR="00125DB1" w:rsidRPr="001C5AE8" w:rsidTr="005E2F38">
        <w:trPr>
          <w:cantSplit/>
          <w:trHeight w:val="972"/>
          <w:tblHeader/>
          <w:jc w:val="center"/>
        </w:trPr>
        <w:tc>
          <w:tcPr>
            <w:tcW w:w="332" w:type="pct"/>
            <w:tcBorders>
              <w:top w:val="thickThinSmallGap" w:sz="24" w:space="0" w:color="auto"/>
            </w:tcBorders>
            <w:shd w:val="clear" w:color="auto" w:fill="E0E0E0"/>
            <w:vAlign w:val="center"/>
          </w:tcPr>
          <w:p w:rsidR="00125DB1" w:rsidRPr="001C5AE8" w:rsidRDefault="00125DB1" w:rsidP="005E2F38">
            <w:pPr>
              <w:adjustRightInd w:val="0"/>
              <w:snapToGrid w:val="0"/>
              <w:jc w:val="center"/>
              <w:rPr>
                <w:rFonts w:ascii="Times New Roman" w:eastAsia="標楷體" w:hAnsi="Times New Roman"/>
                <w:b/>
                <w:color w:val="000000" w:themeColor="text1"/>
                <w:szCs w:val="24"/>
              </w:rPr>
            </w:pPr>
            <w:r w:rsidRPr="001C5AE8">
              <w:rPr>
                <w:rFonts w:ascii="Times New Roman" w:eastAsia="標楷體" w:hAnsi="標楷體"/>
                <w:b/>
                <w:color w:val="000000" w:themeColor="text1"/>
                <w:szCs w:val="24"/>
              </w:rPr>
              <w:t>向度</w:t>
            </w:r>
          </w:p>
        </w:tc>
        <w:tc>
          <w:tcPr>
            <w:tcW w:w="376" w:type="pct"/>
            <w:tcBorders>
              <w:top w:val="thickThinSmallGap" w:sz="24" w:space="0" w:color="auto"/>
              <w:right w:val="single" w:sz="4" w:space="0" w:color="auto"/>
            </w:tcBorders>
            <w:shd w:val="clear" w:color="auto" w:fill="E0E0E0"/>
            <w:vAlign w:val="center"/>
          </w:tcPr>
          <w:p w:rsidR="00125DB1" w:rsidRPr="001C5AE8" w:rsidRDefault="00125DB1" w:rsidP="005E2F38">
            <w:pPr>
              <w:adjustRightInd w:val="0"/>
              <w:snapToGrid w:val="0"/>
              <w:jc w:val="center"/>
              <w:rPr>
                <w:rFonts w:ascii="Times New Roman" w:eastAsia="標楷體" w:hAnsi="Times New Roman"/>
                <w:b/>
                <w:color w:val="000000" w:themeColor="text1"/>
                <w:szCs w:val="24"/>
              </w:rPr>
            </w:pPr>
            <w:r w:rsidRPr="001C5AE8">
              <w:rPr>
                <w:rFonts w:ascii="Times New Roman" w:eastAsia="標楷體" w:hAnsi="標楷體"/>
                <w:b/>
                <w:color w:val="000000" w:themeColor="text1"/>
                <w:szCs w:val="24"/>
              </w:rPr>
              <w:t>指標</w:t>
            </w:r>
          </w:p>
        </w:tc>
        <w:tc>
          <w:tcPr>
            <w:tcW w:w="1378" w:type="pct"/>
            <w:gridSpan w:val="3"/>
            <w:tcBorders>
              <w:top w:val="thickThinSmallGap" w:sz="24" w:space="0" w:color="auto"/>
              <w:left w:val="single" w:sz="4" w:space="0" w:color="auto"/>
              <w:bottom w:val="single" w:sz="6" w:space="0" w:color="auto"/>
            </w:tcBorders>
            <w:shd w:val="clear" w:color="auto" w:fill="E0E0E0"/>
            <w:vAlign w:val="center"/>
          </w:tcPr>
          <w:p w:rsidR="00125DB1" w:rsidRPr="001C5AE8" w:rsidRDefault="00125DB1" w:rsidP="005E2F38">
            <w:pPr>
              <w:adjustRightInd w:val="0"/>
              <w:snapToGrid w:val="0"/>
              <w:jc w:val="center"/>
              <w:rPr>
                <w:rFonts w:ascii="Times New Roman" w:eastAsia="標楷體" w:hAnsi="Times New Roman"/>
                <w:b/>
                <w:color w:val="000000" w:themeColor="text1"/>
                <w:szCs w:val="24"/>
              </w:rPr>
            </w:pPr>
            <w:r w:rsidRPr="001C5AE8">
              <w:rPr>
                <w:rFonts w:ascii="Times New Roman" w:eastAsia="標楷體" w:hAnsi="Times New Roman"/>
                <w:b/>
                <w:color w:val="000000" w:themeColor="text1"/>
                <w:szCs w:val="24"/>
              </w:rPr>
              <w:t>指標細項</w:t>
            </w:r>
          </w:p>
        </w:tc>
        <w:tc>
          <w:tcPr>
            <w:tcW w:w="1148" w:type="pct"/>
            <w:tcBorders>
              <w:top w:val="thickThinSmallGap" w:sz="24" w:space="0" w:color="auto"/>
            </w:tcBorders>
            <w:shd w:val="clear" w:color="auto" w:fill="E0E0E0"/>
            <w:vAlign w:val="center"/>
          </w:tcPr>
          <w:p w:rsidR="00125DB1" w:rsidRPr="001C5AE8" w:rsidRDefault="00125DB1" w:rsidP="005E2F38">
            <w:pPr>
              <w:adjustRightInd w:val="0"/>
              <w:snapToGrid w:val="0"/>
              <w:jc w:val="center"/>
              <w:rPr>
                <w:rFonts w:ascii="Times New Roman" w:eastAsia="標楷體" w:hAnsi="Times New Roman"/>
                <w:b/>
                <w:color w:val="000000" w:themeColor="text1"/>
                <w:szCs w:val="24"/>
              </w:rPr>
            </w:pPr>
            <w:r w:rsidRPr="001C5AE8">
              <w:rPr>
                <w:rFonts w:ascii="Times New Roman" w:eastAsia="標楷體" w:hAnsi="Times New Roman"/>
                <w:b/>
                <w:color w:val="000000" w:themeColor="text1"/>
                <w:szCs w:val="24"/>
              </w:rPr>
              <w:t>檢核參考說明</w:t>
            </w:r>
          </w:p>
        </w:tc>
        <w:tc>
          <w:tcPr>
            <w:tcW w:w="631" w:type="pct"/>
            <w:gridSpan w:val="2"/>
            <w:tcBorders>
              <w:top w:val="thickThinSmallGap" w:sz="24" w:space="0" w:color="auto"/>
              <w:right w:val="single" w:sz="4" w:space="0" w:color="auto"/>
            </w:tcBorders>
            <w:shd w:val="clear" w:color="auto" w:fill="E0E0E0"/>
            <w:vAlign w:val="center"/>
          </w:tcPr>
          <w:p w:rsidR="00125DB1" w:rsidRPr="001C5AE8" w:rsidRDefault="00125DB1" w:rsidP="005E2F38">
            <w:pPr>
              <w:adjustRightInd w:val="0"/>
              <w:snapToGrid w:val="0"/>
              <w:ind w:leftChars="-40" w:left="-88" w:rightChars="-49" w:right="-108"/>
              <w:jc w:val="center"/>
              <w:rPr>
                <w:rFonts w:ascii="Times New Roman" w:eastAsia="標楷體" w:hAnsi="Times New Roman"/>
                <w:b/>
                <w:color w:val="000000" w:themeColor="text1"/>
                <w:szCs w:val="24"/>
                <w:lang w:eastAsia="zh-TW"/>
              </w:rPr>
            </w:pPr>
            <w:r w:rsidRPr="001C5AE8">
              <w:rPr>
                <w:rFonts w:ascii="Times New Roman" w:eastAsia="標楷體" w:hAnsi="標楷體"/>
                <w:b/>
                <w:color w:val="000000" w:themeColor="text1"/>
                <w:szCs w:val="24"/>
                <w:lang w:eastAsia="zh-TW"/>
              </w:rPr>
              <w:t>自我檢核</w:t>
            </w:r>
          </w:p>
          <w:p w:rsidR="00125DB1" w:rsidRPr="001C5AE8" w:rsidRDefault="00125DB1" w:rsidP="005E2F38">
            <w:pPr>
              <w:adjustRightInd w:val="0"/>
              <w:snapToGrid w:val="0"/>
              <w:jc w:val="center"/>
              <w:rPr>
                <w:rFonts w:ascii="Times New Roman" w:eastAsia="標楷體" w:hAnsi="Times New Roman"/>
                <w:color w:val="000000" w:themeColor="text1"/>
                <w:lang w:eastAsia="zh-TW"/>
              </w:rPr>
            </w:pPr>
            <w:r w:rsidRPr="001C5AE8">
              <w:rPr>
                <w:rFonts w:ascii="Times New Roman" w:eastAsia="標楷體" w:hAnsi="Times New Roman"/>
                <w:color w:val="000000" w:themeColor="text1"/>
                <w:lang w:eastAsia="zh-TW"/>
              </w:rPr>
              <w:t>(</w:t>
            </w:r>
            <w:r w:rsidRPr="001C5AE8">
              <w:rPr>
                <w:rFonts w:ascii="Times New Roman" w:eastAsia="標楷體" w:hAnsi="標楷體"/>
                <w:color w:val="000000" w:themeColor="text1"/>
                <w:lang w:eastAsia="zh-TW"/>
              </w:rPr>
              <w:t>是否符合達成</w:t>
            </w:r>
            <w:r w:rsidRPr="001C5AE8">
              <w:rPr>
                <w:rFonts w:ascii="Times New Roman" w:eastAsia="標楷體" w:hAnsi="Times New Roman"/>
                <w:color w:val="000000" w:themeColor="text1"/>
                <w:lang w:eastAsia="zh-TW"/>
              </w:rPr>
              <w:t>)</w:t>
            </w:r>
          </w:p>
        </w:tc>
        <w:tc>
          <w:tcPr>
            <w:tcW w:w="1135" w:type="pct"/>
            <w:tcBorders>
              <w:top w:val="thickThinSmallGap" w:sz="24" w:space="0" w:color="auto"/>
            </w:tcBorders>
            <w:shd w:val="clear" w:color="auto" w:fill="E0E0E0"/>
            <w:vAlign w:val="center"/>
          </w:tcPr>
          <w:p w:rsidR="00125DB1" w:rsidRPr="001C5AE8" w:rsidRDefault="00125DB1" w:rsidP="005E2F38">
            <w:pPr>
              <w:adjustRightInd w:val="0"/>
              <w:snapToGrid w:val="0"/>
              <w:jc w:val="center"/>
              <w:rPr>
                <w:rFonts w:ascii="Times New Roman" w:eastAsia="標楷體" w:hAnsi="Times New Roman"/>
                <w:b/>
                <w:color w:val="000000" w:themeColor="text1"/>
                <w:szCs w:val="24"/>
              </w:rPr>
            </w:pPr>
            <w:r w:rsidRPr="001C5AE8">
              <w:rPr>
                <w:rFonts w:ascii="Times New Roman" w:eastAsia="標楷體" w:hAnsi="標楷體" w:hint="eastAsia"/>
                <w:b/>
                <w:color w:val="000000" w:themeColor="text1"/>
                <w:szCs w:val="24"/>
              </w:rPr>
              <w:t>說明</w:t>
            </w:r>
          </w:p>
        </w:tc>
      </w:tr>
      <w:tr w:rsidR="00125DB1" w:rsidRPr="001C5AE8" w:rsidTr="005E2F38">
        <w:trPr>
          <w:cantSplit/>
          <w:trHeight w:val="1274"/>
          <w:jc w:val="center"/>
        </w:trPr>
        <w:tc>
          <w:tcPr>
            <w:tcW w:w="332" w:type="pct"/>
            <w:vMerge w:val="restart"/>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Times New Roman"/>
                <w:color w:val="000000" w:themeColor="text1"/>
                <w:szCs w:val="24"/>
              </w:rPr>
              <w:t>1.</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組</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織</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運</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作</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與</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人</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員</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配</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當</w:t>
            </w:r>
          </w:p>
        </w:tc>
        <w:tc>
          <w:tcPr>
            <w:tcW w:w="376" w:type="pct"/>
            <w:vMerge w:val="restart"/>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Times New Roman"/>
                <w:color w:val="000000" w:themeColor="text1"/>
                <w:szCs w:val="24"/>
              </w:rPr>
              <w:t>1-1</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組織</w:t>
            </w:r>
          </w:p>
          <w:p w:rsidR="00125DB1" w:rsidRPr="001C5AE8" w:rsidRDefault="00125DB1" w:rsidP="005E2F38">
            <w:pPr>
              <w:adjustRightInd w:val="0"/>
              <w:snapToGrid w:val="0"/>
              <w:jc w:val="center"/>
              <w:rPr>
                <w:rFonts w:ascii="Times New Roman" w:eastAsia="標楷體" w:hAnsi="Times New Roman"/>
                <w:strike/>
                <w:color w:val="000000" w:themeColor="text1"/>
                <w:szCs w:val="24"/>
              </w:rPr>
            </w:pPr>
            <w:r w:rsidRPr="001C5AE8">
              <w:rPr>
                <w:rFonts w:ascii="Times New Roman" w:eastAsia="標楷體" w:hAnsi="標楷體"/>
                <w:color w:val="000000" w:themeColor="text1"/>
                <w:szCs w:val="24"/>
              </w:rPr>
              <w:t>運作</w:t>
            </w:r>
          </w:p>
        </w:tc>
        <w:tc>
          <w:tcPr>
            <w:tcW w:w="1378" w:type="pct"/>
            <w:gridSpan w:val="3"/>
            <w:vAlign w:val="center"/>
          </w:tcPr>
          <w:p w:rsidR="00125DB1" w:rsidRPr="001C5AE8" w:rsidRDefault="00125DB1" w:rsidP="005E2F38">
            <w:pPr>
              <w:snapToGrid w:val="0"/>
              <w:ind w:left="506" w:hangingChars="230" w:hanging="506"/>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1-1-1</w:t>
            </w:r>
            <w:r w:rsidRPr="001C5AE8">
              <w:rPr>
                <w:rFonts w:ascii="Times New Roman" w:eastAsia="標楷體" w:hAnsi="Times New Roman"/>
                <w:color w:val="000000" w:themeColor="text1"/>
                <w:szCs w:val="24"/>
                <w:lang w:eastAsia="zh-TW"/>
              </w:rPr>
              <w:t>能訂定學年度推動目標及輔導策略。</w:t>
            </w:r>
          </w:p>
        </w:tc>
        <w:tc>
          <w:tcPr>
            <w:tcW w:w="1148" w:type="pct"/>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能提出輔導小組</w:t>
            </w:r>
            <w:r w:rsidRPr="001C5AE8">
              <w:rPr>
                <w:rFonts w:ascii="Times New Roman" w:eastAsia="標楷體" w:hAnsi="Times New Roman"/>
                <w:color w:val="000000" w:themeColor="text1"/>
                <w:szCs w:val="24"/>
                <w:lang w:eastAsia="zh-TW"/>
              </w:rPr>
              <w:t>109</w:t>
            </w:r>
            <w:r w:rsidRPr="001C5AE8">
              <w:rPr>
                <w:rFonts w:ascii="Times New Roman" w:eastAsia="標楷體" w:hAnsi="Times New Roman"/>
                <w:color w:val="000000" w:themeColor="text1"/>
                <w:szCs w:val="24"/>
                <w:lang w:eastAsia="zh-TW"/>
              </w:rPr>
              <w:t>學年度推動目標與輔導策略等。</w:t>
            </w:r>
          </w:p>
        </w:tc>
        <w:tc>
          <w:tcPr>
            <w:tcW w:w="631" w:type="pct"/>
            <w:gridSpan w:val="2"/>
            <w:vAlign w:val="center"/>
          </w:tcPr>
          <w:p w:rsidR="00125DB1" w:rsidRPr="001C5AE8" w:rsidRDefault="00125DB1" w:rsidP="005E2F38">
            <w:pPr>
              <w:adjustRightInd w:val="0"/>
              <w:snapToGrid w:val="0"/>
              <w:spacing w:afterLines="50" w:after="180"/>
              <w:jc w:val="center"/>
              <w:rPr>
                <w:rFonts w:ascii="標楷體" w:eastAsia="標楷體" w:hAnsi="標楷體"/>
                <w:color w:val="000000" w:themeColor="text1"/>
                <w:szCs w:val="24"/>
              </w:rPr>
            </w:pPr>
            <w:r w:rsidRPr="001C5AE8">
              <w:rPr>
                <w:rFonts w:ascii="標楷體" w:eastAsia="標楷體" w:hAnsi="標楷體" w:hint="eastAsia"/>
                <w:color w:val="000000" w:themeColor="text1"/>
                <w:szCs w:val="24"/>
              </w:rPr>
              <w:t>▓</w:t>
            </w:r>
            <w:r w:rsidRPr="001C5AE8">
              <w:rPr>
                <w:rFonts w:ascii="標楷體" w:eastAsia="標楷體" w:hAnsi="標楷體"/>
                <w:color w:val="000000" w:themeColor="text1"/>
                <w:szCs w:val="24"/>
              </w:rPr>
              <w:t>是</w:t>
            </w:r>
          </w:p>
          <w:p w:rsidR="00125DB1" w:rsidRPr="001C5AE8" w:rsidRDefault="00125DB1" w:rsidP="005E2F38">
            <w:pPr>
              <w:adjustRightInd w:val="0"/>
              <w:snapToGrid w:val="0"/>
              <w:jc w:val="center"/>
              <w:rPr>
                <w:rFonts w:ascii="標楷體" w:eastAsia="標楷體" w:hAnsi="標楷體"/>
                <w:color w:val="000000" w:themeColor="text1"/>
                <w:szCs w:val="24"/>
              </w:rPr>
            </w:pPr>
            <w:r w:rsidRPr="001C5AE8">
              <w:rPr>
                <w:rFonts w:ascii="標楷體" w:eastAsia="標楷體" w:hAnsi="標楷體"/>
                <w:color w:val="000000" w:themeColor="text1"/>
                <w:szCs w:val="24"/>
              </w:rPr>
              <w:t>□否</w:t>
            </w:r>
          </w:p>
        </w:tc>
        <w:tc>
          <w:tcPr>
            <w:tcW w:w="1135" w:type="pct"/>
          </w:tcPr>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P.22</w:t>
            </w:r>
          </w:p>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一、規劃理念：</w:t>
            </w:r>
          </w:p>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（一）長期目標：</w:t>
            </w:r>
          </w:p>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（二）中期目標：</w:t>
            </w:r>
          </w:p>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（三）短期目標：</w:t>
            </w:r>
          </w:p>
        </w:tc>
      </w:tr>
      <w:tr w:rsidR="00125DB1" w:rsidRPr="001C5AE8" w:rsidTr="005E2F38">
        <w:trPr>
          <w:cantSplit/>
          <w:trHeight w:val="911"/>
          <w:jc w:val="center"/>
        </w:trPr>
        <w:tc>
          <w:tcPr>
            <w:tcW w:w="332" w:type="pct"/>
            <w:vMerge/>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lang w:eastAsia="zh-TW"/>
              </w:rPr>
            </w:pPr>
          </w:p>
        </w:tc>
        <w:tc>
          <w:tcPr>
            <w:tcW w:w="376" w:type="pct"/>
            <w:vMerge/>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p>
        </w:tc>
        <w:tc>
          <w:tcPr>
            <w:tcW w:w="1378" w:type="pct"/>
            <w:gridSpan w:val="3"/>
            <w:vMerge w:val="restart"/>
            <w:vAlign w:val="center"/>
          </w:tcPr>
          <w:p w:rsidR="00125DB1" w:rsidRPr="001C5AE8" w:rsidRDefault="00125DB1" w:rsidP="005E2F38">
            <w:pPr>
              <w:snapToGrid w:val="0"/>
              <w:ind w:left="557" w:hangingChars="253" w:hanging="557"/>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1-1-2</w:t>
            </w:r>
            <w:r w:rsidRPr="001C5AE8">
              <w:rPr>
                <w:rFonts w:ascii="Times New Roman" w:eastAsia="標楷體" w:hAnsi="Times New Roman"/>
                <w:color w:val="000000" w:themeColor="text1"/>
                <w:szCs w:val="24"/>
                <w:lang w:eastAsia="zh-TW"/>
              </w:rPr>
              <w:t>能檢討前一學年度計畫審查意見及執行成果，以利下一學年度計畫研擬的參考。</w:t>
            </w:r>
          </w:p>
        </w:tc>
        <w:tc>
          <w:tcPr>
            <w:tcW w:w="1148" w:type="pct"/>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能列出</w:t>
            </w:r>
            <w:r w:rsidRPr="001C5AE8">
              <w:rPr>
                <w:rFonts w:ascii="Times New Roman" w:eastAsia="標楷體" w:hAnsi="Times New Roman"/>
                <w:color w:val="000000" w:themeColor="text1"/>
                <w:szCs w:val="24"/>
                <w:lang w:eastAsia="zh-TW"/>
              </w:rPr>
              <w:t>108</w:t>
            </w:r>
            <w:r w:rsidRPr="001C5AE8">
              <w:rPr>
                <w:rFonts w:ascii="Times New Roman" w:eastAsia="標楷體" w:hAnsi="Times New Roman"/>
                <w:color w:val="000000" w:themeColor="text1"/>
                <w:szCs w:val="24"/>
                <w:lang w:eastAsia="zh-TW"/>
              </w:rPr>
              <w:t>學年度計畫執行結果檢討及因應作為。</w:t>
            </w:r>
          </w:p>
        </w:tc>
        <w:tc>
          <w:tcPr>
            <w:tcW w:w="631" w:type="pct"/>
            <w:gridSpan w:val="2"/>
            <w:vAlign w:val="center"/>
          </w:tcPr>
          <w:p w:rsidR="00125DB1" w:rsidRPr="001C5AE8" w:rsidRDefault="00125DB1" w:rsidP="005E2F38">
            <w:pPr>
              <w:adjustRightInd w:val="0"/>
              <w:snapToGrid w:val="0"/>
              <w:spacing w:afterLines="50" w:after="180"/>
              <w:jc w:val="center"/>
              <w:rPr>
                <w:rFonts w:ascii="標楷體" w:eastAsia="標楷體" w:hAnsi="標楷體"/>
                <w:color w:val="000000" w:themeColor="text1"/>
                <w:szCs w:val="24"/>
              </w:rPr>
            </w:pPr>
            <w:r w:rsidRPr="001C5AE8">
              <w:rPr>
                <w:rFonts w:ascii="標楷體" w:eastAsia="標楷體" w:hAnsi="標楷體" w:hint="eastAsia"/>
                <w:color w:val="000000" w:themeColor="text1"/>
                <w:szCs w:val="24"/>
              </w:rPr>
              <w:t>▓</w:t>
            </w:r>
            <w:r w:rsidRPr="001C5AE8">
              <w:rPr>
                <w:rFonts w:ascii="標楷體" w:eastAsia="標楷體" w:hAnsi="標楷體"/>
                <w:color w:val="000000" w:themeColor="text1"/>
                <w:szCs w:val="24"/>
              </w:rPr>
              <w:t>是</w:t>
            </w:r>
          </w:p>
          <w:p w:rsidR="00125DB1" w:rsidRPr="001C5AE8" w:rsidRDefault="00125DB1" w:rsidP="005E2F38">
            <w:pPr>
              <w:adjustRightInd w:val="0"/>
              <w:snapToGrid w:val="0"/>
              <w:jc w:val="center"/>
              <w:rPr>
                <w:rFonts w:ascii="標楷體" w:eastAsia="標楷體" w:hAnsi="標楷體"/>
                <w:color w:val="000000" w:themeColor="text1"/>
                <w:szCs w:val="24"/>
              </w:rPr>
            </w:pPr>
            <w:r w:rsidRPr="001C5AE8">
              <w:rPr>
                <w:rFonts w:ascii="標楷體" w:eastAsia="標楷體" w:hAnsi="標楷體"/>
                <w:color w:val="000000" w:themeColor="text1"/>
                <w:szCs w:val="24"/>
              </w:rPr>
              <w:t>□否</w:t>
            </w:r>
          </w:p>
        </w:tc>
        <w:tc>
          <w:tcPr>
            <w:tcW w:w="1135" w:type="pct"/>
          </w:tcPr>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P.18</w:t>
            </w:r>
          </w:p>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108年國中輔導團到校服務省思</w:t>
            </w:r>
          </w:p>
        </w:tc>
      </w:tr>
      <w:tr w:rsidR="00125DB1" w:rsidRPr="001C5AE8" w:rsidTr="005E2F38">
        <w:trPr>
          <w:cantSplit/>
          <w:trHeight w:val="1266"/>
          <w:jc w:val="center"/>
        </w:trPr>
        <w:tc>
          <w:tcPr>
            <w:tcW w:w="332" w:type="pct"/>
            <w:vMerge/>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lang w:eastAsia="zh-TW"/>
              </w:rPr>
            </w:pPr>
          </w:p>
        </w:tc>
        <w:tc>
          <w:tcPr>
            <w:tcW w:w="376" w:type="pct"/>
            <w:vMerge/>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p>
        </w:tc>
        <w:tc>
          <w:tcPr>
            <w:tcW w:w="1378" w:type="pct"/>
            <w:gridSpan w:val="3"/>
            <w:vMerge/>
            <w:vAlign w:val="center"/>
          </w:tcPr>
          <w:p w:rsidR="00125DB1" w:rsidRPr="001C5AE8" w:rsidRDefault="00125DB1" w:rsidP="005E2F38">
            <w:pPr>
              <w:snapToGrid w:val="0"/>
              <w:ind w:left="557" w:hangingChars="253" w:hanging="557"/>
              <w:jc w:val="both"/>
              <w:rPr>
                <w:rFonts w:ascii="Times New Roman" w:eastAsia="標楷體" w:hAnsi="Times New Roman"/>
                <w:color w:val="000000" w:themeColor="text1"/>
                <w:szCs w:val="24"/>
                <w:lang w:eastAsia="zh-TW"/>
              </w:rPr>
            </w:pPr>
          </w:p>
        </w:tc>
        <w:tc>
          <w:tcPr>
            <w:tcW w:w="1148" w:type="pct"/>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能將</w:t>
            </w:r>
            <w:r w:rsidRPr="001C5AE8">
              <w:rPr>
                <w:rFonts w:ascii="Times New Roman" w:eastAsia="標楷體" w:hAnsi="Times New Roman"/>
                <w:color w:val="000000" w:themeColor="text1"/>
                <w:szCs w:val="24"/>
                <w:lang w:eastAsia="zh-TW"/>
              </w:rPr>
              <w:t>108</w:t>
            </w:r>
            <w:r w:rsidRPr="001C5AE8">
              <w:rPr>
                <w:rFonts w:ascii="Times New Roman" w:eastAsia="標楷體" w:hAnsi="Times New Roman"/>
                <w:color w:val="000000" w:themeColor="text1"/>
                <w:szCs w:val="24"/>
                <w:lang w:eastAsia="zh-TW"/>
              </w:rPr>
              <w:t>學年度審查之中長期構思及建議，納入</w:t>
            </w:r>
            <w:r w:rsidRPr="001C5AE8">
              <w:rPr>
                <w:rFonts w:ascii="Times New Roman" w:eastAsia="標楷體" w:hAnsi="Times New Roman"/>
                <w:color w:val="000000" w:themeColor="text1"/>
                <w:szCs w:val="24"/>
                <w:lang w:eastAsia="zh-TW"/>
              </w:rPr>
              <w:t>109</w:t>
            </w:r>
            <w:r w:rsidRPr="001C5AE8">
              <w:rPr>
                <w:rFonts w:ascii="Times New Roman" w:eastAsia="標楷體" w:hAnsi="Times New Roman"/>
                <w:color w:val="000000" w:themeColor="text1"/>
                <w:szCs w:val="24"/>
                <w:lang w:eastAsia="zh-TW"/>
              </w:rPr>
              <w:t>學年度計畫規劃。</w:t>
            </w:r>
          </w:p>
        </w:tc>
        <w:tc>
          <w:tcPr>
            <w:tcW w:w="631" w:type="pct"/>
            <w:gridSpan w:val="2"/>
            <w:vAlign w:val="center"/>
          </w:tcPr>
          <w:p w:rsidR="00125DB1" w:rsidRPr="001C5AE8" w:rsidRDefault="00125DB1" w:rsidP="005E2F38">
            <w:pPr>
              <w:adjustRightInd w:val="0"/>
              <w:snapToGrid w:val="0"/>
              <w:spacing w:afterLines="50" w:after="180"/>
              <w:jc w:val="center"/>
              <w:rPr>
                <w:rFonts w:ascii="標楷體" w:eastAsia="標楷體" w:hAnsi="標楷體"/>
                <w:color w:val="000000" w:themeColor="text1"/>
                <w:szCs w:val="24"/>
              </w:rPr>
            </w:pPr>
            <w:r w:rsidRPr="001C5AE8">
              <w:rPr>
                <w:rFonts w:ascii="標楷體" w:eastAsia="標楷體" w:hAnsi="標楷體" w:hint="eastAsia"/>
                <w:color w:val="000000" w:themeColor="text1"/>
                <w:szCs w:val="24"/>
              </w:rPr>
              <w:t>▓</w:t>
            </w:r>
            <w:r w:rsidRPr="001C5AE8">
              <w:rPr>
                <w:rFonts w:ascii="標楷體" w:eastAsia="標楷體" w:hAnsi="標楷體"/>
                <w:color w:val="000000" w:themeColor="text1"/>
                <w:szCs w:val="24"/>
              </w:rPr>
              <w:t>是</w:t>
            </w:r>
          </w:p>
          <w:p w:rsidR="00125DB1" w:rsidRPr="001C5AE8" w:rsidRDefault="00125DB1" w:rsidP="005E2F38">
            <w:pPr>
              <w:adjustRightInd w:val="0"/>
              <w:snapToGrid w:val="0"/>
              <w:jc w:val="center"/>
              <w:rPr>
                <w:rFonts w:ascii="標楷體" w:eastAsia="標楷體" w:hAnsi="標楷體"/>
                <w:color w:val="000000" w:themeColor="text1"/>
                <w:szCs w:val="24"/>
              </w:rPr>
            </w:pPr>
            <w:r w:rsidRPr="001C5AE8">
              <w:rPr>
                <w:rFonts w:ascii="標楷體" w:eastAsia="標楷體" w:hAnsi="標楷體"/>
                <w:color w:val="000000" w:themeColor="text1"/>
                <w:szCs w:val="24"/>
              </w:rPr>
              <w:t>□否</w:t>
            </w:r>
          </w:p>
        </w:tc>
        <w:tc>
          <w:tcPr>
            <w:tcW w:w="1135" w:type="pct"/>
          </w:tcPr>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P.19</w:t>
            </w:r>
          </w:p>
          <w:p w:rsidR="00125DB1" w:rsidRPr="001C5AE8" w:rsidRDefault="00125DB1" w:rsidP="005E2F38">
            <w:pPr>
              <w:autoSpaceDE w:val="0"/>
              <w:autoSpaceDN w:val="0"/>
              <w:spacing w:beforeLines="50" w:before="180" w:afterLines="50" w:after="180" w:line="240" w:lineRule="exact"/>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1</w:t>
            </w:r>
            <w:r w:rsidRPr="001C5AE8">
              <w:rPr>
                <w:rFonts w:ascii="標楷體" w:eastAsia="標楷體" w:hAnsi="標楷體"/>
                <w:color w:val="000000" w:themeColor="text1"/>
                <w:sz w:val="20"/>
                <w:szCs w:val="20"/>
                <w:lang w:eastAsia="zh-TW"/>
              </w:rPr>
              <w:t>09</w:t>
            </w:r>
            <w:r w:rsidRPr="001C5AE8">
              <w:rPr>
                <w:rFonts w:ascii="標楷體" w:eastAsia="標楷體" w:hAnsi="標楷體" w:hint="eastAsia"/>
                <w:color w:val="000000" w:themeColor="text1"/>
                <w:sz w:val="20"/>
                <w:szCs w:val="20"/>
                <w:lang w:eastAsia="zh-TW"/>
              </w:rPr>
              <w:t>學年到校服務之學校、日期及四年長期計畫</w:t>
            </w:r>
          </w:p>
        </w:tc>
      </w:tr>
      <w:tr w:rsidR="00125DB1" w:rsidRPr="001C5AE8" w:rsidTr="005E2F38">
        <w:trPr>
          <w:cantSplit/>
          <w:trHeight w:val="1398"/>
          <w:jc w:val="center"/>
        </w:trPr>
        <w:tc>
          <w:tcPr>
            <w:tcW w:w="332" w:type="pct"/>
            <w:vMerge/>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lang w:eastAsia="zh-TW"/>
              </w:rPr>
            </w:pPr>
          </w:p>
        </w:tc>
        <w:tc>
          <w:tcPr>
            <w:tcW w:w="376" w:type="pct"/>
            <w:vMerge/>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p>
        </w:tc>
        <w:tc>
          <w:tcPr>
            <w:tcW w:w="1378" w:type="pct"/>
            <w:gridSpan w:val="3"/>
            <w:vAlign w:val="center"/>
          </w:tcPr>
          <w:p w:rsidR="00125DB1" w:rsidRPr="001C5AE8" w:rsidRDefault="00125DB1" w:rsidP="005E2F38">
            <w:pPr>
              <w:snapToGrid w:val="0"/>
              <w:ind w:left="561" w:hangingChars="255" w:hanging="561"/>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1-1-3</w:t>
            </w:r>
            <w:r w:rsidRPr="001C5AE8">
              <w:rPr>
                <w:rFonts w:ascii="Times New Roman" w:eastAsia="標楷體" w:hAnsi="Times New Roman"/>
                <w:color w:val="000000" w:themeColor="text1"/>
                <w:szCs w:val="24"/>
                <w:lang w:eastAsia="zh-TW"/>
              </w:rPr>
              <w:t>能定期辦理領域</w:t>
            </w:r>
            <w:r w:rsidRPr="001C5AE8">
              <w:rPr>
                <w:rFonts w:ascii="Times New Roman" w:eastAsia="標楷體" w:hAnsi="Times New Roman" w:hint="eastAsia"/>
                <w:color w:val="000000" w:themeColor="text1"/>
                <w:szCs w:val="24"/>
                <w:lang w:eastAsia="zh-TW"/>
              </w:rPr>
              <w:t>（</w:t>
            </w:r>
            <w:r w:rsidRPr="001C5AE8">
              <w:rPr>
                <w:rFonts w:ascii="Times New Roman" w:eastAsia="標楷體" w:hAnsi="Times New Roman"/>
                <w:color w:val="000000" w:themeColor="text1"/>
                <w:szCs w:val="24"/>
                <w:lang w:eastAsia="zh-TW"/>
              </w:rPr>
              <w:t>議題</w:t>
            </w:r>
            <w:r w:rsidRPr="001C5AE8">
              <w:rPr>
                <w:rFonts w:ascii="Times New Roman" w:eastAsia="標楷體" w:hAnsi="Times New Roman" w:hint="eastAsia"/>
                <w:color w:val="000000" w:themeColor="text1"/>
                <w:szCs w:val="24"/>
                <w:lang w:eastAsia="zh-TW"/>
              </w:rPr>
              <w:t>）</w:t>
            </w:r>
            <w:r w:rsidRPr="001C5AE8">
              <w:rPr>
                <w:rFonts w:ascii="Times New Roman" w:eastAsia="標楷體" w:hAnsi="Times New Roman"/>
                <w:color w:val="000000" w:themeColor="text1"/>
                <w:szCs w:val="24"/>
                <w:lang w:eastAsia="zh-TW"/>
              </w:rPr>
              <w:t>輔導小組團務會議。</w:t>
            </w:r>
          </w:p>
        </w:tc>
        <w:tc>
          <w:tcPr>
            <w:tcW w:w="1148" w:type="pct"/>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能列出團務定期會議的時間、場次及討論主題（含國中小團員對話機制）。</w:t>
            </w:r>
          </w:p>
        </w:tc>
        <w:tc>
          <w:tcPr>
            <w:tcW w:w="631" w:type="pct"/>
            <w:gridSpan w:val="2"/>
            <w:vAlign w:val="center"/>
          </w:tcPr>
          <w:p w:rsidR="00125DB1" w:rsidRPr="001C5AE8" w:rsidRDefault="00125DB1" w:rsidP="005E2F38">
            <w:pPr>
              <w:adjustRightInd w:val="0"/>
              <w:snapToGrid w:val="0"/>
              <w:spacing w:afterLines="50" w:after="180"/>
              <w:jc w:val="center"/>
              <w:rPr>
                <w:rFonts w:ascii="標楷體" w:eastAsia="標楷體" w:hAnsi="標楷體"/>
                <w:color w:val="000000" w:themeColor="text1"/>
                <w:szCs w:val="24"/>
              </w:rPr>
            </w:pPr>
            <w:r w:rsidRPr="001C5AE8">
              <w:rPr>
                <w:rFonts w:ascii="標楷體" w:eastAsia="標楷體" w:hAnsi="標楷體" w:hint="eastAsia"/>
                <w:color w:val="000000" w:themeColor="text1"/>
                <w:szCs w:val="24"/>
              </w:rPr>
              <w:t>▓</w:t>
            </w:r>
            <w:r w:rsidRPr="001C5AE8">
              <w:rPr>
                <w:rFonts w:ascii="標楷體" w:eastAsia="標楷體" w:hAnsi="標楷體"/>
                <w:color w:val="000000" w:themeColor="text1"/>
                <w:szCs w:val="24"/>
              </w:rPr>
              <w:t>是</w:t>
            </w:r>
          </w:p>
          <w:p w:rsidR="00125DB1" w:rsidRPr="001C5AE8" w:rsidRDefault="00125DB1" w:rsidP="005E2F38">
            <w:pPr>
              <w:adjustRightInd w:val="0"/>
              <w:snapToGrid w:val="0"/>
              <w:jc w:val="center"/>
              <w:rPr>
                <w:rFonts w:ascii="標楷體" w:eastAsia="標楷體" w:hAnsi="標楷體"/>
                <w:color w:val="000000" w:themeColor="text1"/>
                <w:szCs w:val="24"/>
              </w:rPr>
            </w:pPr>
            <w:r w:rsidRPr="001C5AE8">
              <w:rPr>
                <w:rFonts w:ascii="標楷體" w:eastAsia="標楷體" w:hAnsi="標楷體"/>
                <w:color w:val="000000" w:themeColor="text1"/>
                <w:szCs w:val="24"/>
              </w:rPr>
              <w:t>□否</w:t>
            </w:r>
          </w:p>
        </w:tc>
        <w:tc>
          <w:tcPr>
            <w:tcW w:w="1135" w:type="pct"/>
          </w:tcPr>
          <w:p w:rsidR="00125DB1" w:rsidRPr="001C5AE8" w:rsidRDefault="00125DB1" w:rsidP="005E2F38">
            <w:pPr>
              <w:adjustRightInd w:val="0"/>
              <w:snapToGrid w:val="0"/>
              <w:jc w:val="both"/>
              <w:rPr>
                <w:rFonts w:ascii="標楷體" w:eastAsia="標楷體" w:hAnsi="標楷體"/>
                <w:color w:val="000000" w:themeColor="text1"/>
                <w:sz w:val="20"/>
                <w:szCs w:val="20"/>
              </w:rPr>
            </w:pPr>
            <w:r w:rsidRPr="001C5AE8">
              <w:rPr>
                <w:rFonts w:ascii="標楷體" w:eastAsia="標楷體" w:hAnsi="標楷體" w:hint="eastAsia"/>
                <w:color w:val="000000" w:themeColor="text1"/>
                <w:sz w:val="20"/>
                <w:szCs w:val="20"/>
              </w:rPr>
              <w:t>P.23</w:t>
            </w:r>
          </w:p>
          <w:p w:rsidR="00125DB1" w:rsidRPr="001C5AE8" w:rsidRDefault="00125DB1" w:rsidP="005E2F38">
            <w:pPr>
              <w:adjustRightInd w:val="0"/>
              <w:snapToGrid w:val="0"/>
              <w:jc w:val="both"/>
              <w:rPr>
                <w:rFonts w:ascii="標楷體" w:eastAsia="標楷體" w:hAnsi="標楷體"/>
                <w:color w:val="000000" w:themeColor="text1"/>
                <w:sz w:val="20"/>
                <w:szCs w:val="20"/>
              </w:rPr>
            </w:pPr>
            <w:r w:rsidRPr="001C5AE8">
              <w:rPr>
                <w:rFonts w:ascii="標楷體" w:eastAsia="標楷體" w:hAnsi="標楷體" w:hint="eastAsia"/>
                <w:color w:val="000000" w:themeColor="text1"/>
                <w:sz w:val="20"/>
                <w:szCs w:val="20"/>
              </w:rPr>
              <w:t>如圖例</w:t>
            </w:r>
          </w:p>
        </w:tc>
      </w:tr>
      <w:tr w:rsidR="00125DB1" w:rsidRPr="001C5AE8" w:rsidTr="005E2F38">
        <w:trPr>
          <w:cantSplit/>
          <w:trHeight w:val="1121"/>
          <w:jc w:val="center"/>
        </w:trPr>
        <w:tc>
          <w:tcPr>
            <w:tcW w:w="332" w:type="pct"/>
            <w:vMerge/>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rPr>
            </w:pPr>
          </w:p>
        </w:tc>
        <w:tc>
          <w:tcPr>
            <w:tcW w:w="376" w:type="pct"/>
            <w:vMerge/>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rPr>
            </w:pPr>
          </w:p>
        </w:tc>
        <w:tc>
          <w:tcPr>
            <w:tcW w:w="1378" w:type="pct"/>
            <w:gridSpan w:val="3"/>
            <w:vMerge w:val="restart"/>
            <w:vAlign w:val="center"/>
          </w:tcPr>
          <w:p w:rsidR="00125DB1" w:rsidRPr="001C5AE8" w:rsidRDefault="00125DB1" w:rsidP="005E2F38">
            <w:pPr>
              <w:snapToGrid w:val="0"/>
              <w:ind w:left="561" w:hangingChars="255" w:hanging="561"/>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1-1-4</w:t>
            </w:r>
            <w:r w:rsidRPr="001C5AE8">
              <w:rPr>
                <w:rFonts w:ascii="Times New Roman" w:eastAsia="標楷體" w:hAnsi="Times New Roman"/>
                <w:color w:val="000000" w:themeColor="text1"/>
                <w:szCs w:val="24"/>
                <w:lang w:eastAsia="zh-TW"/>
              </w:rPr>
              <w:t>能系統化、結構性辦理領域、議題或相關之跨領域國民教育輔導團團員增能活動。</w:t>
            </w:r>
          </w:p>
        </w:tc>
        <w:tc>
          <w:tcPr>
            <w:tcW w:w="1148" w:type="pct"/>
            <w:tcBorders>
              <w:bottom w:val="single" w:sz="4" w:space="0" w:color="auto"/>
            </w:tcBorders>
            <w:vAlign w:val="center"/>
          </w:tcPr>
          <w:p w:rsidR="00125DB1" w:rsidRPr="001C5AE8" w:rsidRDefault="00125DB1" w:rsidP="005E2F38">
            <w:pPr>
              <w:adjustRightInd w:val="0"/>
              <w:snapToGrid w:val="0"/>
              <w:ind w:leftChars="-1" w:left="-2" w:firstLineChars="14" w:firstLine="31"/>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能提出輔導小組團員系列增能計畫。</w:t>
            </w:r>
          </w:p>
        </w:tc>
        <w:tc>
          <w:tcPr>
            <w:tcW w:w="631" w:type="pct"/>
            <w:gridSpan w:val="2"/>
            <w:tcBorders>
              <w:bottom w:val="single" w:sz="4" w:space="0" w:color="auto"/>
            </w:tcBorders>
            <w:vAlign w:val="center"/>
          </w:tcPr>
          <w:p w:rsidR="00125DB1" w:rsidRPr="001C5AE8" w:rsidRDefault="00125DB1" w:rsidP="005E2F38">
            <w:pPr>
              <w:adjustRightInd w:val="0"/>
              <w:snapToGrid w:val="0"/>
              <w:spacing w:afterLines="50" w:after="180"/>
              <w:jc w:val="center"/>
              <w:rPr>
                <w:rFonts w:ascii="標楷體" w:eastAsia="標楷體" w:hAnsi="標楷體"/>
                <w:color w:val="000000" w:themeColor="text1"/>
                <w:szCs w:val="24"/>
              </w:rPr>
            </w:pPr>
            <w:r w:rsidRPr="001C5AE8">
              <w:rPr>
                <w:rFonts w:ascii="標楷體" w:eastAsia="標楷體" w:hAnsi="標楷體" w:hint="eastAsia"/>
                <w:color w:val="000000" w:themeColor="text1"/>
                <w:szCs w:val="24"/>
              </w:rPr>
              <w:t>▓</w:t>
            </w:r>
            <w:r w:rsidRPr="001C5AE8">
              <w:rPr>
                <w:rFonts w:ascii="標楷體" w:eastAsia="標楷體" w:hAnsi="標楷體"/>
                <w:color w:val="000000" w:themeColor="text1"/>
                <w:szCs w:val="24"/>
              </w:rPr>
              <w:t>是</w:t>
            </w:r>
          </w:p>
          <w:p w:rsidR="00125DB1" w:rsidRPr="001C5AE8" w:rsidRDefault="00125DB1" w:rsidP="005E2F38">
            <w:pPr>
              <w:adjustRightInd w:val="0"/>
              <w:snapToGrid w:val="0"/>
              <w:jc w:val="center"/>
              <w:rPr>
                <w:rFonts w:ascii="標楷體" w:eastAsia="標楷體" w:hAnsi="標楷體"/>
                <w:color w:val="000000" w:themeColor="text1"/>
                <w:szCs w:val="24"/>
              </w:rPr>
            </w:pPr>
            <w:r w:rsidRPr="001C5AE8">
              <w:rPr>
                <w:rFonts w:ascii="標楷體" w:eastAsia="標楷體" w:hAnsi="標楷體"/>
                <w:color w:val="000000" w:themeColor="text1"/>
                <w:szCs w:val="24"/>
              </w:rPr>
              <w:t>□否</w:t>
            </w:r>
          </w:p>
        </w:tc>
        <w:tc>
          <w:tcPr>
            <w:tcW w:w="1135" w:type="pct"/>
            <w:tcBorders>
              <w:bottom w:val="single" w:sz="4" w:space="0" w:color="auto"/>
            </w:tcBorders>
          </w:tcPr>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P.22、23</w:t>
            </w:r>
          </w:p>
          <w:p w:rsidR="00125DB1" w:rsidRPr="001C5AE8" w:rsidRDefault="00125DB1" w:rsidP="005E2F38">
            <w:pPr>
              <w:tabs>
                <w:tab w:val="left" w:pos="426"/>
              </w:tabs>
              <w:rPr>
                <w:rFonts w:ascii="標楷體" w:eastAsia="標楷體" w:hAnsi="標楷體"/>
                <w:color w:val="000000" w:themeColor="text1"/>
                <w:sz w:val="20"/>
                <w:szCs w:val="20"/>
                <w:lang w:eastAsia="zh-TW"/>
              </w:rPr>
            </w:pPr>
            <w:r w:rsidRPr="001C5AE8">
              <w:rPr>
                <w:rFonts w:ascii="標楷體" w:eastAsia="標楷體" w:hAnsi="標楷體"/>
                <w:color w:val="000000" w:themeColor="text1"/>
                <w:sz w:val="20"/>
                <w:szCs w:val="20"/>
                <w:lang w:eastAsia="zh-TW"/>
              </w:rPr>
              <w:t>一、推動重點：</w:t>
            </w:r>
          </w:p>
          <w:p w:rsidR="00125DB1" w:rsidRPr="001C5AE8" w:rsidRDefault="00125DB1" w:rsidP="005E2F38">
            <w:pPr>
              <w:tabs>
                <w:tab w:val="left" w:pos="426"/>
              </w:tabs>
              <w:rPr>
                <w:rFonts w:ascii="標楷體" w:eastAsia="標楷體" w:hAnsi="標楷體"/>
                <w:color w:val="000000" w:themeColor="text1"/>
                <w:sz w:val="20"/>
                <w:szCs w:val="20"/>
                <w:lang w:eastAsia="zh-TW"/>
              </w:rPr>
            </w:pPr>
            <w:r w:rsidRPr="001C5AE8">
              <w:rPr>
                <w:rFonts w:ascii="標楷體" w:eastAsia="標楷體" w:hAnsi="標楷體"/>
                <w:color w:val="000000" w:themeColor="text1"/>
                <w:sz w:val="20"/>
                <w:szCs w:val="20"/>
                <w:lang w:eastAsia="zh-TW"/>
              </w:rPr>
              <w:t>10</w:t>
            </w:r>
            <w:r w:rsidRPr="001C5AE8">
              <w:rPr>
                <w:rFonts w:ascii="標楷體" w:eastAsia="標楷體" w:hAnsi="標楷體" w:hint="eastAsia"/>
                <w:color w:val="000000" w:themeColor="text1"/>
                <w:sz w:val="20"/>
                <w:szCs w:val="20"/>
                <w:lang w:eastAsia="zh-TW"/>
              </w:rPr>
              <w:t>9學</w:t>
            </w:r>
            <w:r w:rsidRPr="001C5AE8">
              <w:rPr>
                <w:rFonts w:ascii="標楷體" w:eastAsia="標楷體" w:hAnsi="標楷體"/>
                <w:color w:val="000000" w:themeColor="text1"/>
                <w:sz w:val="20"/>
                <w:szCs w:val="20"/>
                <w:lang w:eastAsia="zh-TW"/>
              </w:rPr>
              <w:t>年</w:t>
            </w:r>
            <w:r w:rsidRPr="001C5AE8">
              <w:rPr>
                <w:rFonts w:ascii="標楷體" w:eastAsia="標楷體" w:hAnsi="標楷體" w:hint="eastAsia"/>
                <w:color w:val="000000" w:themeColor="text1"/>
                <w:sz w:val="20"/>
                <w:szCs w:val="20"/>
                <w:lang w:eastAsia="zh-TW"/>
              </w:rPr>
              <w:t>度</w:t>
            </w:r>
            <w:r w:rsidRPr="001C5AE8">
              <w:rPr>
                <w:rFonts w:ascii="標楷體" w:eastAsia="標楷體" w:hAnsi="標楷體"/>
                <w:color w:val="000000" w:themeColor="text1"/>
                <w:sz w:val="20"/>
                <w:szCs w:val="20"/>
                <w:lang w:eastAsia="zh-TW"/>
              </w:rPr>
              <w:t>的重點工作內容為：</w:t>
            </w:r>
            <w:r w:rsidRPr="001C5AE8">
              <w:rPr>
                <w:rFonts w:ascii="標楷體" w:eastAsia="標楷體" w:hAnsi="標楷體" w:hint="eastAsia"/>
                <w:color w:val="000000" w:themeColor="text1"/>
                <w:sz w:val="20"/>
                <w:szCs w:val="20"/>
                <w:lang w:eastAsia="zh-TW"/>
              </w:rPr>
              <w:t>輔導團員增能部分，從定期會議的研討和課程研發以及領綱宣講的共備研習，提升團員的本職學養，此</w:t>
            </w:r>
            <w:r w:rsidRPr="001C5AE8">
              <w:rPr>
                <w:rFonts w:ascii="標楷體" w:eastAsia="標楷體" w:hAnsi="標楷體"/>
                <w:color w:val="000000" w:themeColor="text1"/>
                <w:sz w:val="20"/>
                <w:szCs w:val="20"/>
                <w:lang w:eastAsia="zh-TW"/>
              </w:rPr>
              <w:t>外，</w:t>
            </w:r>
            <w:r w:rsidRPr="001C5AE8">
              <w:rPr>
                <w:rFonts w:ascii="標楷體" w:eastAsia="標楷體" w:hAnsi="標楷體" w:hint="eastAsia"/>
                <w:color w:val="000000" w:themeColor="text1"/>
                <w:sz w:val="20"/>
                <w:szCs w:val="20"/>
                <w:lang w:eastAsia="zh-TW"/>
              </w:rPr>
              <w:t>也針對109學年度的藝術學習領域素養導向進行教學評量的研討和音樂及表演科目實務教學的研習活動，以便強化團員專業，增進到校輔導的能力。</w:t>
            </w:r>
          </w:p>
        </w:tc>
      </w:tr>
      <w:tr w:rsidR="00125DB1" w:rsidRPr="001C5AE8" w:rsidTr="005E2F38">
        <w:trPr>
          <w:cantSplit/>
          <w:trHeight w:val="1120"/>
          <w:jc w:val="center"/>
        </w:trPr>
        <w:tc>
          <w:tcPr>
            <w:tcW w:w="332" w:type="pct"/>
            <w:vMerge/>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lang w:eastAsia="zh-TW"/>
              </w:rPr>
            </w:pPr>
          </w:p>
        </w:tc>
        <w:tc>
          <w:tcPr>
            <w:tcW w:w="376" w:type="pct"/>
            <w:vMerge/>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p>
        </w:tc>
        <w:tc>
          <w:tcPr>
            <w:tcW w:w="1378" w:type="pct"/>
            <w:gridSpan w:val="3"/>
            <w:vMerge/>
            <w:vAlign w:val="center"/>
          </w:tcPr>
          <w:p w:rsidR="00125DB1" w:rsidRPr="001C5AE8" w:rsidRDefault="00125DB1" w:rsidP="005E2F38">
            <w:pPr>
              <w:snapToGrid w:val="0"/>
              <w:ind w:left="561" w:hangingChars="255" w:hanging="561"/>
              <w:jc w:val="both"/>
              <w:rPr>
                <w:rFonts w:ascii="Times New Roman" w:eastAsia="標楷體" w:hAnsi="Times New Roman"/>
                <w:color w:val="000000" w:themeColor="text1"/>
                <w:szCs w:val="24"/>
                <w:lang w:eastAsia="zh-TW"/>
              </w:rPr>
            </w:pPr>
          </w:p>
        </w:tc>
        <w:tc>
          <w:tcPr>
            <w:tcW w:w="1148" w:type="pct"/>
            <w:tcBorders>
              <w:top w:val="single" w:sz="4" w:space="0" w:color="auto"/>
            </w:tcBorders>
            <w:vAlign w:val="center"/>
          </w:tcPr>
          <w:p w:rsidR="00125DB1" w:rsidRPr="001C5AE8" w:rsidRDefault="00125DB1" w:rsidP="005E2F38">
            <w:pPr>
              <w:snapToGrid w:val="0"/>
              <w:ind w:leftChars="15" w:left="33"/>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團員增能課程規劃以十二年國教課綱</w:t>
            </w:r>
            <w:r w:rsidRPr="001C5AE8">
              <w:rPr>
                <w:rFonts w:ascii="Times New Roman" w:eastAsia="標楷體" w:hAnsi="Times New Roman" w:hint="eastAsia"/>
                <w:color w:val="000000" w:themeColor="text1"/>
                <w:szCs w:val="24"/>
                <w:lang w:eastAsia="zh-TW"/>
              </w:rPr>
              <w:t>（</w:t>
            </w:r>
            <w:r w:rsidRPr="001C5AE8">
              <w:rPr>
                <w:rFonts w:ascii="Times New Roman" w:eastAsia="標楷體" w:hAnsi="Times New Roman"/>
                <w:color w:val="000000" w:themeColor="text1"/>
                <w:szCs w:val="24"/>
                <w:lang w:eastAsia="zh-TW"/>
              </w:rPr>
              <w:t>領綱</w:t>
            </w:r>
            <w:r w:rsidRPr="001C5AE8">
              <w:rPr>
                <w:rFonts w:ascii="Times New Roman" w:eastAsia="標楷體" w:hAnsi="Times New Roman" w:hint="eastAsia"/>
                <w:color w:val="000000" w:themeColor="text1"/>
                <w:szCs w:val="24"/>
                <w:lang w:eastAsia="zh-TW"/>
              </w:rPr>
              <w:t>）</w:t>
            </w:r>
            <w:r w:rsidRPr="001C5AE8">
              <w:rPr>
                <w:rFonts w:ascii="Times New Roman" w:eastAsia="標楷體" w:hAnsi="Times New Roman"/>
                <w:color w:val="000000" w:themeColor="text1"/>
                <w:szCs w:val="24"/>
                <w:lang w:eastAsia="zh-TW"/>
              </w:rPr>
              <w:t>相關增能為主。</w:t>
            </w:r>
          </w:p>
        </w:tc>
        <w:tc>
          <w:tcPr>
            <w:tcW w:w="631" w:type="pct"/>
            <w:gridSpan w:val="2"/>
            <w:tcBorders>
              <w:top w:val="single" w:sz="4" w:space="0" w:color="auto"/>
            </w:tcBorders>
            <w:vAlign w:val="center"/>
          </w:tcPr>
          <w:p w:rsidR="00125DB1" w:rsidRPr="001C5AE8" w:rsidRDefault="00125DB1" w:rsidP="005E2F38">
            <w:pPr>
              <w:adjustRightInd w:val="0"/>
              <w:snapToGrid w:val="0"/>
              <w:spacing w:afterLines="50" w:after="180"/>
              <w:jc w:val="center"/>
              <w:rPr>
                <w:rFonts w:ascii="標楷體" w:eastAsia="標楷體" w:hAnsi="標楷體"/>
                <w:color w:val="000000" w:themeColor="text1"/>
                <w:szCs w:val="24"/>
              </w:rPr>
            </w:pPr>
            <w:r w:rsidRPr="001C5AE8">
              <w:rPr>
                <w:rFonts w:ascii="標楷體" w:eastAsia="標楷體" w:hAnsi="標楷體" w:hint="eastAsia"/>
                <w:color w:val="000000" w:themeColor="text1"/>
                <w:szCs w:val="24"/>
              </w:rPr>
              <w:t>▓</w:t>
            </w:r>
            <w:r w:rsidRPr="001C5AE8">
              <w:rPr>
                <w:rFonts w:ascii="標楷體" w:eastAsia="標楷體" w:hAnsi="標楷體"/>
                <w:color w:val="000000" w:themeColor="text1"/>
                <w:szCs w:val="24"/>
              </w:rPr>
              <w:t>是</w:t>
            </w:r>
          </w:p>
          <w:p w:rsidR="00125DB1" w:rsidRPr="001C5AE8" w:rsidRDefault="00125DB1" w:rsidP="005E2F38">
            <w:pPr>
              <w:adjustRightInd w:val="0"/>
              <w:snapToGrid w:val="0"/>
              <w:jc w:val="center"/>
              <w:rPr>
                <w:rFonts w:ascii="標楷體" w:eastAsia="標楷體" w:hAnsi="標楷體"/>
                <w:color w:val="000000" w:themeColor="text1"/>
                <w:szCs w:val="24"/>
              </w:rPr>
            </w:pPr>
            <w:r w:rsidRPr="001C5AE8">
              <w:rPr>
                <w:rFonts w:ascii="標楷體" w:eastAsia="標楷體" w:hAnsi="標楷體"/>
                <w:color w:val="000000" w:themeColor="text1"/>
                <w:szCs w:val="24"/>
              </w:rPr>
              <w:t>□否</w:t>
            </w:r>
          </w:p>
        </w:tc>
        <w:tc>
          <w:tcPr>
            <w:tcW w:w="1135" w:type="pct"/>
            <w:tcBorders>
              <w:top w:val="single" w:sz="4" w:space="0" w:color="auto"/>
            </w:tcBorders>
          </w:tcPr>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P.44、63</w:t>
            </w:r>
          </w:p>
          <w:p w:rsidR="00125DB1" w:rsidRPr="001C5AE8" w:rsidRDefault="00125DB1" w:rsidP="005E2F38">
            <w:pPr>
              <w:adjustRightInd w:val="0"/>
              <w:snapToGrid w:val="0"/>
              <w:spacing w:line="400" w:lineRule="exact"/>
              <w:jc w:val="center"/>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藝術領域輔導小組</w:t>
            </w:r>
          </w:p>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color w:val="000000" w:themeColor="text1"/>
                <w:sz w:val="20"/>
                <w:szCs w:val="20"/>
                <w:lang w:eastAsia="zh-TW"/>
              </w:rPr>
              <w:t>教師專業發展活動計畫</w:t>
            </w:r>
          </w:p>
        </w:tc>
      </w:tr>
      <w:tr w:rsidR="00125DB1" w:rsidRPr="001C5AE8" w:rsidTr="005E2F38">
        <w:trPr>
          <w:cantSplit/>
          <w:trHeight w:val="1112"/>
          <w:jc w:val="center"/>
        </w:trPr>
        <w:tc>
          <w:tcPr>
            <w:tcW w:w="332" w:type="pct"/>
            <w:vMerge/>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lang w:eastAsia="zh-TW"/>
              </w:rPr>
            </w:pPr>
          </w:p>
        </w:tc>
        <w:tc>
          <w:tcPr>
            <w:tcW w:w="376" w:type="pct"/>
            <w:vMerge/>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p>
        </w:tc>
        <w:tc>
          <w:tcPr>
            <w:tcW w:w="1378" w:type="pct"/>
            <w:gridSpan w:val="3"/>
            <w:vAlign w:val="center"/>
          </w:tcPr>
          <w:p w:rsidR="00125DB1" w:rsidRPr="001C5AE8" w:rsidRDefault="00125DB1" w:rsidP="005E2F38">
            <w:pPr>
              <w:snapToGrid w:val="0"/>
              <w:ind w:left="561" w:hangingChars="255" w:hanging="561"/>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1-1-5</w:t>
            </w:r>
            <w:r w:rsidRPr="001C5AE8">
              <w:rPr>
                <w:rFonts w:ascii="Times New Roman" w:eastAsia="標楷體" w:hAnsi="Times New Roman"/>
                <w:color w:val="000000" w:themeColor="text1"/>
                <w:szCs w:val="24"/>
                <w:lang w:eastAsia="zh-TW"/>
              </w:rPr>
              <w:t>輔導小組成員能參加國教輔導團初階、進階、領導人三階培訓。</w:t>
            </w:r>
          </w:p>
        </w:tc>
        <w:tc>
          <w:tcPr>
            <w:tcW w:w="1148" w:type="pct"/>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能掌握並表列</w:t>
            </w:r>
            <w:r w:rsidRPr="001C5AE8">
              <w:rPr>
                <w:rFonts w:ascii="Times New Roman" w:eastAsia="標楷體" w:hAnsi="Times New Roman"/>
                <w:color w:val="000000" w:themeColor="text1"/>
                <w:szCs w:val="24"/>
                <w:lang w:eastAsia="zh-TW"/>
              </w:rPr>
              <w:t>108</w:t>
            </w:r>
            <w:r w:rsidRPr="001C5AE8">
              <w:rPr>
                <w:rFonts w:ascii="Times New Roman" w:eastAsia="標楷體" w:hAnsi="Times New Roman"/>
                <w:color w:val="000000" w:themeColor="text1"/>
                <w:szCs w:val="24"/>
                <w:lang w:eastAsia="zh-TW"/>
              </w:rPr>
              <w:t>學年度參加人員人數與培訓類別。</w:t>
            </w:r>
          </w:p>
        </w:tc>
        <w:tc>
          <w:tcPr>
            <w:tcW w:w="631" w:type="pct"/>
            <w:gridSpan w:val="2"/>
            <w:vAlign w:val="center"/>
          </w:tcPr>
          <w:p w:rsidR="00125DB1" w:rsidRPr="001C5AE8" w:rsidRDefault="00125DB1" w:rsidP="005E2F38">
            <w:pPr>
              <w:adjustRightInd w:val="0"/>
              <w:snapToGrid w:val="0"/>
              <w:spacing w:afterLines="50" w:after="180"/>
              <w:jc w:val="center"/>
              <w:rPr>
                <w:rFonts w:ascii="標楷體" w:eastAsia="標楷體" w:hAnsi="標楷體"/>
                <w:color w:val="000000" w:themeColor="text1"/>
                <w:szCs w:val="24"/>
              </w:rPr>
            </w:pPr>
            <w:r w:rsidRPr="001C5AE8">
              <w:rPr>
                <w:rFonts w:ascii="標楷體" w:eastAsia="標楷體" w:hAnsi="標楷體" w:hint="eastAsia"/>
                <w:color w:val="000000" w:themeColor="text1"/>
                <w:szCs w:val="24"/>
              </w:rPr>
              <w:t>▓</w:t>
            </w:r>
            <w:r w:rsidRPr="001C5AE8">
              <w:rPr>
                <w:rFonts w:ascii="標楷體" w:eastAsia="標楷體" w:hAnsi="標楷體"/>
                <w:color w:val="000000" w:themeColor="text1"/>
                <w:szCs w:val="24"/>
              </w:rPr>
              <w:t>是</w:t>
            </w:r>
          </w:p>
          <w:p w:rsidR="00125DB1" w:rsidRPr="001C5AE8" w:rsidRDefault="00125DB1" w:rsidP="005E2F38">
            <w:pPr>
              <w:adjustRightInd w:val="0"/>
              <w:snapToGrid w:val="0"/>
              <w:jc w:val="center"/>
              <w:rPr>
                <w:rFonts w:ascii="標楷體" w:eastAsia="標楷體" w:hAnsi="標楷體"/>
                <w:color w:val="000000" w:themeColor="text1"/>
                <w:szCs w:val="24"/>
              </w:rPr>
            </w:pPr>
            <w:r w:rsidRPr="001C5AE8">
              <w:rPr>
                <w:rFonts w:ascii="標楷體" w:eastAsia="標楷體" w:hAnsi="標楷體"/>
                <w:color w:val="000000" w:themeColor="text1"/>
                <w:szCs w:val="24"/>
              </w:rPr>
              <w:t>□否</w:t>
            </w:r>
          </w:p>
        </w:tc>
        <w:tc>
          <w:tcPr>
            <w:tcW w:w="1135" w:type="pct"/>
          </w:tcPr>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P.7</w:t>
            </w:r>
          </w:p>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藝術領域輔導團參與教育部三階培訓計畫列表</w:t>
            </w:r>
          </w:p>
        </w:tc>
      </w:tr>
      <w:tr w:rsidR="00125DB1" w:rsidRPr="001C5AE8" w:rsidTr="005E2F38">
        <w:trPr>
          <w:cantSplit/>
          <w:trHeight w:val="1452"/>
          <w:jc w:val="center"/>
        </w:trPr>
        <w:tc>
          <w:tcPr>
            <w:tcW w:w="332" w:type="pct"/>
            <w:vMerge/>
            <w:vAlign w:val="center"/>
          </w:tcPr>
          <w:p w:rsidR="00125DB1" w:rsidRPr="001C5AE8" w:rsidRDefault="00125DB1" w:rsidP="005E2F38">
            <w:pPr>
              <w:adjustRightInd w:val="0"/>
              <w:snapToGrid w:val="0"/>
              <w:rPr>
                <w:rFonts w:ascii="Times New Roman" w:eastAsia="標楷體" w:hAnsi="Times New Roman"/>
                <w:color w:val="000000" w:themeColor="text1"/>
                <w:szCs w:val="24"/>
                <w:lang w:eastAsia="zh-TW"/>
              </w:rPr>
            </w:pPr>
          </w:p>
        </w:tc>
        <w:tc>
          <w:tcPr>
            <w:tcW w:w="376" w:type="pct"/>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Times New Roman"/>
                <w:color w:val="000000" w:themeColor="text1"/>
                <w:szCs w:val="24"/>
              </w:rPr>
              <w:t>1-2</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人員</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配當</w:t>
            </w:r>
          </w:p>
        </w:tc>
        <w:tc>
          <w:tcPr>
            <w:tcW w:w="1378" w:type="pct"/>
            <w:gridSpan w:val="3"/>
            <w:vAlign w:val="center"/>
          </w:tcPr>
          <w:p w:rsidR="00125DB1" w:rsidRPr="001C5AE8" w:rsidRDefault="00125DB1" w:rsidP="005E2F38">
            <w:pPr>
              <w:snapToGrid w:val="0"/>
              <w:ind w:left="561" w:hangingChars="255" w:hanging="561"/>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1-2-1</w:t>
            </w:r>
            <w:r w:rsidRPr="001C5AE8">
              <w:rPr>
                <w:rFonts w:ascii="Times New Roman" w:eastAsia="標楷體" w:hAnsi="Times New Roman"/>
                <w:color w:val="000000" w:themeColor="text1"/>
                <w:szCs w:val="24"/>
                <w:lang w:eastAsia="zh-TW"/>
              </w:rPr>
              <w:t>輔導小組成員能依據專長做好任務分工。</w:t>
            </w:r>
          </w:p>
        </w:tc>
        <w:tc>
          <w:tcPr>
            <w:tcW w:w="1148" w:type="pct"/>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能提出領域</w:t>
            </w:r>
            <w:r w:rsidRPr="001C5AE8">
              <w:rPr>
                <w:rFonts w:ascii="Times New Roman" w:eastAsia="標楷體" w:hAnsi="Times New Roman" w:hint="eastAsia"/>
                <w:color w:val="000000" w:themeColor="text1"/>
                <w:szCs w:val="24"/>
                <w:lang w:eastAsia="zh-TW"/>
              </w:rPr>
              <w:t>（</w:t>
            </w:r>
            <w:r w:rsidRPr="001C5AE8">
              <w:rPr>
                <w:rFonts w:ascii="Times New Roman" w:eastAsia="標楷體" w:hAnsi="Times New Roman"/>
                <w:color w:val="000000" w:themeColor="text1"/>
                <w:szCs w:val="24"/>
                <w:lang w:eastAsia="zh-TW"/>
              </w:rPr>
              <w:t>議題</w:t>
            </w:r>
            <w:r w:rsidRPr="001C5AE8">
              <w:rPr>
                <w:rFonts w:ascii="Times New Roman" w:eastAsia="標楷體" w:hAnsi="Times New Roman" w:hint="eastAsia"/>
                <w:color w:val="000000" w:themeColor="text1"/>
                <w:szCs w:val="24"/>
                <w:lang w:eastAsia="zh-TW"/>
              </w:rPr>
              <w:t>）</w:t>
            </w:r>
            <w:r w:rsidRPr="001C5AE8">
              <w:rPr>
                <w:rFonts w:ascii="Times New Roman" w:eastAsia="標楷體" w:hAnsi="Times New Roman"/>
                <w:color w:val="000000" w:themeColor="text1"/>
                <w:szCs w:val="24"/>
                <w:lang w:eastAsia="zh-TW"/>
              </w:rPr>
              <w:t>小組的組織架構圖、分工表</w:t>
            </w:r>
            <w:r w:rsidRPr="001C5AE8">
              <w:rPr>
                <w:rFonts w:ascii="Times New Roman" w:eastAsia="標楷體" w:hAnsi="Times New Roman" w:hint="eastAsia"/>
                <w:color w:val="000000" w:themeColor="text1"/>
                <w:szCs w:val="24"/>
                <w:lang w:eastAsia="zh-TW"/>
              </w:rPr>
              <w:t>（</w:t>
            </w:r>
            <w:r w:rsidRPr="001C5AE8">
              <w:rPr>
                <w:rFonts w:ascii="Times New Roman" w:eastAsia="標楷體" w:hAnsi="Times New Roman"/>
                <w:color w:val="000000" w:themeColor="text1"/>
                <w:szCs w:val="24"/>
                <w:lang w:eastAsia="zh-TW"/>
              </w:rPr>
              <w:t>含各成員專長領域</w:t>
            </w:r>
            <w:r w:rsidRPr="001C5AE8">
              <w:rPr>
                <w:rFonts w:ascii="Times New Roman" w:eastAsia="標楷體" w:hAnsi="Times New Roman" w:hint="eastAsia"/>
                <w:color w:val="000000" w:themeColor="text1"/>
                <w:szCs w:val="24"/>
                <w:lang w:eastAsia="zh-TW"/>
              </w:rPr>
              <w:t>）</w:t>
            </w:r>
            <w:r w:rsidRPr="001C5AE8">
              <w:rPr>
                <w:rFonts w:ascii="Times New Roman" w:eastAsia="標楷體" w:hAnsi="Times New Roman"/>
                <w:color w:val="000000" w:themeColor="text1"/>
                <w:szCs w:val="24"/>
                <w:lang w:eastAsia="zh-TW"/>
              </w:rPr>
              <w:t>。</w:t>
            </w:r>
          </w:p>
        </w:tc>
        <w:tc>
          <w:tcPr>
            <w:tcW w:w="631" w:type="pct"/>
            <w:gridSpan w:val="2"/>
            <w:vAlign w:val="center"/>
          </w:tcPr>
          <w:p w:rsidR="00125DB1" w:rsidRPr="001C5AE8" w:rsidRDefault="00125DB1" w:rsidP="005E2F38">
            <w:pPr>
              <w:adjustRightInd w:val="0"/>
              <w:snapToGrid w:val="0"/>
              <w:spacing w:afterLines="50" w:after="180"/>
              <w:jc w:val="center"/>
              <w:rPr>
                <w:rFonts w:ascii="標楷體" w:eastAsia="標楷體" w:hAnsi="標楷體"/>
                <w:color w:val="000000" w:themeColor="text1"/>
                <w:szCs w:val="24"/>
              </w:rPr>
            </w:pPr>
            <w:r w:rsidRPr="001C5AE8">
              <w:rPr>
                <w:rFonts w:ascii="標楷體" w:eastAsia="標楷體" w:hAnsi="標楷體" w:hint="eastAsia"/>
                <w:color w:val="000000" w:themeColor="text1"/>
                <w:szCs w:val="24"/>
              </w:rPr>
              <w:t>▓</w:t>
            </w:r>
            <w:r w:rsidRPr="001C5AE8">
              <w:rPr>
                <w:rFonts w:ascii="標楷體" w:eastAsia="標楷體" w:hAnsi="標楷體"/>
                <w:color w:val="000000" w:themeColor="text1"/>
                <w:szCs w:val="24"/>
              </w:rPr>
              <w:t>是</w:t>
            </w:r>
          </w:p>
          <w:p w:rsidR="00125DB1" w:rsidRPr="001C5AE8" w:rsidRDefault="00125DB1" w:rsidP="005E2F38">
            <w:pPr>
              <w:adjustRightInd w:val="0"/>
              <w:snapToGrid w:val="0"/>
              <w:jc w:val="center"/>
              <w:rPr>
                <w:rFonts w:ascii="標楷體" w:eastAsia="標楷體" w:hAnsi="標楷體"/>
                <w:color w:val="000000" w:themeColor="text1"/>
                <w:szCs w:val="24"/>
              </w:rPr>
            </w:pPr>
            <w:r w:rsidRPr="001C5AE8">
              <w:rPr>
                <w:rFonts w:ascii="標楷體" w:eastAsia="標楷體" w:hAnsi="標楷體"/>
                <w:color w:val="000000" w:themeColor="text1"/>
                <w:szCs w:val="24"/>
              </w:rPr>
              <w:t>□否</w:t>
            </w:r>
          </w:p>
        </w:tc>
        <w:tc>
          <w:tcPr>
            <w:tcW w:w="1135" w:type="pct"/>
          </w:tcPr>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P.2-6</w:t>
            </w:r>
          </w:p>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1.輔導團組織架構</w:t>
            </w:r>
          </w:p>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2.組織分工</w:t>
            </w:r>
          </w:p>
          <w:p w:rsidR="00125DB1" w:rsidRPr="001C5AE8" w:rsidRDefault="00125DB1" w:rsidP="005E2F38">
            <w:pPr>
              <w:adjustRightInd w:val="0"/>
              <w:snapToGrid w:val="0"/>
              <w:jc w:val="both"/>
              <w:rPr>
                <w:rFonts w:ascii="標楷體" w:eastAsia="標楷體" w:hAnsi="標楷體"/>
                <w:color w:val="000000" w:themeColor="text1"/>
                <w:sz w:val="20"/>
                <w:szCs w:val="20"/>
              </w:rPr>
            </w:pPr>
            <w:r w:rsidRPr="001C5AE8">
              <w:rPr>
                <w:rFonts w:ascii="標楷體" w:eastAsia="標楷體" w:hAnsi="標楷體" w:hint="eastAsia"/>
                <w:color w:val="000000" w:themeColor="text1"/>
                <w:sz w:val="20"/>
                <w:szCs w:val="20"/>
              </w:rPr>
              <w:t>3.團員名單</w:t>
            </w:r>
          </w:p>
        </w:tc>
      </w:tr>
      <w:tr w:rsidR="00125DB1" w:rsidRPr="001C5AE8" w:rsidTr="005E2F38">
        <w:trPr>
          <w:cantSplit/>
          <w:trHeight w:val="1119"/>
          <w:jc w:val="center"/>
        </w:trPr>
        <w:tc>
          <w:tcPr>
            <w:tcW w:w="332" w:type="pct"/>
            <w:vMerge w:val="restart"/>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Times New Roman"/>
                <w:color w:val="000000" w:themeColor="text1"/>
                <w:szCs w:val="24"/>
              </w:rPr>
              <w:t>2.</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課</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程</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教</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學</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協</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作</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與</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轉</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化</w:t>
            </w:r>
          </w:p>
        </w:tc>
        <w:tc>
          <w:tcPr>
            <w:tcW w:w="376" w:type="pct"/>
            <w:vMerge w:val="restart"/>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Times New Roman"/>
                <w:color w:val="000000" w:themeColor="text1"/>
                <w:szCs w:val="24"/>
              </w:rPr>
              <w:t>2-1</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政策</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協作</w:t>
            </w:r>
          </w:p>
        </w:tc>
        <w:tc>
          <w:tcPr>
            <w:tcW w:w="1378" w:type="pct"/>
            <w:gridSpan w:val="3"/>
            <w:shd w:val="clear" w:color="auto" w:fill="auto"/>
            <w:vAlign w:val="center"/>
          </w:tcPr>
          <w:p w:rsidR="00125DB1" w:rsidRPr="001C5AE8" w:rsidRDefault="00125DB1" w:rsidP="005E2F38">
            <w:pPr>
              <w:snapToGrid w:val="0"/>
              <w:ind w:left="561" w:hangingChars="255" w:hanging="561"/>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2-1-1</w:t>
            </w:r>
            <w:r w:rsidRPr="001C5AE8">
              <w:rPr>
                <w:rFonts w:ascii="Times New Roman" w:eastAsia="標楷體" w:hAnsi="Times New Roman"/>
                <w:color w:val="000000" w:themeColor="text1"/>
                <w:szCs w:val="24"/>
                <w:lang w:eastAsia="zh-TW"/>
              </w:rPr>
              <w:t>輔導小組成員能參加國教署</w:t>
            </w:r>
            <w:r w:rsidRPr="001C5AE8">
              <w:rPr>
                <w:rFonts w:ascii="Times New Roman" w:eastAsia="標楷體" w:hAnsi="Times New Roman"/>
                <w:color w:val="000000" w:themeColor="text1"/>
                <w:szCs w:val="24"/>
                <w:shd w:val="clear" w:color="auto" w:fill="FFFFFF" w:themeFill="background1"/>
                <w:lang w:eastAsia="zh-TW"/>
              </w:rPr>
              <w:t>十二年國教課綱培訓並通過認證</w:t>
            </w:r>
          </w:p>
        </w:tc>
        <w:tc>
          <w:tcPr>
            <w:tcW w:w="1148" w:type="pct"/>
            <w:tcBorders>
              <w:bottom w:val="single" w:sz="4" w:space="0" w:color="auto"/>
            </w:tcBorders>
            <w:shd w:val="clear" w:color="auto" w:fill="auto"/>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能提出表列成員參加國教署十二年國教課綱</w:t>
            </w:r>
            <w:r w:rsidRPr="001C5AE8">
              <w:rPr>
                <w:rFonts w:ascii="Times New Roman" w:eastAsia="標楷體" w:hAnsi="Times New Roman" w:hint="eastAsia"/>
                <w:color w:val="000000" w:themeColor="text1"/>
                <w:szCs w:val="24"/>
                <w:lang w:eastAsia="zh-TW"/>
              </w:rPr>
              <w:t>（</w:t>
            </w:r>
            <w:r w:rsidRPr="001C5AE8">
              <w:rPr>
                <w:rFonts w:ascii="Times New Roman" w:eastAsia="標楷體" w:hAnsi="Times New Roman"/>
                <w:color w:val="000000" w:themeColor="text1"/>
                <w:szCs w:val="24"/>
                <w:lang w:eastAsia="zh-TW"/>
              </w:rPr>
              <w:t>總綱、領綱、主題回流等</w:t>
            </w:r>
            <w:r w:rsidRPr="001C5AE8">
              <w:rPr>
                <w:rFonts w:ascii="Times New Roman" w:eastAsia="標楷體" w:hAnsi="Times New Roman" w:hint="eastAsia"/>
                <w:color w:val="000000" w:themeColor="text1"/>
                <w:szCs w:val="24"/>
                <w:lang w:eastAsia="zh-TW"/>
              </w:rPr>
              <w:t>）</w:t>
            </w:r>
            <w:r w:rsidRPr="001C5AE8">
              <w:rPr>
                <w:rFonts w:ascii="Times New Roman" w:eastAsia="標楷體" w:hAnsi="Times New Roman"/>
                <w:color w:val="000000" w:themeColor="text1"/>
                <w:szCs w:val="24"/>
                <w:lang w:eastAsia="zh-TW"/>
              </w:rPr>
              <w:t>培訓認證。</w:t>
            </w:r>
          </w:p>
        </w:tc>
        <w:tc>
          <w:tcPr>
            <w:tcW w:w="631" w:type="pct"/>
            <w:gridSpan w:val="2"/>
            <w:tcBorders>
              <w:bottom w:val="single" w:sz="4" w:space="0" w:color="auto"/>
            </w:tcBorders>
            <w:vAlign w:val="center"/>
          </w:tcPr>
          <w:p w:rsidR="00125DB1" w:rsidRPr="001C5AE8" w:rsidRDefault="00125DB1" w:rsidP="005E2F38">
            <w:pPr>
              <w:adjustRightInd w:val="0"/>
              <w:snapToGrid w:val="0"/>
              <w:spacing w:afterLines="50" w:after="180"/>
              <w:jc w:val="center"/>
              <w:rPr>
                <w:rFonts w:ascii="標楷體" w:eastAsia="標楷體" w:hAnsi="標楷體"/>
                <w:color w:val="000000" w:themeColor="text1"/>
                <w:szCs w:val="24"/>
              </w:rPr>
            </w:pPr>
            <w:r w:rsidRPr="001C5AE8">
              <w:rPr>
                <w:rFonts w:ascii="標楷體" w:eastAsia="標楷體" w:hAnsi="標楷體" w:hint="eastAsia"/>
                <w:color w:val="000000" w:themeColor="text1"/>
                <w:szCs w:val="24"/>
              </w:rPr>
              <w:t>▓</w:t>
            </w:r>
            <w:r w:rsidRPr="001C5AE8">
              <w:rPr>
                <w:rFonts w:ascii="標楷體" w:eastAsia="標楷體" w:hAnsi="標楷體"/>
                <w:color w:val="000000" w:themeColor="text1"/>
                <w:szCs w:val="24"/>
              </w:rPr>
              <w:t>是</w:t>
            </w:r>
          </w:p>
          <w:p w:rsidR="00125DB1" w:rsidRPr="001C5AE8" w:rsidRDefault="00125DB1" w:rsidP="005E2F38">
            <w:pPr>
              <w:adjustRightInd w:val="0"/>
              <w:snapToGrid w:val="0"/>
              <w:jc w:val="center"/>
              <w:rPr>
                <w:rFonts w:ascii="標楷體" w:eastAsia="標楷體" w:hAnsi="標楷體"/>
                <w:color w:val="000000" w:themeColor="text1"/>
                <w:szCs w:val="24"/>
              </w:rPr>
            </w:pPr>
            <w:r w:rsidRPr="001C5AE8">
              <w:rPr>
                <w:rFonts w:ascii="標楷體" w:eastAsia="標楷體" w:hAnsi="標楷體"/>
                <w:color w:val="000000" w:themeColor="text1"/>
                <w:szCs w:val="24"/>
              </w:rPr>
              <w:t>□否</w:t>
            </w:r>
          </w:p>
        </w:tc>
        <w:tc>
          <w:tcPr>
            <w:tcW w:w="1135" w:type="pct"/>
            <w:tcBorders>
              <w:bottom w:val="single" w:sz="4" w:space="0" w:color="auto"/>
            </w:tcBorders>
          </w:tcPr>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P.7</w:t>
            </w:r>
          </w:p>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1.輔導團員專業證照</w:t>
            </w:r>
          </w:p>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2.藝術領域輔導團參與教育部三階培訓計畫列表</w:t>
            </w:r>
          </w:p>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3.藝術領域輔導團參與教育部三階培訓計畫統計</w:t>
            </w:r>
          </w:p>
        </w:tc>
      </w:tr>
      <w:tr w:rsidR="00125DB1" w:rsidRPr="001C5AE8" w:rsidTr="005E2F38">
        <w:trPr>
          <w:cantSplit/>
          <w:trHeight w:val="1749"/>
          <w:jc w:val="center"/>
        </w:trPr>
        <w:tc>
          <w:tcPr>
            <w:tcW w:w="332" w:type="pct"/>
            <w:vMerge/>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lang w:eastAsia="zh-TW"/>
              </w:rPr>
            </w:pPr>
          </w:p>
        </w:tc>
        <w:tc>
          <w:tcPr>
            <w:tcW w:w="376" w:type="pct"/>
            <w:vMerge/>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lang w:eastAsia="zh-TW"/>
              </w:rPr>
            </w:pPr>
          </w:p>
        </w:tc>
        <w:tc>
          <w:tcPr>
            <w:tcW w:w="1378" w:type="pct"/>
            <w:gridSpan w:val="3"/>
            <w:shd w:val="clear" w:color="auto" w:fill="auto"/>
            <w:vAlign w:val="center"/>
          </w:tcPr>
          <w:p w:rsidR="00125DB1" w:rsidRPr="001C5AE8" w:rsidRDefault="00125DB1" w:rsidP="005E2F38">
            <w:pPr>
              <w:snapToGrid w:val="0"/>
              <w:ind w:left="561" w:hangingChars="255" w:hanging="561"/>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2-1-2</w:t>
            </w:r>
            <w:r w:rsidRPr="001C5AE8">
              <w:rPr>
                <w:rFonts w:ascii="Times New Roman" w:eastAsia="標楷體" w:hAnsi="Times New Roman"/>
                <w:color w:val="000000" w:themeColor="text1"/>
                <w:szCs w:val="24"/>
                <w:lang w:eastAsia="zh-TW"/>
              </w:rPr>
              <w:t>能協助或配合教育局（處）推動十二年國教課綱之領域（議題）課程與教學相關政策。</w:t>
            </w:r>
          </w:p>
        </w:tc>
        <w:tc>
          <w:tcPr>
            <w:tcW w:w="1148" w:type="pct"/>
            <w:shd w:val="clear" w:color="auto" w:fill="auto"/>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能說明協助或配合之具體事項。</w:t>
            </w:r>
          </w:p>
        </w:tc>
        <w:tc>
          <w:tcPr>
            <w:tcW w:w="631" w:type="pct"/>
            <w:gridSpan w:val="2"/>
            <w:vAlign w:val="center"/>
          </w:tcPr>
          <w:p w:rsidR="00125DB1" w:rsidRPr="001C5AE8" w:rsidRDefault="00125DB1" w:rsidP="005E2F38">
            <w:pPr>
              <w:adjustRightInd w:val="0"/>
              <w:snapToGrid w:val="0"/>
              <w:spacing w:afterLines="50" w:after="180"/>
              <w:jc w:val="center"/>
              <w:rPr>
                <w:rFonts w:ascii="標楷體" w:eastAsia="標楷體" w:hAnsi="標楷體"/>
                <w:color w:val="000000" w:themeColor="text1"/>
                <w:szCs w:val="24"/>
              </w:rPr>
            </w:pPr>
            <w:r w:rsidRPr="001C5AE8">
              <w:rPr>
                <w:rFonts w:ascii="標楷體" w:eastAsia="標楷體" w:hAnsi="標楷體" w:hint="eastAsia"/>
                <w:color w:val="000000" w:themeColor="text1"/>
                <w:szCs w:val="24"/>
              </w:rPr>
              <w:t>▓</w:t>
            </w:r>
            <w:r w:rsidRPr="001C5AE8">
              <w:rPr>
                <w:rFonts w:ascii="標楷體" w:eastAsia="標楷體" w:hAnsi="標楷體"/>
                <w:color w:val="000000" w:themeColor="text1"/>
                <w:szCs w:val="24"/>
              </w:rPr>
              <w:t>是</w:t>
            </w:r>
          </w:p>
          <w:p w:rsidR="00125DB1" w:rsidRPr="001C5AE8" w:rsidRDefault="00125DB1" w:rsidP="005E2F38">
            <w:pPr>
              <w:adjustRightInd w:val="0"/>
              <w:snapToGrid w:val="0"/>
              <w:jc w:val="center"/>
              <w:rPr>
                <w:rFonts w:ascii="標楷體" w:eastAsia="標楷體" w:hAnsi="標楷體"/>
                <w:color w:val="000000" w:themeColor="text1"/>
                <w:szCs w:val="24"/>
              </w:rPr>
            </w:pPr>
            <w:r w:rsidRPr="001C5AE8">
              <w:rPr>
                <w:rFonts w:ascii="標楷體" w:eastAsia="標楷體" w:hAnsi="標楷體"/>
                <w:color w:val="000000" w:themeColor="text1"/>
                <w:szCs w:val="24"/>
              </w:rPr>
              <w:t>□否</w:t>
            </w:r>
          </w:p>
        </w:tc>
        <w:tc>
          <w:tcPr>
            <w:tcW w:w="1135" w:type="pct"/>
          </w:tcPr>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 xml:space="preserve">P31.41-43子計劃2-國中到校服務，分區辧理領綱宣講，各校領召參與觀課議課 </w:t>
            </w:r>
          </w:p>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p>
        </w:tc>
      </w:tr>
      <w:tr w:rsidR="00125DB1" w:rsidRPr="001C5AE8" w:rsidTr="005E2F38">
        <w:trPr>
          <w:cantSplit/>
          <w:trHeight w:val="1470"/>
          <w:jc w:val="center"/>
        </w:trPr>
        <w:tc>
          <w:tcPr>
            <w:tcW w:w="332" w:type="pct"/>
            <w:vMerge/>
            <w:vAlign w:val="center"/>
          </w:tcPr>
          <w:p w:rsidR="00125DB1" w:rsidRPr="001C5AE8" w:rsidRDefault="00125DB1" w:rsidP="005E2F38">
            <w:pPr>
              <w:adjustRightInd w:val="0"/>
              <w:snapToGrid w:val="0"/>
              <w:rPr>
                <w:rFonts w:ascii="Times New Roman" w:eastAsia="標楷體" w:hAnsi="Times New Roman"/>
                <w:color w:val="000000" w:themeColor="text1"/>
                <w:szCs w:val="24"/>
                <w:lang w:eastAsia="zh-TW"/>
              </w:rPr>
            </w:pPr>
          </w:p>
        </w:tc>
        <w:tc>
          <w:tcPr>
            <w:tcW w:w="376" w:type="pct"/>
            <w:vMerge w:val="restart"/>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Times New Roman"/>
                <w:color w:val="000000" w:themeColor="text1"/>
                <w:szCs w:val="24"/>
              </w:rPr>
              <w:t>2-2</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政策</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轉化</w:t>
            </w:r>
          </w:p>
        </w:tc>
        <w:tc>
          <w:tcPr>
            <w:tcW w:w="1378" w:type="pct"/>
            <w:gridSpan w:val="3"/>
            <w:vMerge w:val="restart"/>
            <w:shd w:val="clear" w:color="auto" w:fill="auto"/>
            <w:vAlign w:val="center"/>
          </w:tcPr>
          <w:p w:rsidR="00125DB1" w:rsidRPr="001C5AE8" w:rsidRDefault="00125DB1" w:rsidP="005E2F38">
            <w:pPr>
              <w:snapToGrid w:val="0"/>
              <w:ind w:left="561" w:hangingChars="255" w:hanging="561"/>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2-2-1</w:t>
            </w:r>
            <w:r w:rsidRPr="001C5AE8">
              <w:rPr>
                <w:rFonts w:ascii="Times New Roman" w:eastAsia="標楷體" w:hAnsi="Times New Roman"/>
                <w:color w:val="000000" w:themeColor="text1"/>
                <w:szCs w:val="24"/>
                <w:lang w:eastAsia="zh-TW"/>
              </w:rPr>
              <w:t>推動十二年國民基本教育課程綱要之領域（議題）素養導向教學與評量。</w:t>
            </w:r>
          </w:p>
        </w:tc>
        <w:tc>
          <w:tcPr>
            <w:tcW w:w="1148" w:type="pct"/>
            <w:shd w:val="clear" w:color="auto" w:fill="auto"/>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能提出協助學校教師提升多元教學與評量策略應用之相關計畫。</w:t>
            </w:r>
          </w:p>
        </w:tc>
        <w:tc>
          <w:tcPr>
            <w:tcW w:w="631" w:type="pct"/>
            <w:gridSpan w:val="2"/>
            <w:vAlign w:val="center"/>
          </w:tcPr>
          <w:p w:rsidR="00125DB1" w:rsidRPr="001C5AE8" w:rsidRDefault="00125DB1" w:rsidP="005E2F38">
            <w:pPr>
              <w:adjustRightInd w:val="0"/>
              <w:snapToGrid w:val="0"/>
              <w:spacing w:afterLines="50" w:after="180"/>
              <w:jc w:val="center"/>
              <w:rPr>
                <w:rFonts w:ascii="標楷體" w:eastAsia="標楷體" w:hAnsi="標楷體"/>
                <w:color w:val="000000" w:themeColor="text1"/>
                <w:szCs w:val="24"/>
              </w:rPr>
            </w:pPr>
            <w:r w:rsidRPr="001C5AE8">
              <w:rPr>
                <w:rFonts w:ascii="標楷體" w:eastAsia="標楷體" w:hAnsi="標楷體" w:hint="eastAsia"/>
                <w:color w:val="000000" w:themeColor="text1"/>
                <w:szCs w:val="24"/>
              </w:rPr>
              <w:t>▓</w:t>
            </w:r>
            <w:r w:rsidRPr="001C5AE8">
              <w:rPr>
                <w:rFonts w:ascii="標楷體" w:eastAsia="標楷體" w:hAnsi="標楷體"/>
                <w:color w:val="000000" w:themeColor="text1"/>
                <w:szCs w:val="24"/>
              </w:rPr>
              <w:t>是</w:t>
            </w:r>
          </w:p>
          <w:p w:rsidR="00125DB1" w:rsidRPr="001C5AE8" w:rsidRDefault="00125DB1" w:rsidP="005E2F38">
            <w:pPr>
              <w:adjustRightInd w:val="0"/>
              <w:snapToGrid w:val="0"/>
              <w:jc w:val="center"/>
              <w:rPr>
                <w:rFonts w:ascii="標楷體" w:eastAsia="標楷體" w:hAnsi="標楷體"/>
                <w:color w:val="000000" w:themeColor="text1"/>
                <w:szCs w:val="24"/>
              </w:rPr>
            </w:pPr>
            <w:r w:rsidRPr="001C5AE8">
              <w:rPr>
                <w:rFonts w:ascii="標楷體" w:eastAsia="標楷體" w:hAnsi="標楷體"/>
                <w:color w:val="000000" w:themeColor="text1"/>
                <w:szCs w:val="24"/>
              </w:rPr>
              <w:t>□否</w:t>
            </w:r>
          </w:p>
        </w:tc>
        <w:tc>
          <w:tcPr>
            <w:tcW w:w="1135" w:type="pct"/>
          </w:tcPr>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color w:val="000000" w:themeColor="text1"/>
                <w:sz w:val="20"/>
                <w:szCs w:val="20"/>
                <w:lang w:eastAsia="zh-TW"/>
              </w:rPr>
              <w:t>P31.41-43</w:t>
            </w:r>
            <w:r w:rsidRPr="001C5AE8">
              <w:rPr>
                <w:rFonts w:ascii="標楷體" w:eastAsia="標楷體" w:hAnsi="標楷體" w:hint="eastAsia"/>
                <w:color w:val="000000" w:themeColor="text1"/>
                <w:sz w:val="20"/>
                <w:szCs w:val="20"/>
                <w:lang w:eastAsia="zh-TW"/>
              </w:rPr>
              <w:t>子計劃</w:t>
            </w:r>
            <w:r w:rsidRPr="001C5AE8">
              <w:rPr>
                <w:rFonts w:ascii="標楷體" w:eastAsia="標楷體" w:hAnsi="標楷體"/>
                <w:color w:val="000000" w:themeColor="text1"/>
                <w:sz w:val="20"/>
                <w:szCs w:val="20"/>
                <w:lang w:eastAsia="zh-TW"/>
              </w:rPr>
              <w:t>2-</w:t>
            </w:r>
            <w:r w:rsidRPr="001C5AE8">
              <w:rPr>
                <w:rFonts w:ascii="標楷體" w:eastAsia="標楷體" w:hAnsi="標楷體" w:hint="eastAsia"/>
                <w:color w:val="000000" w:themeColor="text1"/>
                <w:sz w:val="20"/>
                <w:szCs w:val="20"/>
                <w:lang w:eastAsia="zh-TW"/>
              </w:rPr>
              <w:t>國中到校服務，分區辧理領綱宣講，各校領召參與觀課議課</w:t>
            </w:r>
          </w:p>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p>
        </w:tc>
      </w:tr>
      <w:tr w:rsidR="00125DB1" w:rsidRPr="001C5AE8" w:rsidTr="005E2F38">
        <w:trPr>
          <w:cantSplit/>
          <w:trHeight w:val="1424"/>
          <w:jc w:val="center"/>
        </w:trPr>
        <w:tc>
          <w:tcPr>
            <w:tcW w:w="332" w:type="pct"/>
            <w:vMerge/>
            <w:tcBorders>
              <w:bottom w:val="single" w:sz="6" w:space="0" w:color="auto"/>
            </w:tcBorders>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lang w:eastAsia="zh-TW"/>
              </w:rPr>
            </w:pPr>
          </w:p>
        </w:tc>
        <w:tc>
          <w:tcPr>
            <w:tcW w:w="376" w:type="pct"/>
            <w:vMerge/>
            <w:tcBorders>
              <w:bottom w:val="single" w:sz="6" w:space="0" w:color="auto"/>
            </w:tcBorders>
            <w:vAlign w:val="center"/>
          </w:tcPr>
          <w:p w:rsidR="00125DB1" w:rsidRPr="001C5AE8" w:rsidRDefault="00125DB1" w:rsidP="005E2F38">
            <w:pPr>
              <w:keepNext/>
              <w:adjustRightInd w:val="0"/>
              <w:snapToGrid w:val="0"/>
              <w:jc w:val="both"/>
              <w:outlineLvl w:val="2"/>
              <w:rPr>
                <w:rFonts w:ascii="Times New Roman" w:eastAsia="標楷體" w:hAnsi="Times New Roman"/>
                <w:color w:val="000000" w:themeColor="text1"/>
                <w:szCs w:val="24"/>
                <w:lang w:eastAsia="zh-TW"/>
              </w:rPr>
            </w:pPr>
          </w:p>
        </w:tc>
        <w:tc>
          <w:tcPr>
            <w:tcW w:w="1378" w:type="pct"/>
            <w:gridSpan w:val="3"/>
            <w:vMerge/>
            <w:tcBorders>
              <w:bottom w:val="single" w:sz="6" w:space="0" w:color="auto"/>
            </w:tcBorders>
            <w:shd w:val="clear" w:color="auto" w:fill="auto"/>
            <w:vAlign w:val="center"/>
          </w:tcPr>
          <w:p w:rsidR="00125DB1" w:rsidRPr="001C5AE8" w:rsidRDefault="00125DB1" w:rsidP="005E2F38">
            <w:pPr>
              <w:snapToGrid w:val="0"/>
              <w:ind w:left="561" w:hangingChars="255" w:hanging="561"/>
              <w:jc w:val="both"/>
              <w:rPr>
                <w:rFonts w:ascii="Times New Roman" w:eastAsia="標楷體" w:hAnsi="Times New Roman"/>
                <w:dstrike/>
                <w:color w:val="000000" w:themeColor="text1"/>
                <w:szCs w:val="24"/>
                <w:lang w:eastAsia="zh-TW"/>
              </w:rPr>
            </w:pPr>
          </w:p>
        </w:tc>
        <w:tc>
          <w:tcPr>
            <w:tcW w:w="1148" w:type="pct"/>
            <w:tcBorders>
              <w:bottom w:val="single" w:sz="6" w:space="0" w:color="auto"/>
            </w:tcBorders>
            <w:shd w:val="clear" w:color="auto" w:fill="auto"/>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能提出研發及推廣應用核心素養導向教學與評量優良示例相關計畫。</w:t>
            </w:r>
          </w:p>
        </w:tc>
        <w:tc>
          <w:tcPr>
            <w:tcW w:w="631" w:type="pct"/>
            <w:gridSpan w:val="2"/>
            <w:tcBorders>
              <w:bottom w:val="single" w:sz="6" w:space="0" w:color="auto"/>
            </w:tcBorders>
            <w:vAlign w:val="center"/>
          </w:tcPr>
          <w:p w:rsidR="00125DB1" w:rsidRPr="001C5AE8" w:rsidRDefault="00125DB1" w:rsidP="005E2F38">
            <w:pPr>
              <w:adjustRightInd w:val="0"/>
              <w:snapToGrid w:val="0"/>
              <w:spacing w:afterLines="50" w:after="180"/>
              <w:jc w:val="center"/>
              <w:rPr>
                <w:rFonts w:ascii="標楷體" w:eastAsia="標楷體" w:hAnsi="標楷體"/>
                <w:color w:val="000000" w:themeColor="text1"/>
                <w:szCs w:val="24"/>
              </w:rPr>
            </w:pPr>
            <w:r w:rsidRPr="001C5AE8">
              <w:rPr>
                <w:rFonts w:ascii="標楷體" w:eastAsia="標楷體" w:hAnsi="標楷體" w:hint="eastAsia"/>
                <w:color w:val="000000" w:themeColor="text1"/>
                <w:szCs w:val="24"/>
              </w:rPr>
              <w:t>▓</w:t>
            </w:r>
            <w:r w:rsidRPr="001C5AE8">
              <w:rPr>
                <w:rFonts w:ascii="標楷體" w:eastAsia="標楷體" w:hAnsi="標楷體"/>
                <w:color w:val="000000" w:themeColor="text1"/>
                <w:szCs w:val="24"/>
              </w:rPr>
              <w:t>是</w:t>
            </w:r>
          </w:p>
          <w:p w:rsidR="00125DB1" w:rsidRPr="001C5AE8" w:rsidRDefault="00125DB1" w:rsidP="005E2F38">
            <w:pPr>
              <w:adjustRightInd w:val="0"/>
              <w:snapToGrid w:val="0"/>
              <w:jc w:val="center"/>
              <w:rPr>
                <w:rFonts w:ascii="標楷體" w:eastAsia="標楷體" w:hAnsi="標楷體"/>
                <w:color w:val="000000" w:themeColor="text1"/>
                <w:szCs w:val="24"/>
              </w:rPr>
            </w:pPr>
            <w:r w:rsidRPr="001C5AE8">
              <w:rPr>
                <w:rFonts w:ascii="標楷體" w:eastAsia="標楷體" w:hAnsi="標楷體"/>
                <w:color w:val="000000" w:themeColor="text1"/>
                <w:szCs w:val="24"/>
              </w:rPr>
              <w:t>□否</w:t>
            </w:r>
          </w:p>
        </w:tc>
        <w:tc>
          <w:tcPr>
            <w:tcW w:w="1135" w:type="pct"/>
            <w:tcBorders>
              <w:bottom w:val="single" w:sz="6" w:space="0" w:color="auto"/>
            </w:tcBorders>
          </w:tcPr>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w:t>
            </w:r>
            <w:r w:rsidRPr="001C5AE8">
              <w:rPr>
                <w:rFonts w:ascii="標楷體" w:eastAsia="標楷體" w:hAnsi="標楷體"/>
                <w:color w:val="000000" w:themeColor="text1"/>
                <w:sz w:val="20"/>
                <w:szCs w:val="20"/>
                <w:lang w:eastAsia="zh-TW"/>
              </w:rPr>
              <w:t>P31.4</w:t>
            </w:r>
            <w:r w:rsidRPr="001C5AE8">
              <w:rPr>
                <w:rFonts w:ascii="標楷體" w:eastAsia="標楷體" w:hAnsi="標楷體" w:hint="eastAsia"/>
                <w:color w:val="000000" w:themeColor="text1"/>
                <w:sz w:val="20"/>
                <w:szCs w:val="20"/>
                <w:lang w:eastAsia="zh-TW"/>
              </w:rPr>
              <w:t>4</w:t>
            </w:r>
            <w:r w:rsidRPr="001C5AE8">
              <w:rPr>
                <w:rFonts w:ascii="標楷體" w:eastAsia="標楷體" w:hAnsi="標楷體"/>
                <w:color w:val="000000" w:themeColor="text1"/>
                <w:sz w:val="20"/>
                <w:szCs w:val="20"/>
                <w:lang w:eastAsia="zh-TW"/>
              </w:rPr>
              <w:t>-4</w:t>
            </w:r>
            <w:r w:rsidRPr="001C5AE8">
              <w:rPr>
                <w:rFonts w:ascii="標楷體" w:eastAsia="標楷體" w:hAnsi="標楷體" w:hint="eastAsia"/>
                <w:color w:val="000000" w:themeColor="text1"/>
                <w:sz w:val="20"/>
                <w:szCs w:val="20"/>
                <w:lang w:eastAsia="zh-TW"/>
              </w:rPr>
              <w:t>6子計劃3</w:t>
            </w:r>
            <w:r w:rsidRPr="001C5AE8">
              <w:rPr>
                <w:rFonts w:ascii="標楷體" w:eastAsia="標楷體" w:hAnsi="標楷體"/>
                <w:color w:val="000000" w:themeColor="text1"/>
                <w:sz w:val="20"/>
                <w:szCs w:val="20"/>
                <w:lang w:eastAsia="zh-TW"/>
              </w:rPr>
              <w:t>-</w:t>
            </w:r>
            <w:r w:rsidRPr="001C5AE8">
              <w:rPr>
                <w:rFonts w:ascii="標楷體" w:eastAsia="標楷體" w:hAnsi="標楷體" w:hint="eastAsia"/>
                <w:color w:val="000000" w:themeColor="text1"/>
                <w:sz w:val="20"/>
                <w:szCs w:val="20"/>
                <w:lang w:eastAsia="zh-TW"/>
              </w:rPr>
              <w:t>藝術領域素養導向教學研習</w:t>
            </w:r>
          </w:p>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w:t>
            </w:r>
          </w:p>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國中輔導員湯香櫻老師持續擔任心測中心素養導向評量示例諮詢委員，各項會議和研習分享教育部網站成果</w:t>
            </w:r>
          </w:p>
        </w:tc>
      </w:tr>
      <w:tr w:rsidR="00125DB1" w:rsidRPr="001C5AE8" w:rsidTr="005E2F38">
        <w:trPr>
          <w:cantSplit/>
          <w:trHeight w:val="1777"/>
          <w:jc w:val="center"/>
        </w:trPr>
        <w:tc>
          <w:tcPr>
            <w:tcW w:w="332" w:type="pct"/>
            <w:vMerge w:val="restart"/>
            <w:tcBorders>
              <w:top w:val="single" w:sz="6" w:space="0" w:color="auto"/>
            </w:tcBorders>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Times New Roman"/>
                <w:color w:val="000000" w:themeColor="text1"/>
                <w:szCs w:val="24"/>
              </w:rPr>
              <w:t>3.</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專</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業</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發</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展</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與</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教</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學</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實</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踐</w:t>
            </w:r>
          </w:p>
        </w:tc>
        <w:tc>
          <w:tcPr>
            <w:tcW w:w="376" w:type="pct"/>
            <w:vMerge w:val="restart"/>
            <w:tcBorders>
              <w:top w:val="single" w:sz="6" w:space="0" w:color="auto"/>
            </w:tcBorders>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Times New Roman"/>
                <w:color w:val="000000" w:themeColor="text1"/>
                <w:szCs w:val="24"/>
              </w:rPr>
              <w:t>3-1</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專業</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發展</w:t>
            </w:r>
          </w:p>
        </w:tc>
        <w:tc>
          <w:tcPr>
            <w:tcW w:w="1378" w:type="pct"/>
            <w:gridSpan w:val="3"/>
            <w:tcBorders>
              <w:top w:val="single" w:sz="6" w:space="0" w:color="auto"/>
              <w:bottom w:val="single" w:sz="6" w:space="0" w:color="auto"/>
            </w:tcBorders>
            <w:vAlign w:val="center"/>
          </w:tcPr>
          <w:p w:rsidR="00125DB1" w:rsidRPr="001C5AE8" w:rsidRDefault="00125DB1" w:rsidP="005E2F38">
            <w:pPr>
              <w:snapToGrid w:val="0"/>
              <w:ind w:left="561" w:hangingChars="255" w:hanging="561"/>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3-1-1</w:t>
            </w:r>
            <w:r w:rsidRPr="001C5AE8">
              <w:rPr>
                <w:rFonts w:ascii="Times New Roman" w:eastAsia="標楷體" w:hAnsi="Times New Roman"/>
                <w:color w:val="000000" w:themeColor="text1"/>
                <w:szCs w:val="24"/>
                <w:lang w:eastAsia="zh-TW"/>
              </w:rPr>
              <w:t>能反映現場課程與教學之實況及教師專業發展之需求，並適時提供專業協助。</w:t>
            </w:r>
          </w:p>
        </w:tc>
        <w:tc>
          <w:tcPr>
            <w:tcW w:w="1148" w:type="pct"/>
            <w:tcBorders>
              <w:top w:val="single" w:sz="6" w:space="0" w:color="auto"/>
            </w:tcBorders>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能提出輔導小組反映學校教學問題及解決之機制。</w:t>
            </w:r>
          </w:p>
        </w:tc>
        <w:tc>
          <w:tcPr>
            <w:tcW w:w="631" w:type="pct"/>
            <w:gridSpan w:val="2"/>
            <w:tcBorders>
              <w:top w:val="single" w:sz="6" w:space="0" w:color="auto"/>
            </w:tcBorders>
            <w:vAlign w:val="center"/>
          </w:tcPr>
          <w:p w:rsidR="00125DB1" w:rsidRPr="001C5AE8" w:rsidRDefault="00125DB1" w:rsidP="005E2F38">
            <w:pPr>
              <w:adjustRightInd w:val="0"/>
              <w:snapToGrid w:val="0"/>
              <w:spacing w:afterLines="50" w:after="180"/>
              <w:jc w:val="center"/>
              <w:rPr>
                <w:rFonts w:ascii="標楷體" w:eastAsia="標楷體" w:hAnsi="標楷體"/>
                <w:color w:val="000000" w:themeColor="text1"/>
                <w:szCs w:val="24"/>
              </w:rPr>
            </w:pPr>
            <w:r w:rsidRPr="001C5AE8">
              <w:rPr>
                <w:rFonts w:ascii="標楷體" w:eastAsia="標楷體" w:hAnsi="標楷體" w:hint="eastAsia"/>
                <w:color w:val="000000" w:themeColor="text1"/>
                <w:szCs w:val="24"/>
              </w:rPr>
              <w:t>▓</w:t>
            </w:r>
            <w:r w:rsidRPr="001C5AE8">
              <w:rPr>
                <w:rFonts w:ascii="標楷體" w:eastAsia="標楷體" w:hAnsi="標楷體"/>
                <w:color w:val="000000" w:themeColor="text1"/>
                <w:szCs w:val="24"/>
              </w:rPr>
              <w:t>是</w:t>
            </w:r>
          </w:p>
          <w:p w:rsidR="00125DB1" w:rsidRPr="001C5AE8" w:rsidRDefault="00125DB1" w:rsidP="005E2F38">
            <w:pPr>
              <w:adjustRightInd w:val="0"/>
              <w:snapToGrid w:val="0"/>
              <w:jc w:val="center"/>
              <w:rPr>
                <w:rFonts w:ascii="標楷體" w:eastAsia="標楷體" w:hAnsi="標楷體"/>
                <w:color w:val="000000" w:themeColor="text1"/>
                <w:szCs w:val="24"/>
              </w:rPr>
            </w:pPr>
            <w:r w:rsidRPr="001C5AE8">
              <w:rPr>
                <w:rFonts w:ascii="標楷體" w:eastAsia="標楷體" w:hAnsi="標楷體"/>
                <w:color w:val="000000" w:themeColor="text1"/>
                <w:szCs w:val="24"/>
              </w:rPr>
              <w:t>□否</w:t>
            </w:r>
          </w:p>
        </w:tc>
        <w:tc>
          <w:tcPr>
            <w:tcW w:w="1135" w:type="pct"/>
            <w:tcBorders>
              <w:top w:val="single" w:sz="6" w:space="0" w:color="auto"/>
            </w:tcBorders>
          </w:tcPr>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P.11、12，</w:t>
            </w:r>
            <w:r w:rsidRPr="001C5AE8">
              <w:rPr>
                <w:rFonts w:ascii="標楷體" w:eastAsia="標楷體" w:hAnsi="標楷體"/>
                <w:color w:val="000000" w:themeColor="text1"/>
                <w:sz w:val="20"/>
                <w:szCs w:val="20"/>
                <w:lang w:eastAsia="zh-TW"/>
              </w:rPr>
              <w:t>P31.41-43</w:t>
            </w:r>
            <w:r w:rsidRPr="001C5AE8">
              <w:rPr>
                <w:rFonts w:ascii="標楷體" w:eastAsia="標楷體" w:hAnsi="標楷體" w:hint="eastAsia"/>
                <w:color w:val="000000" w:themeColor="text1"/>
                <w:sz w:val="20"/>
                <w:szCs w:val="20"/>
                <w:lang w:eastAsia="zh-TW"/>
              </w:rPr>
              <w:t>子計劃</w:t>
            </w:r>
            <w:r w:rsidRPr="001C5AE8">
              <w:rPr>
                <w:rFonts w:ascii="標楷體" w:eastAsia="標楷體" w:hAnsi="標楷體"/>
                <w:color w:val="000000" w:themeColor="text1"/>
                <w:sz w:val="20"/>
                <w:szCs w:val="20"/>
                <w:lang w:eastAsia="zh-TW"/>
              </w:rPr>
              <w:t>2-</w:t>
            </w:r>
            <w:r w:rsidRPr="001C5AE8">
              <w:rPr>
                <w:rFonts w:ascii="標楷體" w:eastAsia="標楷體" w:hAnsi="標楷體" w:hint="eastAsia"/>
                <w:color w:val="000000" w:themeColor="text1"/>
                <w:sz w:val="20"/>
                <w:szCs w:val="20"/>
                <w:lang w:eastAsia="zh-TW"/>
              </w:rPr>
              <w:t>國中到校服務，分區辧理領綱宣講，各校領召參與觀課議課</w:t>
            </w:r>
          </w:p>
        </w:tc>
      </w:tr>
      <w:tr w:rsidR="00125DB1" w:rsidRPr="001C5AE8" w:rsidTr="005E2F38">
        <w:trPr>
          <w:cantSplit/>
          <w:trHeight w:val="1751"/>
          <w:jc w:val="center"/>
        </w:trPr>
        <w:tc>
          <w:tcPr>
            <w:tcW w:w="332" w:type="pct"/>
            <w:vMerge/>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lang w:eastAsia="zh-TW"/>
              </w:rPr>
            </w:pPr>
          </w:p>
        </w:tc>
        <w:tc>
          <w:tcPr>
            <w:tcW w:w="376" w:type="pct"/>
            <w:vMerge/>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p>
        </w:tc>
        <w:tc>
          <w:tcPr>
            <w:tcW w:w="1378" w:type="pct"/>
            <w:gridSpan w:val="3"/>
            <w:tcBorders>
              <w:top w:val="single" w:sz="6" w:space="0" w:color="auto"/>
            </w:tcBorders>
            <w:vAlign w:val="center"/>
          </w:tcPr>
          <w:p w:rsidR="00125DB1" w:rsidRPr="001C5AE8" w:rsidRDefault="00125DB1" w:rsidP="005E2F38">
            <w:pPr>
              <w:snapToGrid w:val="0"/>
              <w:ind w:left="561" w:hangingChars="255" w:hanging="561"/>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3-1-2</w:t>
            </w:r>
            <w:r w:rsidRPr="001C5AE8">
              <w:rPr>
                <w:rFonts w:ascii="Times New Roman" w:eastAsia="標楷體" w:hAnsi="Times New Roman"/>
                <w:color w:val="000000" w:themeColor="text1"/>
                <w:szCs w:val="24"/>
                <w:lang w:eastAsia="zh-TW"/>
              </w:rPr>
              <w:t>能辦理推動十二年國民基本教育課程綱要相關增能活動或研習。</w:t>
            </w:r>
          </w:p>
        </w:tc>
        <w:tc>
          <w:tcPr>
            <w:tcW w:w="1148" w:type="pct"/>
            <w:vAlign w:val="center"/>
          </w:tcPr>
          <w:p w:rsidR="00125DB1" w:rsidRPr="001C5AE8" w:rsidRDefault="00125DB1" w:rsidP="005E2F38">
            <w:pPr>
              <w:snapToGrid w:val="0"/>
              <w:ind w:leftChars="14" w:left="71" w:hangingChars="18" w:hanging="40"/>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能提出領域教師之領綱增能計畫。</w:t>
            </w:r>
          </w:p>
        </w:tc>
        <w:tc>
          <w:tcPr>
            <w:tcW w:w="631" w:type="pct"/>
            <w:gridSpan w:val="2"/>
            <w:vAlign w:val="center"/>
          </w:tcPr>
          <w:p w:rsidR="00125DB1" w:rsidRPr="001C5AE8" w:rsidRDefault="00125DB1" w:rsidP="005E2F38">
            <w:pPr>
              <w:adjustRightInd w:val="0"/>
              <w:snapToGrid w:val="0"/>
              <w:spacing w:afterLines="50" w:after="180"/>
              <w:jc w:val="center"/>
              <w:rPr>
                <w:rFonts w:ascii="標楷體" w:eastAsia="標楷體" w:hAnsi="標楷體"/>
                <w:color w:val="000000" w:themeColor="text1"/>
                <w:szCs w:val="24"/>
              </w:rPr>
            </w:pPr>
            <w:r w:rsidRPr="001C5AE8">
              <w:rPr>
                <w:rFonts w:ascii="標楷體" w:eastAsia="標楷體" w:hAnsi="標楷體" w:hint="eastAsia"/>
                <w:color w:val="000000" w:themeColor="text1"/>
                <w:szCs w:val="24"/>
              </w:rPr>
              <w:t>▓</w:t>
            </w:r>
            <w:r w:rsidRPr="001C5AE8">
              <w:rPr>
                <w:rFonts w:ascii="標楷體" w:eastAsia="標楷體" w:hAnsi="標楷體"/>
                <w:color w:val="000000" w:themeColor="text1"/>
                <w:szCs w:val="24"/>
              </w:rPr>
              <w:t>是</w:t>
            </w:r>
          </w:p>
          <w:p w:rsidR="00125DB1" w:rsidRPr="001C5AE8" w:rsidRDefault="00125DB1" w:rsidP="005E2F38">
            <w:pPr>
              <w:adjustRightInd w:val="0"/>
              <w:snapToGrid w:val="0"/>
              <w:jc w:val="center"/>
              <w:rPr>
                <w:rFonts w:ascii="標楷體" w:eastAsia="標楷體" w:hAnsi="標楷體"/>
                <w:color w:val="000000" w:themeColor="text1"/>
                <w:szCs w:val="24"/>
              </w:rPr>
            </w:pPr>
            <w:r w:rsidRPr="001C5AE8">
              <w:rPr>
                <w:rFonts w:ascii="標楷體" w:eastAsia="標楷體" w:hAnsi="標楷體"/>
                <w:color w:val="000000" w:themeColor="text1"/>
                <w:szCs w:val="24"/>
              </w:rPr>
              <w:t>□否</w:t>
            </w:r>
          </w:p>
        </w:tc>
        <w:tc>
          <w:tcPr>
            <w:tcW w:w="1135" w:type="pct"/>
          </w:tcPr>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P.12、P31.44-46子計劃3-藝術領域素養導向教學研習，P47-53辦理全縣教師增能研習</w:t>
            </w:r>
          </w:p>
        </w:tc>
      </w:tr>
      <w:tr w:rsidR="00125DB1" w:rsidRPr="001C5AE8" w:rsidTr="005E2F38">
        <w:trPr>
          <w:cantSplit/>
          <w:trHeight w:val="1224"/>
          <w:jc w:val="center"/>
        </w:trPr>
        <w:tc>
          <w:tcPr>
            <w:tcW w:w="332" w:type="pct"/>
            <w:vMerge/>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lang w:eastAsia="zh-TW"/>
              </w:rPr>
            </w:pPr>
          </w:p>
        </w:tc>
        <w:tc>
          <w:tcPr>
            <w:tcW w:w="376" w:type="pct"/>
            <w:vMerge/>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p>
        </w:tc>
        <w:tc>
          <w:tcPr>
            <w:tcW w:w="1378" w:type="pct"/>
            <w:gridSpan w:val="3"/>
            <w:vMerge w:val="restart"/>
            <w:vAlign w:val="center"/>
          </w:tcPr>
          <w:p w:rsidR="00125DB1" w:rsidRPr="001C5AE8" w:rsidRDefault="00125DB1" w:rsidP="005E2F38">
            <w:pPr>
              <w:snapToGrid w:val="0"/>
              <w:ind w:left="561" w:hangingChars="255" w:hanging="561"/>
              <w:jc w:val="both"/>
              <w:rPr>
                <w:rFonts w:ascii="Times New Roman" w:eastAsia="標楷體" w:hAnsi="Times New Roman"/>
                <w:color w:val="000000" w:themeColor="text1"/>
                <w:szCs w:val="24"/>
                <w:lang w:eastAsia="zh-TW"/>
              </w:rPr>
            </w:pPr>
          </w:p>
        </w:tc>
        <w:tc>
          <w:tcPr>
            <w:tcW w:w="1148" w:type="pct"/>
            <w:tcBorders>
              <w:top w:val="single" w:sz="6" w:space="0" w:color="auto"/>
              <w:bottom w:val="single" w:sz="4" w:space="0" w:color="auto"/>
            </w:tcBorders>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能提出十二年國教課綱相關素養導向課程、教學與評量之教師增能計畫。</w:t>
            </w:r>
          </w:p>
        </w:tc>
        <w:tc>
          <w:tcPr>
            <w:tcW w:w="631" w:type="pct"/>
            <w:gridSpan w:val="2"/>
            <w:tcBorders>
              <w:top w:val="single" w:sz="4" w:space="0" w:color="auto"/>
              <w:bottom w:val="single" w:sz="4" w:space="0" w:color="auto"/>
            </w:tcBorders>
            <w:vAlign w:val="center"/>
          </w:tcPr>
          <w:p w:rsidR="00125DB1" w:rsidRPr="001C5AE8" w:rsidRDefault="00125DB1" w:rsidP="005E2F38">
            <w:pPr>
              <w:adjustRightInd w:val="0"/>
              <w:snapToGrid w:val="0"/>
              <w:spacing w:afterLines="50" w:after="180"/>
              <w:jc w:val="center"/>
              <w:rPr>
                <w:rFonts w:ascii="標楷體" w:eastAsia="標楷體" w:hAnsi="標楷體"/>
                <w:color w:val="000000" w:themeColor="text1"/>
                <w:szCs w:val="24"/>
              </w:rPr>
            </w:pPr>
            <w:r w:rsidRPr="001C5AE8">
              <w:rPr>
                <w:rFonts w:ascii="標楷體" w:eastAsia="標楷體" w:hAnsi="標楷體" w:hint="eastAsia"/>
                <w:color w:val="000000" w:themeColor="text1"/>
                <w:szCs w:val="24"/>
              </w:rPr>
              <w:t>▓</w:t>
            </w:r>
            <w:r w:rsidRPr="001C5AE8">
              <w:rPr>
                <w:rFonts w:ascii="標楷體" w:eastAsia="標楷體" w:hAnsi="標楷體"/>
                <w:color w:val="000000" w:themeColor="text1"/>
                <w:szCs w:val="24"/>
              </w:rPr>
              <w:t>是</w:t>
            </w:r>
          </w:p>
          <w:p w:rsidR="00125DB1" w:rsidRPr="001C5AE8" w:rsidRDefault="00125DB1" w:rsidP="005E2F38">
            <w:pPr>
              <w:adjustRightInd w:val="0"/>
              <w:snapToGrid w:val="0"/>
              <w:jc w:val="center"/>
              <w:rPr>
                <w:rFonts w:ascii="標楷體" w:eastAsia="標楷體" w:hAnsi="標楷體"/>
                <w:color w:val="000000" w:themeColor="text1"/>
                <w:szCs w:val="24"/>
              </w:rPr>
            </w:pPr>
            <w:r w:rsidRPr="001C5AE8">
              <w:rPr>
                <w:rFonts w:ascii="標楷體" w:eastAsia="標楷體" w:hAnsi="標楷體"/>
                <w:color w:val="000000" w:themeColor="text1"/>
                <w:szCs w:val="24"/>
              </w:rPr>
              <w:t>□否</w:t>
            </w:r>
          </w:p>
        </w:tc>
        <w:tc>
          <w:tcPr>
            <w:tcW w:w="1135" w:type="pct"/>
            <w:tcBorders>
              <w:top w:val="single" w:sz="4" w:space="0" w:color="auto"/>
              <w:bottom w:val="single" w:sz="4" w:space="0" w:color="auto"/>
            </w:tcBorders>
          </w:tcPr>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P.12</w:t>
            </w:r>
            <w:r w:rsidRPr="001C5AE8">
              <w:rPr>
                <w:rFonts w:ascii="標楷體" w:eastAsia="標楷體" w:hAnsi="標楷體"/>
                <w:color w:val="000000" w:themeColor="text1"/>
                <w:sz w:val="20"/>
                <w:szCs w:val="20"/>
                <w:lang w:eastAsia="zh-TW"/>
              </w:rPr>
              <w:t xml:space="preserve"> </w:t>
            </w:r>
            <w:r w:rsidRPr="001C5AE8">
              <w:rPr>
                <w:rFonts w:ascii="標楷體" w:eastAsia="標楷體" w:hAnsi="標楷體" w:hint="eastAsia"/>
                <w:color w:val="000000" w:themeColor="text1"/>
                <w:sz w:val="20"/>
                <w:szCs w:val="20"/>
                <w:lang w:eastAsia="zh-TW"/>
              </w:rPr>
              <w:t>，</w:t>
            </w:r>
            <w:r w:rsidRPr="001C5AE8">
              <w:rPr>
                <w:rFonts w:ascii="標楷體" w:eastAsia="標楷體" w:hAnsi="標楷體"/>
                <w:color w:val="000000" w:themeColor="text1"/>
                <w:sz w:val="20"/>
                <w:szCs w:val="20"/>
                <w:lang w:eastAsia="zh-TW"/>
              </w:rPr>
              <w:t>P31.41-43</w:t>
            </w:r>
            <w:r w:rsidRPr="001C5AE8">
              <w:rPr>
                <w:rFonts w:ascii="標楷體" w:eastAsia="標楷體" w:hAnsi="標楷體" w:hint="eastAsia"/>
                <w:color w:val="000000" w:themeColor="text1"/>
                <w:sz w:val="20"/>
                <w:szCs w:val="20"/>
                <w:lang w:eastAsia="zh-TW"/>
              </w:rPr>
              <w:t>子計劃</w:t>
            </w:r>
            <w:r w:rsidRPr="001C5AE8">
              <w:rPr>
                <w:rFonts w:ascii="標楷體" w:eastAsia="標楷體" w:hAnsi="標楷體"/>
                <w:color w:val="000000" w:themeColor="text1"/>
                <w:sz w:val="20"/>
                <w:szCs w:val="20"/>
                <w:lang w:eastAsia="zh-TW"/>
              </w:rPr>
              <w:t>2-</w:t>
            </w:r>
            <w:r w:rsidRPr="001C5AE8">
              <w:rPr>
                <w:rFonts w:ascii="標楷體" w:eastAsia="標楷體" w:hAnsi="標楷體" w:hint="eastAsia"/>
                <w:color w:val="000000" w:themeColor="text1"/>
                <w:sz w:val="20"/>
                <w:szCs w:val="20"/>
                <w:lang w:eastAsia="zh-TW"/>
              </w:rPr>
              <w:t>到校服務時，，分區辧理領綱宣講，各校領召參與觀課議課</w:t>
            </w:r>
          </w:p>
        </w:tc>
      </w:tr>
      <w:tr w:rsidR="00125DB1" w:rsidRPr="001C5AE8" w:rsidTr="005E2F38">
        <w:trPr>
          <w:cantSplit/>
          <w:trHeight w:val="630"/>
          <w:jc w:val="center"/>
        </w:trPr>
        <w:tc>
          <w:tcPr>
            <w:tcW w:w="332" w:type="pct"/>
            <w:vMerge/>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lang w:eastAsia="zh-TW"/>
              </w:rPr>
            </w:pPr>
          </w:p>
        </w:tc>
        <w:tc>
          <w:tcPr>
            <w:tcW w:w="376" w:type="pct"/>
            <w:vMerge/>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lang w:eastAsia="zh-TW"/>
              </w:rPr>
            </w:pPr>
          </w:p>
        </w:tc>
        <w:tc>
          <w:tcPr>
            <w:tcW w:w="1378" w:type="pct"/>
            <w:gridSpan w:val="3"/>
            <w:vMerge/>
            <w:tcBorders>
              <w:bottom w:val="single" w:sz="6" w:space="0" w:color="auto"/>
            </w:tcBorders>
            <w:vAlign w:val="center"/>
          </w:tcPr>
          <w:p w:rsidR="00125DB1" w:rsidRPr="001C5AE8" w:rsidRDefault="00125DB1" w:rsidP="005E2F38">
            <w:pPr>
              <w:snapToGrid w:val="0"/>
              <w:ind w:left="561" w:hangingChars="255" w:hanging="561"/>
              <w:jc w:val="both"/>
              <w:rPr>
                <w:rFonts w:ascii="Times New Roman" w:eastAsia="標楷體" w:hAnsi="Times New Roman"/>
                <w:color w:val="000000" w:themeColor="text1"/>
                <w:szCs w:val="24"/>
                <w:lang w:eastAsia="zh-TW"/>
              </w:rPr>
            </w:pPr>
          </w:p>
        </w:tc>
        <w:tc>
          <w:tcPr>
            <w:tcW w:w="1148" w:type="pct"/>
            <w:tcBorders>
              <w:top w:val="single" w:sz="4" w:space="0" w:color="auto"/>
              <w:bottom w:val="single" w:sz="6" w:space="0" w:color="auto"/>
            </w:tcBorders>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能提出領域召集人規劃相關增能研習</w:t>
            </w:r>
            <w:r w:rsidRPr="001C5AE8">
              <w:rPr>
                <w:rFonts w:ascii="Times New Roman" w:eastAsia="標楷體" w:hAnsi="Times New Roman" w:hint="eastAsia"/>
                <w:color w:val="000000" w:themeColor="text1"/>
                <w:szCs w:val="24"/>
                <w:lang w:eastAsia="zh-TW"/>
              </w:rPr>
              <w:t>（</w:t>
            </w:r>
            <w:r w:rsidRPr="001C5AE8">
              <w:rPr>
                <w:rFonts w:ascii="Times New Roman" w:eastAsia="標楷體" w:hAnsi="Times New Roman"/>
                <w:color w:val="000000" w:themeColor="text1"/>
                <w:szCs w:val="24"/>
                <w:lang w:eastAsia="zh-TW"/>
              </w:rPr>
              <w:t>課程如帶領共備與社群之知能</w:t>
            </w:r>
            <w:r w:rsidRPr="001C5AE8">
              <w:rPr>
                <w:rFonts w:ascii="Times New Roman" w:eastAsia="標楷體" w:hAnsi="Times New Roman" w:hint="eastAsia"/>
                <w:color w:val="000000" w:themeColor="text1"/>
                <w:szCs w:val="24"/>
                <w:lang w:eastAsia="zh-TW"/>
              </w:rPr>
              <w:t>）</w:t>
            </w:r>
            <w:r w:rsidRPr="001C5AE8">
              <w:rPr>
                <w:rFonts w:ascii="Times New Roman" w:eastAsia="標楷體" w:hAnsi="Times New Roman"/>
                <w:color w:val="000000" w:themeColor="text1"/>
                <w:szCs w:val="24"/>
                <w:lang w:eastAsia="zh-TW"/>
              </w:rPr>
              <w:t>。</w:t>
            </w:r>
          </w:p>
        </w:tc>
        <w:tc>
          <w:tcPr>
            <w:tcW w:w="631" w:type="pct"/>
            <w:gridSpan w:val="2"/>
            <w:tcBorders>
              <w:top w:val="single" w:sz="4" w:space="0" w:color="auto"/>
              <w:bottom w:val="single" w:sz="6" w:space="0" w:color="auto"/>
            </w:tcBorders>
            <w:vAlign w:val="center"/>
          </w:tcPr>
          <w:p w:rsidR="00125DB1" w:rsidRPr="001C5AE8" w:rsidRDefault="00125DB1" w:rsidP="005E2F38">
            <w:pPr>
              <w:adjustRightInd w:val="0"/>
              <w:snapToGrid w:val="0"/>
              <w:spacing w:afterLines="50" w:after="180"/>
              <w:jc w:val="center"/>
              <w:rPr>
                <w:rFonts w:ascii="標楷體" w:eastAsia="標楷體" w:hAnsi="標楷體"/>
                <w:color w:val="000000" w:themeColor="text1"/>
                <w:szCs w:val="24"/>
              </w:rPr>
            </w:pPr>
            <w:r w:rsidRPr="001C5AE8">
              <w:rPr>
                <w:rFonts w:ascii="標楷體" w:eastAsia="標楷體" w:hAnsi="標楷體" w:hint="eastAsia"/>
                <w:color w:val="000000" w:themeColor="text1"/>
                <w:szCs w:val="24"/>
              </w:rPr>
              <w:t>▓</w:t>
            </w:r>
            <w:r w:rsidRPr="001C5AE8">
              <w:rPr>
                <w:rFonts w:ascii="標楷體" w:eastAsia="標楷體" w:hAnsi="標楷體"/>
                <w:color w:val="000000" w:themeColor="text1"/>
                <w:szCs w:val="24"/>
              </w:rPr>
              <w:t>是</w:t>
            </w:r>
          </w:p>
          <w:p w:rsidR="00125DB1" w:rsidRPr="001C5AE8" w:rsidRDefault="00125DB1" w:rsidP="005E2F38">
            <w:pPr>
              <w:adjustRightInd w:val="0"/>
              <w:snapToGrid w:val="0"/>
              <w:jc w:val="center"/>
              <w:rPr>
                <w:rFonts w:ascii="標楷體" w:eastAsia="標楷體" w:hAnsi="標楷體"/>
                <w:color w:val="000000" w:themeColor="text1"/>
                <w:szCs w:val="24"/>
              </w:rPr>
            </w:pPr>
            <w:r w:rsidRPr="001C5AE8">
              <w:rPr>
                <w:rFonts w:ascii="標楷體" w:eastAsia="標楷體" w:hAnsi="標楷體"/>
                <w:color w:val="000000" w:themeColor="text1"/>
                <w:szCs w:val="24"/>
              </w:rPr>
              <w:t>□否</w:t>
            </w:r>
          </w:p>
        </w:tc>
        <w:tc>
          <w:tcPr>
            <w:tcW w:w="1135" w:type="pct"/>
            <w:tcBorders>
              <w:top w:val="single" w:sz="4" w:space="0" w:color="auto"/>
              <w:bottom w:val="single" w:sz="6" w:space="0" w:color="auto"/>
            </w:tcBorders>
          </w:tcPr>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P.12-16，到校服務時邀請各校藝術領域教師參加LINE社群，央團藝術教師粉絲社團，分享資訊</w:t>
            </w:r>
          </w:p>
        </w:tc>
      </w:tr>
      <w:tr w:rsidR="00125DB1" w:rsidRPr="001C5AE8" w:rsidTr="005E2F38">
        <w:trPr>
          <w:cantSplit/>
          <w:trHeight w:val="41"/>
          <w:jc w:val="center"/>
        </w:trPr>
        <w:tc>
          <w:tcPr>
            <w:tcW w:w="332" w:type="pct"/>
            <w:vMerge/>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lang w:eastAsia="zh-TW"/>
              </w:rPr>
            </w:pPr>
          </w:p>
        </w:tc>
        <w:tc>
          <w:tcPr>
            <w:tcW w:w="376" w:type="pct"/>
            <w:vMerge/>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p>
        </w:tc>
        <w:tc>
          <w:tcPr>
            <w:tcW w:w="1378" w:type="pct"/>
            <w:gridSpan w:val="3"/>
            <w:tcBorders>
              <w:top w:val="single" w:sz="6" w:space="0" w:color="auto"/>
            </w:tcBorders>
            <w:vAlign w:val="center"/>
          </w:tcPr>
          <w:p w:rsidR="00125DB1" w:rsidRPr="001C5AE8" w:rsidRDefault="00125DB1" w:rsidP="005E2F38">
            <w:pPr>
              <w:snapToGrid w:val="0"/>
              <w:ind w:left="561" w:hangingChars="255" w:hanging="561"/>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3-1-3</w:t>
            </w:r>
            <w:r w:rsidRPr="001C5AE8">
              <w:rPr>
                <w:rFonts w:ascii="Times New Roman" w:eastAsia="標楷體" w:hAnsi="Times New Roman"/>
                <w:color w:val="000000" w:themeColor="text1"/>
                <w:szCs w:val="24"/>
                <w:lang w:eastAsia="zh-TW"/>
              </w:rPr>
              <w:t>能支持學校辦理導向課堂實踐之校本進修活動或學校專業學習社群之運作（如協助規劃或擔任講座等）。</w:t>
            </w:r>
          </w:p>
        </w:tc>
        <w:tc>
          <w:tcPr>
            <w:tcW w:w="1148" w:type="pct"/>
            <w:tcBorders>
              <w:top w:val="single" w:sz="6" w:space="0" w:color="auto"/>
            </w:tcBorders>
            <w:shd w:val="clear" w:color="auto" w:fill="auto"/>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能提出到校輔導或專業支持計畫。</w:t>
            </w:r>
          </w:p>
        </w:tc>
        <w:tc>
          <w:tcPr>
            <w:tcW w:w="631" w:type="pct"/>
            <w:gridSpan w:val="2"/>
            <w:tcBorders>
              <w:top w:val="single" w:sz="6" w:space="0" w:color="auto"/>
            </w:tcBorders>
            <w:vAlign w:val="center"/>
          </w:tcPr>
          <w:p w:rsidR="00125DB1" w:rsidRPr="001C5AE8" w:rsidRDefault="00125DB1" w:rsidP="005E2F38">
            <w:pPr>
              <w:adjustRightInd w:val="0"/>
              <w:snapToGrid w:val="0"/>
              <w:spacing w:afterLines="50" w:after="180"/>
              <w:jc w:val="center"/>
              <w:rPr>
                <w:rFonts w:ascii="標楷體" w:eastAsia="標楷體" w:hAnsi="標楷體"/>
                <w:color w:val="000000" w:themeColor="text1"/>
                <w:szCs w:val="24"/>
              </w:rPr>
            </w:pPr>
            <w:r w:rsidRPr="001C5AE8">
              <w:rPr>
                <w:rFonts w:ascii="標楷體" w:eastAsia="標楷體" w:hAnsi="標楷體" w:hint="eastAsia"/>
                <w:color w:val="000000" w:themeColor="text1"/>
                <w:szCs w:val="24"/>
              </w:rPr>
              <w:t>▓</w:t>
            </w:r>
            <w:r w:rsidRPr="001C5AE8">
              <w:rPr>
                <w:rFonts w:ascii="標楷體" w:eastAsia="標楷體" w:hAnsi="標楷體"/>
                <w:color w:val="000000" w:themeColor="text1"/>
                <w:szCs w:val="24"/>
              </w:rPr>
              <w:t>是</w:t>
            </w:r>
          </w:p>
          <w:p w:rsidR="00125DB1" w:rsidRPr="001C5AE8" w:rsidRDefault="00125DB1" w:rsidP="005E2F38">
            <w:pPr>
              <w:adjustRightInd w:val="0"/>
              <w:snapToGrid w:val="0"/>
              <w:jc w:val="center"/>
              <w:rPr>
                <w:rFonts w:ascii="標楷體" w:eastAsia="標楷體" w:hAnsi="標楷體"/>
                <w:color w:val="000000" w:themeColor="text1"/>
                <w:szCs w:val="24"/>
              </w:rPr>
            </w:pPr>
            <w:r w:rsidRPr="001C5AE8">
              <w:rPr>
                <w:rFonts w:ascii="標楷體" w:eastAsia="標楷體" w:hAnsi="標楷體"/>
                <w:color w:val="000000" w:themeColor="text1"/>
                <w:szCs w:val="24"/>
              </w:rPr>
              <w:t>□否</w:t>
            </w:r>
          </w:p>
        </w:tc>
        <w:tc>
          <w:tcPr>
            <w:tcW w:w="1135" w:type="pct"/>
            <w:tcBorders>
              <w:top w:val="single" w:sz="6" w:space="0" w:color="auto"/>
            </w:tcBorders>
          </w:tcPr>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P.41-43</w:t>
            </w:r>
          </w:p>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P.57-59</w:t>
            </w:r>
          </w:p>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P.41-43子計劃2-國中到校服務</w:t>
            </w:r>
          </w:p>
        </w:tc>
      </w:tr>
      <w:tr w:rsidR="00125DB1" w:rsidRPr="001C5AE8" w:rsidTr="005E2F38">
        <w:trPr>
          <w:cantSplit/>
          <w:trHeight w:val="1242"/>
          <w:jc w:val="center"/>
        </w:trPr>
        <w:tc>
          <w:tcPr>
            <w:tcW w:w="332" w:type="pct"/>
            <w:vMerge/>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lang w:eastAsia="zh-TW"/>
              </w:rPr>
            </w:pPr>
          </w:p>
        </w:tc>
        <w:tc>
          <w:tcPr>
            <w:tcW w:w="376" w:type="pct"/>
            <w:vAlign w:val="center"/>
          </w:tcPr>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Times New Roman"/>
                <w:color w:val="000000" w:themeColor="text1"/>
                <w:szCs w:val="24"/>
              </w:rPr>
              <w:t>3-2</w:t>
            </w:r>
          </w:p>
          <w:p w:rsidR="00125DB1" w:rsidRPr="001C5AE8" w:rsidRDefault="00125DB1" w:rsidP="005E2F38">
            <w:pPr>
              <w:adjustRightInd w:val="0"/>
              <w:snapToGrid w:val="0"/>
              <w:jc w:val="center"/>
              <w:rPr>
                <w:rFonts w:ascii="Times New Roman" w:eastAsia="標楷體" w:hAnsi="Times New Roman"/>
                <w:color w:val="000000" w:themeColor="text1"/>
                <w:szCs w:val="24"/>
              </w:rPr>
            </w:pPr>
            <w:r w:rsidRPr="001C5AE8">
              <w:rPr>
                <w:rFonts w:ascii="Times New Roman" w:eastAsia="標楷體" w:hAnsi="標楷體"/>
                <w:color w:val="000000" w:themeColor="text1"/>
                <w:szCs w:val="24"/>
              </w:rPr>
              <w:t>教學</w:t>
            </w:r>
          </w:p>
          <w:p w:rsidR="00125DB1" w:rsidRPr="001C5AE8" w:rsidRDefault="00125DB1" w:rsidP="005E2F38">
            <w:pPr>
              <w:adjustRightInd w:val="0"/>
              <w:snapToGrid w:val="0"/>
              <w:jc w:val="center"/>
              <w:rPr>
                <w:rFonts w:ascii="Times New Roman" w:eastAsia="標楷體" w:hAnsi="Times New Roman"/>
                <w:strike/>
                <w:color w:val="000000" w:themeColor="text1"/>
                <w:szCs w:val="24"/>
              </w:rPr>
            </w:pPr>
            <w:r w:rsidRPr="001C5AE8">
              <w:rPr>
                <w:rFonts w:ascii="Times New Roman" w:eastAsia="標楷體" w:hAnsi="標楷體"/>
                <w:color w:val="000000" w:themeColor="text1"/>
                <w:szCs w:val="24"/>
              </w:rPr>
              <w:t>實踐</w:t>
            </w:r>
          </w:p>
        </w:tc>
        <w:tc>
          <w:tcPr>
            <w:tcW w:w="1378" w:type="pct"/>
            <w:gridSpan w:val="3"/>
            <w:vAlign w:val="center"/>
          </w:tcPr>
          <w:p w:rsidR="00125DB1" w:rsidRPr="001C5AE8" w:rsidRDefault="00125DB1" w:rsidP="005E2F38">
            <w:pPr>
              <w:snapToGrid w:val="0"/>
              <w:ind w:left="561" w:hangingChars="255" w:hanging="561"/>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3-2-1</w:t>
            </w:r>
            <w:r w:rsidRPr="001C5AE8">
              <w:rPr>
                <w:rFonts w:ascii="Times New Roman" w:eastAsia="標楷體" w:hAnsi="Times New Roman"/>
                <w:color w:val="000000" w:themeColor="text1"/>
                <w:szCs w:val="24"/>
                <w:lang w:eastAsia="zh-TW"/>
              </w:rPr>
              <w:t>能協助或鼓勵教師將增能研習所獲十二年國教育課綱素養導向課程、教學與評量相關知能，實踐於課堂教學。</w:t>
            </w:r>
          </w:p>
        </w:tc>
        <w:tc>
          <w:tcPr>
            <w:tcW w:w="1148" w:type="pct"/>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能將教師返校應用所學知能實際納入教師增能計畫內容。</w:t>
            </w:r>
          </w:p>
        </w:tc>
        <w:tc>
          <w:tcPr>
            <w:tcW w:w="631" w:type="pct"/>
            <w:gridSpan w:val="2"/>
            <w:vAlign w:val="center"/>
          </w:tcPr>
          <w:p w:rsidR="00125DB1" w:rsidRPr="001C5AE8" w:rsidRDefault="00125DB1" w:rsidP="005E2F38">
            <w:pPr>
              <w:adjustRightInd w:val="0"/>
              <w:snapToGrid w:val="0"/>
              <w:spacing w:afterLines="50" w:after="180"/>
              <w:jc w:val="center"/>
              <w:rPr>
                <w:rFonts w:ascii="標楷體" w:eastAsia="標楷體" w:hAnsi="標楷體"/>
                <w:color w:val="000000" w:themeColor="text1"/>
                <w:szCs w:val="24"/>
              </w:rPr>
            </w:pPr>
            <w:r w:rsidRPr="001C5AE8">
              <w:rPr>
                <w:rFonts w:ascii="標楷體" w:eastAsia="標楷體" w:hAnsi="標楷體" w:hint="eastAsia"/>
                <w:color w:val="000000" w:themeColor="text1"/>
                <w:szCs w:val="24"/>
              </w:rPr>
              <w:t>▓</w:t>
            </w:r>
            <w:r w:rsidRPr="001C5AE8">
              <w:rPr>
                <w:rFonts w:ascii="標楷體" w:eastAsia="標楷體" w:hAnsi="標楷體"/>
                <w:color w:val="000000" w:themeColor="text1"/>
                <w:szCs w:val="24"/>
              </w:rPr>
              <w:t>是</w:t>
            </w:r>
          </w:p>
          <w:p w:rsidR="00125DB1" w:rsidRPr="001C5AE8" w:rsidRDefault="00125DB1" w:rsidP="005E2F38">
            <w:pPr>
              <w:adjustRightInd w:val="0"/>
              <w:snapToGrid w:val="0"/>
              <w:jc w:val="center"/>
              <w:rPr>
                <w:rFonts w:ascii="標楷體" w:eastAsia="標楷體" w:hAnsi="標楷體"/>
                <w:color w:val="000000" w:themeColor="text1"/>
                <w:szCs w:val="24"/>
              </w:rPr>
            </w:pPr>
            <w:r w:rsidRPr="001C5AE8">
              <w:rPr>
                <w:rFonts w:ascii="標楷體" w:eastAsia="標楷體" w:hAnsi="標楷體"/>
                <w:color w:val="000000" w:themeColor="text1"/>
                <w:szCs w:val="24"/>
              </w:rPr>
              <w:t>□否</w:t>
            </w:r>
          </w:p>
        </w:tc>
        <w:tc>
          <w:tcPr>
            <w:tcW w:w="1135" w:type="pct"/>
          </w:tcPr>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r w:rsidRPr="001C5AE8">
              <w:rPr>
                <w:rFonts w:ascii="標楷體" w:eastAsia="標楷體" w:hAnsi="標楷體" w:hint="eastAsia"/>
                <w:color w:val="000000" w:themeColor="text1"/>
                <w:sz w:val="20"/>
                <w:szCs w:val="20"/>
                <w:lang w:eastAsia="zh-TW"/>
              </w:rPr>
              <w:t>P.23-28，</w:t>
            </w:r>
            <w:r w:rsidRPr="001C5AE8">
              <w:rPr>
                <w:rFonts w:ascii="標楷體" w:eastAsia="標楷體" w:hAnsi="標楷體"/>
                <w:color w:val="000000" w:themeColor="text1"/>
                <w:sz w:val="20"/>
                <w:szCs w:val="20"/>
                <w:lang w:eastAsia="zh-TW"/>
              </w:rPr>
              <w:t>41-43</w:t>
            </w:r>
            <w:r w:rsidRPr="001C5AE8">
              <w:rPr>
                <w:rFonts w:ascii="標楷體" w:eastAsia="標楷體" w:hAnsi="標楷體" w:hint="eastAsia"/>
                <w:color w:val="000000" w:themeColor="text1"/>
                <w:sz w:val="20"/>
                <w:szCs w:val="20"/>
                <w:lang w:eastAsia="zh-TW"/>
              </w:rPr>
              <w:t>子計劃</w:t>
            </w:r>
            <w:r w:rsidRPr="001C5AE8">
              <w:rPr>
                <w:rFonts w:ascii="標楷體" w:eastAsia="標楷體" w:hAnsi="標楷體"/>
                <w:color w:val="000000" w:themeColor="text1"/>
                <w:sz w:val="20"/>
                <w:szCs w:val="20"/>
                <w:lang w:eastAsia="zh-TW"/>
              </w:rPr>
              <w:t>2-</w:t>
            </w:r>
            <w:r w:rsidRPr="001C5AE8">
              <w:rPr>
                <w:rFonts w:ascii="標楷體" w:eastAsia="標楷體" w:hAnsi="標楷體" w:hint="eastAsia"/>
                <w:color w:val="000000" w:themeColor="text1"/>
                <w:sz w:val="20"/>
                <w:szCs w:val="20"/>
                <w:lang w:eastAsia="zh-TW"/>
              </w:rPr>
              <w:t>國中到校服務，每學期分區辧理領綱宣講，請臨近各校領召參與觀摩會，提升教學效能</w:t>
            </w:r>
          </w:p>
          <w:p w:rsidR="00125DB1" w:rsidRPr="001C5AE8" w:rsidRDefault="00125DB1" w:rsidP="005E2F38">
            <w:pPr>
              <w:adjustRightInd w:val="0"/>
              <w:snapToGrid w:val="0"/>
              <w:jc w:val="both"/>
              <w:rPr>
                <w:rFonts w:ascii="標楷體" w:eastAsia="標楷體" w:hAnsi="標楷體"/>
                <w:color w:val="000000" w:themeColor="text1"/>
                <w:sz w:val="20"/>
                <w:szCs w:val="20"/>
                <w:lang w:eastAsia="zh-TW"/>
              </w:rPr>
            </w:pPr>
          </w:p>
        </w:tc>
      </w:tr>
      <w:tr w:rsidR="00125DB1" w:rsidRPr="001C5AE8" w:rsidTr="005E2F38">
        <w:trPr>
          <w:cantSplit/>
          <w:trHeight w:val="511"/>
          <w:jc w:val="center"/>
        </w:trPr>
        <w:tc>
          <w:tcPr>
            <w:tcW w:w="2086" w:type="pct"/>
            <w:gridSpan w:val="5"/>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rPr>
            </w:pPr>
            <w:r w:rsidRPr="001C5AE8">
              <w:rPr>
                <w:rFonts w:ascii="Times New Roman" w:eastAsia="標楷體" w:hAnsi="Times New Roman"/>
                <w:color w:val="000000" w:themeColor="text1"/>
                <w:szCs w:val="24"/>
              </w:rPr>
              <w:t>4.</w:t>
            </w:r>
            <w:r w:rsidRPr="001C5AE8">
              <w:rPr>
                <w:rFonts w:ascii="Times New Roman" w:eastAsia="標楷體" w:hAnsi="Times New Roman"/>
                <w:color w:val="000000" w:themeColor="text1"/>
                <w:szCs w:val="24"/>
              </w:rPr>
              <w:t>輔導小組之特色作為</w:t>
            </w:r>
          </w:p>
        </w:tc>
        <w:tc>
          <w:tcPr>
            <w:tcW w:w="2914" w:type="pct"/>
            <w:gridSpan w:val="4"/>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rPr>
            </w:pPr>
          </w:p>
        </w:tc>
      </w:tr>
      <w:tr w:rsidR="00125DB1" w:rsidRPr="001C5AE8" w:rsidTr="005E2F38">
        <w:trPr>
          <w:cantSplit/>
          <w:trHeight w:val="606"/>
          <w:jc w:val="center"/>
        </w:trPr>
        <w:tc>
          <w:tcPr>
            <w:tcW w:w="1626" w:type="pct"/>
            <w:gridSpan w:val="4"/>
            <w:shd w:val="clear" w:color="auto" w:fill="D9D9D9"/>
            <w:vAlign w:val="center"/>
          </w:tcPr>
          <w:p w:rsidR="00125DB1" w:rsidRPr="001C5AE8" w:rsidRDefault="00125DB1" w:rsidP="005E2F38">
            <w:pPr>
              <w:adjustRightInd w:val="0"/>
              <w:snapToGrid w:val="0"/>
              <w:jc w:val="both"/>
              <w:rPr>
                <w:rFonts w:ascii="Times New Roman" w:eastAsia="標楷體" w:hAnsi="Times New Roman"/>
                <w:b/>
                <w:color w:val="000000" w:themeColor="text1"/>
                <w:szCs w:val="24"/>
              </w:rPr>
            </w:pPr>
            <w:r w:rsidRPr="001C5AE8">
              <w:rPr>
                <w:rFonts w:ascii="Times New Roman" w:eastAsia="標楷體" w:hAnsi="Times New Roman"/>
                <w:b/>
                <w:color w:val="000000" w:themeColor="text1"/>
                <w:szCs w:val="24"/>
              </w:rPr>
              <w:t>承辦人核章</w:t>
            </w:r>
          </w:p>
        </w:tc>
        <w:tc>
          <w:tcPr>
            <w:tcW w:w="1626" w:type="pct"/>
            <w:gridSpan w:val="3"/>
            <w:shd w:val="clear" w:color="auto" w:fill="D9D9D9"/>
            <w:vAlign w:val="center"/>
          </w:tcPr>
          <w:p w:rsidR="00125DB1" w:rsidRPr="001C5AE8" w:rsidRDefault="00125DB1" w:rsidP="005E2F38">
            <w:pPr>
              <w:adjustRightInd w:val="0"/>
              <w:snapToGrid w:val="0"/>
              <w:jc w:val="both"/>
              <w:rPr>
                <w:rFonts w:ascii="Times New Roman" w:eastAsia="標楷體" w:hAnsi="Times New Roman"/>
                <w:b/>
                <w:color w:val="000000" w:themeColor="text1"/>
                <w:szCs w:val="24"/>
                <w:lang w:eastAsia="zh-TW"/>
              </w:rPr>
            </w:pPr>
            <w:r w:rsidRPr="001C5AE8">
              <w:rPr>
                <w:rFonts w:ascii="Times New Roman" w:eastAsia="標楷體" w:hAnsi="Times New Roman"/>
                <w:b/>
                <w:color w:val="000000" w:themeColor="text1"/>
                <w:szCs w:val="24"/>
                <w:lang w:eastAsia="zh-TW"/>
              </w:rPr>
              <w:t>相關承辦單位主管核章</w:t>
            </w:r>
          </w:p>
        </w:tc>
        <w:tc>
          <w:tcPr>
            <w:tcW w:w="1748" w:type="pct"/>
            <w:gridSpan w:val="2"/>
            <w:shd w:val="clear" w:color="auto" w:fill="D9D9D9"/>
            <w:vAlign w:val="center"/>
          </w:tcPr>
          <w:p w:rsidR="00125DB1" w:rsidRPr="001C5AE8" w:rsidRDefault="00125DB1" w:rsidP="005E2F38">
            <w:pPr>
              <w:adjustRightInd w:val="0"/>
              <w:snapToGrid w:val="0"/>
              <w:jc w:val="center"/>
              <w:rPr>
                <w:rFonts w:ascii="Times New Roman" w:eastAsia="標楷體" w:hAnsi="Times New Roman"/>
                <w:b/>
                <w:color w:val="000000" w:themeColor="text1"/>
                <w:szCs w:val="24"/>
                <w:lang w:eastAsia="zh-TW"/>
              </w:rPr>
            </w:pPr>
            <w:r w:rsidRPr="001C5AE8">
              <w:rPr>
                <w:rFonts w:ascii="Times New Roman" w:eastAsia="標楷體" w:hAnsi="標楷體"/>
                <w:b/>
                <w:color w:val="000000" w:themeColor="text1"/>
                <w:szCs w:val="24"/>
                <w:lang w:eastAsia="zh-TW"/>
              </w:rPr>
              <w:t>直轄市、縣</w:t>
            </w:r>
            <w:r w:rsidRPr="001C5AE8">
              <w:rPr>
                <w:rFonts w:ascii="Times New Roman" w:eastAsia="標楷體" w:hAnsi="Times New Roman"/>
                <w:b/>
                <w:color w:val="000000" w:themeColor="text1"/>
                <w:szCs w:val="24"/>
                <w:lang w:eastAsia="zh-TW"/>
              </w:rPr>
              <w:t>(</w:t>
            </w:r>
            <w:r w:rsidRPr="001C5AE8">
              <w:rPr>
                <w:rFonts w:ascii="Times New Roman" w:eastAsia="標楷體" w:hAnsi="標楷體"/>
                <w:b/>
                <w:color w:val="000000" w:themeColor="text1"/>
                <w:szCs w:val="24"/>
                <w:lang w:eastAsia="zh-TW"/>
              </w:rPr>
              <w:t>市</w:t>
            </w:r>
            <w:r w:rsidRPr="001C5AE8">
              <w:rPr>
                <w:rFonts w:ascii="Times New Roman" w:eastAsia="標楷體" w:hAnsi="Times New Roman"/>
                <w:b/>
                <w:color w:val="000000" w:themeColor="text1"/>
                <w:szCs w:val="24"/>
                <w:lang w:eastAsia="zh-TW"/>
              </w:rPr>
              <w:t>)</w:t>
            </w:r>
            <w:r w:rsidRPr="001C5AE8">
              <w:rPr>
                <w:rFonts w:ascii="Times New Roman" w:eastAsia="標楷體" w:hAnsi="標楷體"/>
                <w:b/>
                <w:color w:val="000000" w:themeColor="text1"/>
                <w:szCs w:val="24"/>
                <w:lang w:eastAsia="zh-TW"/>
              </w:rPr>
              <w:t>教育局</w:t>
            </w:r>
            <w:r w:rsidRPr="001C5AE8">
              <w:rPr>
                <w:rFonts w:ascii="Times New Roman" w:eastAsia="標楷體" w:hAnsi="Times New Roman"/>
                <w:b/>
                <w:color w:val="000000" w:themeColor="text1"/>
                <w:szCs w:val="24"/>
                <w:lang w:eastAsia="zh-TW"/>
              </w:rPr>
              <w:t>(</w:t>
            </w:r>
            <w:r w:rsidRPr="001C5AE8">
              <w:rPr>
                <w:rFonts w:ascii="Times New Roman" w:eastAsia="標楷體" w:hAnsi="標楷體"/>
                <w:b/>
                <w:color w:val="000000" w:themeColor="text1"/>
                <w:szCs w:val="24"/>
                <w:lang w:eastAsia="zh-TW"/>
              </w:rPr>
              <w:t>處</w:t>
            </w:r>
            <w:r w:rsidRPr="001C5AE8">
              <w:rPr>
                <w:rFonts w:ascii="Times New Roman" w:eastAsia="標楷體" w:hAnsi="Times New Roman"/>
                <w:b/>
                <w:color w:val="000000" w:themeColor="text1"/>
                <w:szCs w:val="24"/>
                <w:lang w:eastAsia="zh-TW"/>
              </w:rPr>
              <w:t>)</w:t>
            </w:r>
            <w:r w:rsidRPr="001C5AE8">
              <w:rPr>
                <w:rFonts w:ascii="Times New Roman" w:eastAsia="標楷體" w:hAnsi="標楷體"/>
                <w:b/>
                <w:color w:val="000000" w:themeColor="text1"/>
                <w:szCs w:val="24"/>
                <w:lang w:eastAsia="zh-TW"/>
              </w:rPr>
              <w:t>副局</w:t>
            </w:r>
            <w:r w:rsidRPr="001C5AE8">
              <w:rPr>
                <w:rFonts w:ascii="Times New Roman" w:eastAsia="標楷體" w:hAnsi="Times New Roman"/>
                <w:b/>
                <w:color w:val="000000" w:themeColor="text1"/>
                <w:szCs w:val="24"/>
                <w:lang w:eastAsia="zh-TW"/>
              </w:rPr>
              <w:t>(</w:t>
            </w:r>
            <w:r w:rsidRPr="001C5AE8">
              <w:rPr>
                <w:rFonts w:ascii="Times New Roman" w:eastAsia="標楷體" w:hAnsi="標楷體"/>
                <w:b/>
                <w:color w:val="000000" w:themeColor="text1"/>
                <w:szCs w:val="24"/>
                <w:lang w:eastAsia="zh-TW"/>
              </w:rPr>
              <w:t>處</w:t>
            </w:r>
            <w:r w:rsidRPr="001C5AE8">
              <w:rPr>
                <w:rFonts w:ascii="Times New Roman" w:eastAsia="標楷體" w:hAnsi="Times New Roman"/>
                <w:b/>
                <w:color w:val="000000" w:themeColor="text1"/>
                <w:szCs w:val="24"/>
                <w:lang w:eastAsia="zh-TW"/>
              </w:rPr>
              <w:t>)</w:t>
            </w:r>
            <w:r w:rsidRPr="001C5AE8">
              <w:rPr>
                <w:rFonts w:ascii="Times New Roman" w:eastAsia="標楷體" w:hAnsi="標楷體"/>
                <w:b/>
                <w:color w:val="000000" w:themeColor="text1"/>
                <w:szCs w:val="24"/>
                <w:lang w:eastAsia="zh-TW"/>
              </w:rPr>
              <w:t>長、局</w:t>
            </w:r>
            <w:r w:rsidRPr="001C5AE8">
              <w:rPr>
                <w:rFonts w:ascii="Times New Roman" w:eastAsia="標楷體" w:hAnsi="Times New Roman"/>
                <w:b/>
                <w:color w:val="000000" w:themeColor="text1"/>
                <w:szCs w:val="24"/>
                <w:lang w:eastAsia="zh-TW"/>
              </w:rPr>
              <w:t>(</w:t>
            </w:r>
            <w:r w:rsidRPr="001C5AE8">
              <w:rPr>
                <w:rFonts w:ascii="Times New Roman" w:eastAsia="標楷體" w:hAnsi="標楷體"/>
                <w:b/>
                <w:color w:val="000000" w:themeColor="text1"/>
                <w:szCs w:val="24"/>
                <w:lang w:eastAsia="zh-TW"/>
              </w:rPr>
              <w:t>處</w:t>
            </w:r>
            <w:r w:rsidRPr="001C5AE8">
              <w:rPr>
                <w:rFonts w:ascii="Times New Roman" w:eastAsia="標楷體" w:hAnsi="Times New Roman"/>
                <w:b/>
                <w:color w:val="000000" w:themeColor="text1"/>
                <w:szCs w:val="24"/>
                <w:lang w:eastAsia="zh-TW"/>
              </w:rPr>
              <w:t>)</w:t>
            </w:r>
            <w:r w:rsidRPr="001C5AE8">
              <w:rPr>
                <w:rFonts w:ascii="Times New Roman" w:eastAsia="標楷體" w:hAnsi="標楷體"/>
                <w:b/>
                <w:color w:val="000000" w:themeColor="text1"/>
                <w:szCs w:val="24"/>
                <w:lang w:eastAsia="zh-TW"/>
              </w:rPr>
              <w:t>長核章</w:t>
            </w:r>
          </w:p>
        </w:tc>
      </w:tr>
      <w:tr w:rsidR="00125DB1" w:rsidRPr="001C5AE8" w:rsidTr="005E2F38">
        <w:trPr>
          <w:cantSplit/>
          <w:trHeight w:val="883"/>
          <w:jc w:val="center"/>
        </w:trPr>
        <w:tc>
          <w:tcPr>
            <w:tcW w:w="1626" w:type="pct"/>
            <w:gridSpan w:val="4"/>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p>
        </w:tc>
        <w:tc>
          <w:tcPr>
            <w:tcW w:w="1626" w:type="pct"/>
            <w:gridSpan w:val="3"/>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p>
        </w:tc>
        <w:tc>
          <w:tcPr>
            <w:tcW w:w="1748" w:type="pct"/>
            <w:gridSpan w:val="2"/>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p>
        </w:tc>
      </w:tr>
      <w:tr w:rsidR="00125DB1" w:rsidRPr="001C5AE8" w:rsidTr="005E2F38">
        <w:trPr>
          <w:cantSplit/>
          <w:trHeight w:val="1812"/>
          <w:jc w:val="center"/>
        </w:trPr>
        <w:tc>
          <w:tcPr>
            <w:tcW w:w="1270" w:type="pct"/>
            <w:gridSpan w:val="3"/>
            <w:tcBorders>
              <w:bottom w:val="thickThinSmallGap" w:sz="24" w:space="0" w:color="auto"/>
            </w:tcBorders>
            <w:shd w:val="clear" w:color="auto" w:fill="F2F2F2"/>
            <w:vAlign w:val="center"/>
          </w:tcPr>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lastRenderedPageBreak/>
              <w:t>中央輔導團隊</w:t>
            </w:r>
          </w:p>
          <w:p w:rsidR="00125DB1" w:rsidRPr="001C5AE8" w:rsidRDefault="00125DB1" w:rsidP="005E2F38">
            <w:pPr>
              <w:adjustRightInd w:val="0"/>
              <w:snapToGrid w:val="0"/>
              <w:jc w:val="both"/>
              <w:rPr>
                <w:rFonts w:ascii="Times New Roman" w:eastAsia="標楷體" w:hAnsi="Times New Roman"/>
                <w:color w:val="000000" w:themeColor="text1"/>
                <w:szCs w:val="24"/>
                <w:lang w:eastAsia="zh-TW"/>
              </w:rPr>
            </w:pPr>
            <w:r w:rsidRPr="001C5AE8">
              <w:rPr>
                <w:rFonts w:ascii="Times New Roman" w:eastAsia="標楷體" w:hAnsi="Times New Roman"/>
                <w:color w:val="000000" w:themeColor="text1"/>
                <w:szCs w:val="24"/>
                <w:lang w:eastAsia="zh-TW"/>
              </w:rPr>
              <w:t>領域</w:t>
            </w:r>
            <w:r w:rsidRPr="001C5AE8">
              <w:rPr>
                <w:rFonts w:ascii="Times New Roman" w:eastAsia="標楷體" w:hAnsi="Times New Roman" w:hint="eastAsia"/>
                <w:color w:val="000000" w:themeColor="text1"/>
                <w:szCs w:val="24"/>
                <w:lang w:eastAsia="zh-TW"/>
              </w:rPr>
              <w:t>（</w:t>
            </w:r>
            <w:r w:rsidRPr="001C5AE8">
              <w:rPr>
                <w:rFonts w:ascii="Times New Roman" w:eastAsia="標楷體" w:hAnsi="Times New Roman"/>
                <w:color w:val="000000" w:themeColor="text1"/>
                <w:szCs w:val="24"/>
                <w:lang w:eastAsia="zh-TW"/>
              </w:rPr>
              <w:t>議題</w:t>
            </w:r>
            <w:r w:rsidRPr="001C5AE8">
              <w:rPr>
                <w:rFonts w:ascii="Times New Roman" w:eastAsia="標楷體" w:hAnsi="Times New Roman" w:hint="eastAsia"/>
                <w:color w:val="000000" w:themeColor="text1"/>
                <w:szCs w:val="24"/>
                <w:lang w:eastAsia="zh-TW"/>
              </w:rPr>
              <w:t>）</w:t>
            </w:r>
            <w:r w:rsidRPr="001C5AE8">
              <w:rPr>
                <w:rFonts w:ascii="Times New Roman" w:eastAsia="標楷體" w:hAnsi="Times New Roman"/>
                <w:color w:val="000000" w:themeColor="text1"/>
                <w:szCs w:val="24"/>
                <w:lang w:eastAsia="zh-TW"/>
              </w:rPr>
              <w:t>諮詢小組</w:t>
            </w:r>
          </w:p>
          <w:p w:rsidR="00125DB1" w:rsidRPr="001C5AE8" w:rsidRDefault="00125DB1" w:rsidP="005E2F38">
            <w:pPr>
              <w:adjustRightInd w:val="0"/>
              <w:snapToGrid w:val="0"/>
              <w:jc w:val="both"/>
              <w:rPr>
                <w:rFonts w:ascii="Times New Roman" w:eastAsia="標楷體" w:hAnsi="Times New Roman"/>
                <w:color w:val="000000" w:themeColor="text1"/>
                <w:szCs w:val="24"/>
              </w:rPr>
            </w:pPr>
            <w:r w:rsidRPr="001C5AE8">
              <w:rPr>
                <w:rFonts w:ascii="Times New Roman" w:eastAsia="標楷體" w:hAnsi="Times New Roman"/>
                <w:color w:val="000000" w:themeColor="text1"/>
                <w:szCs w:val="24"/>
              </w:rPr>
              <w:t>審查意見</w:t>
            </w:r>
          </w:p>
        </w:tc>
        <w:tc>
          <w:tcPr>
            <w:tcW w:w="3730" w:type="pct"/>
            <w:gridSpan w:val="6"/>
            <w:tcBorders>
              <w:bottom w:val="thickThinSmallGap" w:sz="24" w:space="0" w:color="auto"/>
            </w:tcBorders>
            <w:shd w:val="clear" w:color="auto" w:fill="F2F2F2"/>
            <w:vAlign w:val="center"/>
          </w:tcPr>
          <w:p w:rsidR="00125DB1" w:rsidRPr="00DD1F6B" w:rsidRDefault="00125DB1" w:rsidP="005E2F38">
            <w:pPr>
              <w:adjustRightInd w:val="0"/>
              <w:snapToGrid w:val="0"/>
              <w:spacing w:after="0"/>
              <w:rPr>
                <w:rFonts w:ascii="Times New Roman" w:eastAsia="標楷體" w:hAnsi="Times New Roman"/>
                <w:lang w:eastAsia="zh-TW"/>
              </w:rPr>
            </w:pPr>
            <w:r w:rsidRPr="00DD1F6B">
              <w:rPr>
                <w:rFonts w:ascii="Times New Roman" w:eastAsia="標楷體" w:hAnsi="Times New Roman" w:hint="eastAsia"/>
                <w:szCs w:val="24"/>
                <w:lang w:eastAsia="zh-TW"/>
              </w:rPr>
              <w:t>一、優點：</w:t>
            </w:r>
          </w:p>
          <w:p w:rsidR="00125DB1" w:rsidRPr="00604D0F" w:rsidRDefault="00125DB1" w:rsidP="005E2F38">
            <w:pPr>
              <w:adjustRightInd w:val="0"/>
              <w:snapToGrid w:val="0"/>
              <w:jc w:val="both"/>
              <w:rPr>
                <w:rFonts w:ascii="Times New Roman" w:eastAsia="標楷體" w:hAnsi="Times New Roman"/>
                <w:szCs w:val="24"/>
                <w:lang w:eastAsia="zh-TW"/>
              </w:rPr>
            </w:pPr>
            <w:r w:rsidRPr="00DD1F6B">
              <w:rPr>
                <w:rFonts w:ascii="Times New Roman" w:eastAsia="標楷體" w:hAnsi="Times New Roman" w:hint="eastAsia"/>
                <w:szCs w:val="24"/>
                <w:lang w:eastAsia="zh-TW"/>
              </w:rPr>
              <w:t>國中小專業對話與合作機制密切，在召集人帶領下展現強大團體動能，有效推動各項團務工作，並因應新課綱推動，聚焦在新課綱理念實務增能，於計畫中說明</w:t>
            </w:r>
            <w:r w:rsidRPr="00DD1F6B">
              <w:rPr>
                <w:rFonts w:ascii="Times New Roman" w:eastAsia="標楷體" w:hAnsi="Times New Roman" w:hint="eastAsia"/>
                <w:szCs w:val="24"/>
                <w:lang w:eastAsia="zh-TW"/>
              </w:rPr>
              <w:t>109</w:t>
            </w:r>
            <w:r w:rsidRPr="00DD1F6B">
              <w:rPr>
                <w:rFonts w:ascii="Times New Roman" w:eastAsia="標楷體" w:hAnsi="Times New Roman" w:hint="eastAsia"/>
                <w:szCs w:val="24"/>
                <w:lang w:eastAsia="zh-TW"/>
              </w:rPr>
              <w:t>學年度規劃的重點。</w:t>
            </w:r>
          </w:p>
          <w:p w:rsidR="00125DB1" w:rsidRPr="00DD1F6B" w:rsidRDefault="00125DB1" w:rsidP="005E2F38">
            <w:pPr>
              <w:adjustRightInd w:val="0"/>
              <w:snapToGrid w:val="0"/>
              <w:spacing w:after="0"/>
              <w:rPr>
                <w:rFonts w:ascii="Times New Roman" w:eastAsia="標楷體" w:hAnsi="Times New Roman"/>
                <w:lang w:eastAsia="zh-TW"/>
              </w:rPr>
            </w:pPr>
            <w:r w:rsidRPr="00DD1F6B">
              <w:rPr>
                <w:rFonts w:ascii="Times New Roman" w:eastAsia="標楷體" w:hAnsi="Times New Roman" w:hint="eastAsia"/>
                <w:szCs w:val="24"/>
                <w:lang w:eastAsia="zh-TW"/>
              </w:rPr>
              <w:t>二、</w:t>
            </w:r>
            <w:r w:rsidRPr="00DD1F6B">
              <w:rPr>
                <w:rFonts w:ascii="標楷體" w:eastAsia="標楷體" w:hAnsi="標楷體" w:hint="eastAsia"/>
                <w:szCs w:val="24"/>
                <w:lang w:eastAsia="zh-TW"/>
              </w:rPr>
              <w:t>立即性修正意見：</w:t>
            </w:r>
          </w:p>
          <w:p w:rsidR="00125DB1" w:rsidRPr="00DD1F6B" w:rsidRDefault="00125DB1" w:rsidP="00125DB1">
            <w:pPr>
              <w:widowControl w:val="0"/>
              <w:numPr>
                <w:ilvl w:val="0"/>
                <w:numId w:val="1"/>
              </w:numPr>
              <w:adjustRightInd w:val="0"/>
              <w:snapToGrid w:val="0"/>
              <w:spacing w:after="0" w:line="240" w:lineRule="auto"/>
              <w:jc w:val="both"/>
              <w:rPr>
                <w:rFonts w:ascii="標楷體" w:eastAsia="標楷體" w:hAnsi="標楷體"/>
                <w:szCs w:val="24"/>
              </w:rPr>
            </w:pPr>
            <w:r w:rsidRPr="00DD1F6B">
              <w:rPr>
                <w:rFonts w:ascii="標楷體" w:eastAsia="標楷體" w:hAnsi="標楷體" w:hint="eastAsia"/>
                <w:szCs w:val="24"/>
                <w:lang w:eastAsia="zh-TW"/>
              </w:rPr>
              <w:t>P.31「國中藝術輔導團經費概算表」之印刷費，請修正單價、數量及總價(合計金額有誤，請確認修正)，印刷費以每人100元為限，可後加欄位細分小項次，依各方案所需，編列研習手冊、成果印製、講義資料、教材印製、成果彙整等項目核實編列；膳費編列原則為每人$80。</w:t>
            </w:r>
            <w:r w:rsidRPr="00DD1F6B">
              <w:rPr>
                <w:rFonts w:ascii="標楷體" w:eastAsia="標楷體" w:hAnsi="標楷體" w:hint="eastAsia"/>
                <w:szCs w:val="24"/>
              </w:rPr>
              <w:t>請檢視並修正。</w:t>
            </w:r>
          </w:p>
          <w:p w:rsidR="00125DB1" w:rsidRPr="00DD1F6B" w:rsidRDefault="00125DB1" w:rsidP="00125DB1">
            <w:pPr>
              <w:widowControl w:val="0"/>
              <w:numPr>
                <w:ilvl w:val="0"/>
                <w:numId w:val="1"/>
              </w:numPr>
              <w:adjustRightInd w:val="0"/>
              <w:snapToGrid w:val="0"/>
              <w:spacing w:after="0" w:line="240" w:lineRule="auto"/>
              <w:jc w:val="both"/>
              <w:rPr>
                <w:rFonts w:ascii="標楷體" w:eastAsia="標楷體" w:hAnsi="標楷體"/>
                <w:szCs w:val="24"/>
                <w:lang w:eastAsia="zh-TW"/>
              </w:rPr>
            </w:pPr>
            <w:r w:rsidRPr="00DD1F6B">
              <w:rPr>
                <w:rFonts w:ascii="標楷體" w:eastAsia="標楷體" w:hAnsi="標楷體" w:hint="eastAsia"/>
                <w:szCs w:val="24"/>
                <w:lang w:eastAsia="zh-TW"/>
              </w:rPr>
              <w:t>P</w:t>
            </w:r>
            <w:r w:rsidRPr="00DD1F6B">
              <w:rPr>
                <w:rFonts w:ascii="標楷體" w:eastAsia="標楷體" w:hAnsi="標楷體"/>
                <w:szCs w:val="24"/>
                <w:lang w:eastAsia="zh-TW"/>
              </w:rPr>
              <w:t>.31</w:t>
            </w:r>
            <w:r w:rsidRPr="00DD1F6B">
              <w:rPr>
                <w:rFonts w:ascii="標楷體" w:eastAsia="標楷體" w:hAnsi="標楷體" w:hint="eastAsia"/>
                <w:szCs w:val="24"/>
                <w:lang w:eastAsia="zh-TW"/>
              </w:rPr>
              <w:t>「</w:t>
            </w:r>
            <w:r w:rsidRPr="00DD1F6B">
              <w:rPr>
                <w:rFonts w:ascii="標楷體" w:eastAsia="標楷體" w:hAnsi="標楷體" w:hint="eastAsia"/>
                <w:bCs/>
                <w:szCs w:val="24"/>
                <w:lang w:eastAsia="zh-TW"/>
              </w:rPr>
              <w:t>精進教學工作計畫</w:t>
            </w:r>
            <w:r w:rsidRPr="00DD1F6B">
              <w:rPr>
                <w:rFonts w:ascii="標楷體" w:eastAsia="標楷體" w:hAnsi="標楷體"/>
                <w:bCs/>
                <w:szCs w:val="24"/>
                <w:lang w:eastAsia="zh-TW"/>
              </w:rPr>
              <w:t>-</w:t>
            </w:r>
            <w:r w:rsidRPr="00DD1F6B">
              <w:rPr>
                <w:rFonts w:ascii="標楷體" w:eastAsia="標楷體" w:hAnsi="標楷體" w:hint="eastAsia"/>
                <w:szCs w:val="24"/>
                <w:lang w:eastAsia="zh-TW"/>
              </w:rPr>
              <w:t xml:space="preserve">輔導團到校輔導教學觀摩暨分區領召會議實施計畫」, 資料印刷費請修正為印刷費，並修正單價、數量及總價(合計金額有誤，請確認修正)。 </w:t>
            </w:r>
          </w:p>
          <w:p w:rsidR="00125DB1" w:rsidRPr="00DD1F6B" w:rsidRDefault="00125DB1" w:rsidP="00125DB1">
            <w:pPr>
              <w:widowControl w:val="0"/>
              <w:numPr>
                <w:ilvl w:val="0"/>
                <w:numId w:val="1"/>
              </w:numPr>
              <w:adjustRightInd w:val="0"/>
              <w:snapToGrid w:val="0"/>
              <w:spacing w:line="240" w:lineRule="auto"/>
              <w:jc w:val="both"/>
              <w:rPr>
                <w:rFonts w:ascii="標楷體" w:eastAsia="標楷體" w:hAnsi="標楷體"/>
                <w:szCs w:val="24"/>
                <w:lang w:eastAsia="zh-TW"/>
              </w:rPr>
            </w:pPr>
            <w:r w:rsidRPr="00DD1F6B">
              <w:rPr>
                <w:rFonts w:ascii="標楷體" w:eastAsia="標楷體" w:hAnsi="標楷體" w:hint="eastAsia"/>
                <w:szCs w:val="24"/>
                <w:lang w:eastAsia="zh-TW"/>
              </w:rPr>
              <w:t>P.34「藝術輔導團團員定期會議、跨縣市增能、中小學策略聯盟研習實施計畫」經費概算表，內外聘講師鐘點費總價有誤，內聘助理講師費500元/節。（外聘講師之內聘助理講師500元/節）；編列定期會議之場地費，本計畫不補助內部場地使用費，請刪修。</w:t>
            </w:r>
          </w:p>
          <w:p w:rsidR="00125DB1" w:rsidRPr="00DD1F6B" w:rsidRDefault="00125DB1" w:rsidP="005E2F38">
            <w:pPr>
              <w:adjustRightInd w:val="0"/>
              <w:snapToGrid w:val="0"/>
              <w:spacing w:after="0"/>
              <w:rPr>
                <w:rFonts w:ascii="Times New Roman" w:eastAsia="標楷體" w:hAnsi="Times New Roman"/>
                <w:szCs w:val="24"/>
                <w:lang w:eastAsia="zh-TW"/>
              </w:rPr>
            </w:pPr>
            <w:r w:rsidRPr="00DD1F6B">
              <w:rPr>
                <w:rFonts w:ascii="Times New Roman" w:eastAsia="標楷體" w:hAnsi="Times New Roman" w:hint="eastAsia"/>
                <w:szCs w:val="24"/>
                <w:lang w:eastAsia="zh-TW"/>
              </w:rPr>
              <w:t>三、</w:t>
            </w:r>
            <w:r w:rsidRPr="00DD1F6B">
              <w:rPr>
                <w:rFonts w:ascii="標楷體" w:eastAsia="標楷體" w:hAnsi="標楷體" w:hint="eastAsia"/>
                <w:szCs w:val="24"/>
                <w:lang w:eastAsia="zh-TW"/>
              </w:rPr>
              <w:t>中長程構思及規劃建議：</w:t>
            </w:r>
          </w:p>
          <w:p w:rsidR="00125DB1" w:rsidRPr="003950D9" w:rsidRDefault="00125DB1" w:rsidP="005E2F38">
            <w:pPr>
              <w:widowControl w:val="0"/>
              <w:adjustRightInd w:val="0"/>
              <w:snapToGrid w:val="0"/>
              <w:spacing w:after="0" w:line="240" w:lineRule="auto"/>
              <w:jc w:val="both"/>
              <w:rPr>
                <w:rFonts w:ascii="Times New Roman" w:eastAsia="標楷體" w:hAnsi="Times New Roman"/>
                <w:color w:val="000000" w:themeColor="text1"/>
                <w:szCs w:val="24"/>
                <w:lang w:eastAsia="zh-TW"/>
              </w:rPr>
            </w:pPr>
            <w:r w:rsidRPr="00DD1F6B">
              <w:rPr>
                <w:rFonts w:ascii="標楷體" w:eastAsia="標楷體" w:hAnsi="標楷體" w:hint="eastAsia"/>
                <w:sz w:val="24"/>
                <w:szCs w:val="24"/>
                <w:lang w:eastAsia="zh-TW"/>
              </w:rPr>
              <w:t>俾利輔導員到校服務能更聚焦落實新課綱理念，建議尚未參與課綱宣講與三階培訓課程的輔導團團員能積極參與培訓，並取得認證，以掌握最即時的教育政策理念與推動作法。</w:t>
            </w:r>
          </w:p>
          <w:p w:rsidR="00125DB1" w:rsidRPr="003950D9" w:rsidRDefault="00125DB1" w:rsidP="005E2F38">
            <w:pPr>
              <w:adjustRightInd w:val="0"/>
              <w:snapToGrid w:val="0"/>
              <w:jc w:val="both"/>
              <w:rPr>
                <w:rFonts w:ascii="Times New Roman" w:eastAsia="標楷體" w:hAnsi="Times New Roman"/>
                <w:color w:val="000000" w:themeColor="text1"/>
                <w:szCs w:val="24"/>
                <w:lang w:eastAsia="zh-TW"/>
              </w:rPr>
            </w:pPr>
          </w:p>
          <w:p w:rsidR="00125DB1" w:rsidRPr="001C5AE8" w:rsidRDefault="00125DB1" w:rsidP="005E2F38">
            <w:pPr>
              <w:adjustRightInd w:val="0"/>
              <w:snapToGrid w:val="0"/>
              <w:jc w:val="both"/>
              <w:rPr>
                <w:rFonts w:ascii="Times New Roman" w:eastAsia="標楷體" w:hAnsi="Times New Roman"/>
                <w:color w:val="000000" w:themeColor="text1"/>
                <w:szCs w:val="24"/>
              </w:rPr>
            </w:pPr>
            <w:r w:rsidRPr="001C5AE8">
              <w:rPr>
                <w:rFonts w:ascii="Times New Roman" w:eastAsia="標楷體" w:hAnsi="Times New Roman"/>
                <w:color w:val="000000" w:themeColor="text1"/>
                <w:szCs w:val="24"/>
              </w:rPr>
              <w:t>審查人員</w:t>
            </w:r>
            <w:r w:rsidRPr="001C5AE8">
              <w:rPr>
                <w:rFonts w:ascii="Times New Roman" w:eastAsia="標楷體" w:hAnsi="Times New Roman"/>
                <w:color w:val="000000" w:themeColor="text1"/>
                <w:szCs w:val="24"/>
              </w:rPr>
              <w:t xml:space="preserve">:___________ </w:t>
            </w:r>
            <w:r w:rsidRPr="001C5AE8">
              <w:rPr>
                <w:rFonts w:ascii="Times New Roman" w:eastAsia="標楷體" w:hAnsi="Times New Roman"/>
                <w:color w:val="000000" w:themeColor="text1"/>
                <w:szCs w:val="24"/>
              </w:rPr>
              <w:t>年</w:t>
            </w:r>
            <w:r w:rsidRPr="001C5AE8">
              <w:rPr>
                <w:rFonts w:ascii="Times New Roman" w:eastAsia="標楷體" w:hAnsi="Times New Roman"/>
                <w:color w:val="000000" w:themeColor="text1"/>
                <w:szCs w:val="24"/>
              </w:rPr>
              <w:t xml:space="preserve">  </w:t>
            </w:r>
            <w:r w:rsidRPr="001C5AE8">
              <w:rPr>
                <w:rFonts w:ascii="Times New Roman" w:eastAsia="標楷體" w:hAnsi="Times New Roman"/>
                <w:color w:val="000000" w:themeColor="text1"/>
                <w:szCs w:val="24"/>
              </w:rPr>
              <w:t>月</w:t>
            </w:r>
            <w:r w:rsidRPr="001C5AE8">
              <w:rPr>
                <w:rFonts w:ascii="Times New Roman" w:eastAsia="標楷體" w:hAnsi="Times New Roman"/>
                <w:color w:val="000000" w:themeColor="text1"/>
                <w:szCs w:val="24"/>
              </w:rPr>
              <w:t xml:space="preserve"> </w:t>
            </w:r>
            <w:r w:rsidRPr="001C5AE8">
              <w:rPr>
                <w:rFonts w:ascii="Times New Roman" w:eastAsia="標楷體" w:hAnsi="Times New Roman"/>
                <w:color w:val="000000" w:themeColor="text1"/>
                <w:szCs w:val="24"/>
              </w:rPr>
              <w:t>日</w:t>
            </w:r>
          </w:p>
        </w:tc>
      </w:tr>
    </w:tbl>
    <w:p w:rsidR="00125DB1" w:rsidRDefault="00125DB1" w:rsidP="00125DB1">
      <w:pPr>
        <w:rPr>
          <w:rFonts w:ascii="標楷體" w:eastAsia="標楷體" w:hAnsi="標楷體" w:cs="新細明體"/>
          <w:b/>
          <w:bCs/>
          <w:kern w:val="52"/>
          <w:sz w:val="28"/>
          <w:szCs w:val="32"/>
          <w:lang w:eastAsia="zh-TW"/>
        </w:rPr>
      </w:pPr>
    </w:p>
    <w:p w:rsidR="00F12E66" w:rsidRDefault="003C3EC9">
      <w:bookmarkStart w:id="0" w:name="_GoBack"/>
      <w:bookmarkEnd w:id="0"/>
    </w:p>
    <w:sectPr w:rsidR="00F12E66">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EC9" w:rsidRDefault="003C3EC9" w:rsidP="00125DB1">
      <w:pPr>
        <w:spacing w:after="0" w:line="240" w:lineRule="auto"/>
      </w:pPr>
      <w:r>
        <w:separator/>
      </w:r>
    </w:p>
  </w:endnote>
  <w:endnote w:type="continuationSeparator" w:id="0">
    <w:p w:rsidR="003C3EC9" w:rsidRDefault="003C3EC9" w:rsidP="00125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EC9" w:rsidRDefault="003C3EC9" w:rsidP="00125DB1">
      <w:pPr>
        <w:spacing w:after="0" w:line="240" w:lineRule="auto"/>
      </w:pPr>
      <w:r>
        <w:separator/>
      </w:r>
    </w:p>
  </w:footnote>
  <w:footnote w:type="continuationSeparator" w:id="0">
    <w:p w:rsidR="003C3EC9" w:rsidRDefault="003C3EC9" w:rsidP="00125D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323C6F"/>
    <w:multiLevelType w:val="hybridMultilevel"/>
    <w:tmpl w:val="9F84F3A4"/>
    <w:lvl w:ilvl="0" w:tplc="8946C9F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D90"/>
    <w:rsid w:val="00125DB1"/>
    <w:rsid w:val="003C3EC9"/>
    <w:rsid w:val="00655D90"/>
    <w:rsid w:val="00A13A36"/>
    <w:rsid w:val="00E512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17A18C-141E-47FD-BE76-BA8A5D87E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DB1"/>
    <w:pPr>
      <w:spacing w:after="200" w:line="276" w:lineRule="auto"/>
    </w:pPr>
    <w:rPr>
      <w:kern w:val="0"/>
      <w:sz w:val="22"/>
      <w:lang w:eastAsia="en-US"/>
    </w:rPr>
  </w:style>
  <w:style w:type="paragraph" w:styleId="1">
    <w:name w:val="heading 1"/>
    <w:basedOn w:val="a"/>
    <w:next w:val="a"/>
    <w:link w:val="10"/>
    <w:uiPriority w:val="9"/>
    <w:qFormat/>
    <w:rsid w:val="00125DB1"/>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5DB1"/>
    <w:pPr>
      <w:tabs>
        <w:tab w:val="center" w:pos="4153"/>
        <w:tab w:val="right" w:pos="8306"/>
      </w:tabs>
      <w:snapToGrid w:val="0"/>
    </w:pPr>
    <w:rPr>
      <w:sz w:val="20"/>
      <w:szCs w:val="20"/>
    </w:rPr>
  </w:style>
  <w:style w:type="character" w:customStyle="1" w:styleId="a4">
    <w:name w:val="頁首 字元"/>
    <w:basedOn w:val="a0"/>
    <w:link w:val="a3"/>
    <w:uiPriority w:val="99"/>
    <w:rsid w:val="00125DB1"/>
    <w:rPr>
      <w:sz w:val="20"/>
      <w:szCs w:val="20"/>
    </w:rPr>
  </w:style>
  <w:style w:type="paragraph" w:styleId="a5">
    <w:name w:val="footer"/>
    <w:basedOn w:val="a"/>
    <w:link w:val="a6"/>
    <w:uiPriority w:val="99"/>
    <w:unhideWhenUsed/>
    <w:rsid w:val="00125DB1"/>
    <w:pPr>
      <w:tabs>
        <w:tab w:val="center" w:pos="4153"/>
        <w:tab w:val="right" w:pos="8306"/>
      </w:tabs>
      <w:snapToGrid w:val="0"/>
    </w:pPr>
    <w:rPr>
      <w:sz w:val="20"/>
      <w:szCs w:val="20"/>
    </w:rPr>
  </w:style>
  <w:style w:type="character" w:customStyle="1" w:styleId="a6">
    <w:name w:val="頁尾 字元"/>
    <w:basedOn w:val="a0"/>
    <w:link w:val="a5"/>
    <w:uiPriority w:val="99"/>
    <w:rsid w:val="00125DB1"/>
    <w:rPr>
      <w:sz w:val="20"/>
      <w:szCs w:val="20"/>
    </w:rPr>
  </w:style>
  <w:style w:type="character" w:customStyle="1" w:styleId="10">
    <w:name w:val="標題 1 字元"/>
    <w:basedOn w:val="a0"/>
    <w:link w:val="1"/>
    <w:uiPriority w:val="9"/>
    <w:rsid w:val="00125DB1"/>
    <w:rPr>
      <w:rFonts w:asciiTheme="majorHAnsi" w:eastAsiaTheme="majorEastAsia" w:hAnsiTheme="majorHAnsi" w:cstheme="majorBidi"/>
      <w:b/>
      <w:bCs/>
      <w:kern w:val="52"/>
      <w:sz w:val="52"/>
      <w:szCs w:val="52"/>
      <w:lang w:eastAsia="en-US"/>
    </w:rPr>
  </w:style>
  <w:style w:type="paragraph" w:styleId="a7">
    <w:name w:val="List Paragraph"/>
    <w:basedOn w:val="a"/>
    <w:link w:val="a8"/>
    <w:uiPriority w:val="34"/>
    <w:qFormat/>
    <w:rsid w:val="00125DB1"/>
    <w:pPr>
      <w:widowControl w:val="0"/>
      <w:spacing w:after="0" w:line="240" w:lineRule="auto"/>
      <w:ind w:leftChars="200" w:left="480"/>
    </w:pPr>
    <w:rPr>
      <w:rFonts w:ascii="Calibri" w:eastAsia="新細明體" w:hAnsi="Calibri" w:cs="Times New Roman"/>
      <w:sz w:val="20"/>
      <w:szCs w:val="20"/>
    </w:rPr>
  </w:style>
  <w:style w:type="character" w:customStyle="1" w:styleId="a8">
    <w:name w:val="清單段落 字元"/>
    <w:link w:val="a7"/>
    <w:uiPriority w:val="34"/>
    <w:qFormat/>
    <w:locked/>
    <w:rsid w:val="00125DB1"/>
    <w:rPr>
      <w:rFonts w:ascii="Calibri" w:eastAsia="新細明體" w:hAnsi="Calibri"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452</Words>
  <Characters>2582</Characters>
  <Application>Microsoft Office Word</Application>
  <DocSecurity>0</DocSecurity>
  <Lines>21</Lines>
  <Paragraphs>6</Paragraphs>
  <ScaleCrop>false</ScaleCrop>
  <Company/>
  <LinksUpToDate>false</LinksUpToDate>
  <CharactersWithSpaces>3028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Yi-Hsuan Liao</dc:creator>
  <cp:keywords/>
  <dc:description/>
  <cp:lastModifiedBy>Yi-Hsuan Liao</cp:lastModifiedBy>
  <cp:revision>2</cp:revision>
  <dcterms:created xsi:type="dcterms:W3CDTF">2020-04-18T16:57:00Z</dcterms:created>
  <dcterms:modified xsi:type="dcterms:W3CDTF">2020-04-18T16:57:00Z</dcterms:modified>
</cp:coreProperties>
</file>