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FA" w:rsidRPr="001E2F5B" w:rsidRDefault="0032549A" w:rsidP="000A32FA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109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年花蓮縣縣長盃扯鈴競賽暨</w:t>
      </w:r>
      <w:r w:rsidR="001B18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全民運選拔賽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－活</w:t>
      </w:r>
      <w:r w:rsidR="000A32FA" w:rsidRPr="001E2F5B">
        <w:rPr>
          <w:rFonts w:ascii="標楷體" w:eastAsia="標楷體" w:hAnsi="標楷體" w:hint="eastAsia"/>
          <w:b/>
          <w:color w:val="000000"/>
          <w:sz w:val="36"/>
          <w:szCs w:val="36"/>
        </w:rPr>
        <w:t>動</w:t>
      </w:r>
      <w:r w:rsidR="000A32FA"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主　　旨：加強推展民俗體育運動，促進全民身心健康，拓展休閒生活領域，　</w:t>
      </w:r>
    </w:p>
    <w:p w:rsidR="000A32FA" w:rsidRPr="001E2F5B" w:rsidRDefault="000A32FA" w:rsidP="000A32FA">
      <w:pPr>
        <w:tabs>
          <w:tab w:val="num" w:pos="600"/>
        </w:tabs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傳揚中華民俗傳統技藝</w:t>
      </w:r>
      <w:r w:rsidR="00740528">
        <w:rPr>
          <w:rFonts w:ascii="標楷體" w:eastAsia="標楷體" w:hAnsi="標楷體" w:hint="eastAsia"/>
          <w:color w:val="000000"/>
          <w:sz w:val="28"/>
          <w:szCs w:val="28"/>
        </w:rPr>
        <w:t>；並選拔109年全民運動會參賽選手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sz w:val="28"/>
          <w:szCs w:val="28"/>
        </w:rPr>
      </w:pPr>
      <w:r w:rsidRPr="001E2F5B">
        <w:rPr>
          <w:rFonts w:ascii="標楷體" w:eastAsia="標楷體" w:hAnsi="標楷體" w:hint="eastAsia"/>
          <w:sz w:val="28"/>
          <w:szCs w:val="28"/>
        </w:rPr>
        <w:t>依    據：花體扯委弘字第</w:t>
      </w:r>
      <w:r w:rsidR="00F87795">
        <w:rPr>
          <w:rFonts w:ascii="標楷體" w:eastAsia="標楷體" w:hAnsi="標楷體" w:hint="eastAsia"/>
          <w:sz w:val="28"/>
          <w:szCs w:val="28"/>
        </w:rPr>
        <w:t>109000005</w:t>
      </w:r>
      <w:r w:rsidRPr="001E2F5B">
        <w:rPr>
          <w:rFonts w:ascii="標楷體" w:eastAsia="標楷體" w:hAnsi="標楷體" w:hint="eastAsia"/>
          <w:sz w:val="28"/>
          <w:szCs w:val="28"/>
        </w:rPr>
        <w:t>號。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指導單位：花蓮縣縣政府。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主辦單位：花蓮縣體育會</w:t>
      </w:r>
      <w:bookmarkStart w:id="0" w:name="_GoBack"/>
      <w:bookmarkEnd w:id="0"/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13" w:hanging="201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承辦單位：花蓮縣體育會扯鈴委員會。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1800" w:right="-74" w:hanging="18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Pr="001E2F5B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比賽日期：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年6月</w:t>
      </w:r>
      <w:r w:rsidR="00F87795">
        <w:rPr>
          <w:rFonts w:ascii="標楷體" w:eastAsia="標楷體" w:hAnsi="標楷體" w:hint="eastAsia"/>
          <w:color w:val="000000"/>
          <w:sz w:val="28"/>
          <w:szCs w:val="28"/>
        </w:rPr>
        <w:t>7日（星期日</w:t>
      </w:r>
      <w:r w:rsidRPr="001E2F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0A32FA" w:rsidRPr="00A771CD" w:rsidRDefault="000A32FA" w:rsidP="000A32FA">
      <w:pPr>
        <w:numPr>
          <w:ilvl w:val="0"/>
          <w:numId w:val="1"/>
        </w:numPr>
        <w:tabs>
          <w:tab w:val="num" w:pos="600"/>
          <w:tab w:val="num" w:pos="1200"/>
        </w:tabs>
        <w:spacing w:line="480" w:lineRule="exact"/>
        <w:ind w:left="2040" w:right="-74" w:hanging="20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國立東華大學附設實驗國民小學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風雨球場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分組與資格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0A32FA" w:rsidRPr="00954DD4" w:rsidRDefault="000A32FA" w:rsidP="000A32FA">
      <w:p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區分為甲乙兩類</w:t>
      </w:r>
      <w:r w:rsidRPr="00954DD4">
        <w:rPr>
          <w:rFonts w:ascii="新細明體" w:hint="eastAsia"/>
        </w:rPr>
        <w:t>，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分組如下：</w:t>
      </w:r>
    </w:p>
    <w:p w:rsidR="000A32FA" w:rsidRDefault="000A32FA" w:rsidP="000A32FA">
      <w:pPr>
        <w:pStyle w:val="Web"/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男子組：限本縣公私立國民小學在籍男學童參加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國小女子組：限本縣公私立國民小學在籍女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男子組：限本縣國民中學在籍男生參加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子組：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限本縣國民中學在籍女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生參加</w:t>
      </w:r>
      <w:r w:rsidRPr="009256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高中男子組：限本縣高中、職在籍男生參加。</w:t>
      </w:r>
    </w:p>
    <w:p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高中女子組：限本縣高中、職在籍女生參加。</w:t>
      </w:r>
    </w:p>
    <w:p w:rsid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公開男子組：限本縣市年滿18歲以上在籍男性社會青年參加。</w:t>
      </w:r>
    </w:p>
    <w:p w:rsidR="000A32FA" w:rsidRPr="0032549A" w:rsidRDefault="000A32FA" w:rsidP="0032549A">
      <w:pPr>
        <w:pStyle w:val="Web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公開女子組：限本縣市年滿18歲以上在籍女性社會青年參加。</w:t>
      </w:r>
    </w:p>
    <w:p w:rsidR="000A32FA" w:rsidRDefault="000A32FA" w:rsidP="0032549A">
      <w:pPr>
        <w:pStyle w:val="Web"/>
        <w:numPr>
          <w:ilvl w:val="0"/>
          <w:numId w:val="4"/>
        </w:numPr>
        <w:spacing w:line="480" w:lineRule="exact"/>
        <w:ind w:left="1418" w:hanging="85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團體招式賽：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得男、女單一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隊伍或混合組隊。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個人繞腳競速賽：限本縣公私立國中、小學在籍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雙人互拋競速賽：限本縣公私立國中、小學在籍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numPr>
          <w:ilvl w:val="0"/>
          <w:numId w:val="2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個人拋鈴跳繩賽：限本縣公私立國中、小學在籍</w:t>
      </w:r>
      <w:r w:rsidRPr="009A00EE">
        <w:rPr>
          <w:rFonts w:ascii="標楷體" w:eastAsia="標楷體" w:hAnsi="標楷體" w:hint="eastAsia"/>
          <w:color w:val="000000"/>
          <w:sz w:val="28"/>
          <w:szCs w:val="28"/>
        </w:rPr>
        <w:t>學童參加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pStyle w:val="Web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2549A" w:rsidRPr="00F2335E" w:rsidRDefault="0032549A" w:rsidP="000A32FA">
      <w:pPr>
        <w:pStyle w:val="Web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比賽項目：</w:t>
      </w:r>
    </w:p>
    <w:p w:rsidR="0032549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甲類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（競賽類）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鈴以上)、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(單、雙鈴)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</w:p>
    <w:p w:rsidR="000A32FA" w:rsidRDefault="000A32FA" w:rsidP="0032549A">
      <w:pPr>
        <w:spacing w:line="480" w:lineRule="exact"/>
        <w:ind w:left="1032" w:right="-74" w:firstLineChars="897" w:firstLine="251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雙人賽、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團體賽。</w:t>
      </w:r>
    </w:p>
    <w:p w:rsidR="000A32FA" w:rsidRDefault="000A32FA" w:rsidP="000A32FA">
      <w:pPr>
        <w:numPr>
          <w:ilvl w:val="0"/>
          <w:numId w:val="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乙類（推廣類）：團體賽招式賽、個人繞腳競速賽、雙人互拋競速賽、</w:t>
      </w:r>
    </w:p>
    <w:p w:rsidR="000A32FA" w:rsidRPr="00954DD4" w:rsidRDefault="000A32FA" w:rsidP="000A32FA">
      <w:pPr>
        <w:spacing w:line="480" w:lineRule="exact"/>
        <w:ind w:left="552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　　　　　　 　個人拋鈴跳繩賽。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報名人數及規定：</w:t>
      </w:r>
    </w:p>
    <w:p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</w:p>
    <w:p w:rsidR="000A32F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舞台個人賽(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鈴以上)：每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每組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得報名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參加3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32549A" w:rsidRDefault="0032549A" w:rsidP="000A32F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個人賽(單、雙鈴)：每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每組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得報名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參加3</w:t>
      </w:r>
      <w:r w:rsidRPr="00954DD4">
        <w:rPr>
          <w:rFonts w:ascii="標楷體" w:eastAsia="標楷體" w:hAnsi="標楷體" w:hint="eastAsia"/>
          <w:color w:val="000000"/>
          <w:sz w:val="28"/>
          <w:szCs w:val="28"/>
        </w:rPr>
        <w:t>人。</w:t>
      </w:r>
    </w:p>
    <w:p w:rsid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雙人賽：每校每組得報名參加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組。</w:t>
      </w:r>
    </w:p>
    <w:p w:rsid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團體賽：每一校得報名參加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組，每組8人為限，得男、女混合組隊。</w:t>
      </w:r>
    </w:p>
    <w:p w:rsidR="000A32FA" w:rsidRPr="0032549A" w:rsidRDefault="000A32FA" w:rsidP="0032549A">
      <w:pPr>
        <w:widowControl/>
        <w:numPr>
          <w:ilvl w:val="0"/>
          <w:numId w:val="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每位學生限報名兩項比賽。</w:t>
      </w:r>
    </w:p>
    <w:p w:rsidR="000A32FA" w:rsidRDefault="000A32FA" w:rsidP="000A32FA">
      <w:pPr>
        <w:widowControl/>
        <w:numPr>
          <w:ilvl w:val="0"/>
          <w:numId w:val="6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</w:p>
    <w:p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團體招式賽：每校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限報</w:t>
      </w: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，每隊5人（可增列1人候補</w:t>
      </w:r>
      <w:r w:rsidRPr="008B53F2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個人繞腳競速賽：每校不限報名人數。</w:t>
      </w:r>
    </w:p>
    <w:p w:rsidR="000A32FA" w:rsidRDefault="000A32FA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雙人互拋競速賽：每校不限報名人數</w:t>
      </w:r>
      <w:r w:rsidRPr="00F2335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A32FA" w:rsidRDefault="00740528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個人拋鈴跳繩賽：每校不限報名人數。</w:t>
      </w:r>
    </w:p>
    <w:p w:rsidR="00740528" w:rsidRPr="00F2335E" w:rsidRDefault="00740528" w:rsidP="000A32FA">
      <w:pPr>
        <w:widowControl/>
        <w:numPr>
          <w:ilvl w:val="0"/>
          <w:numId w:val="27"/>
        </w:numPr>
        <w:spacing w:line="480" w:lineRule="exact"/>
        <w:ind w:left="1843" w:hanging="42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 w:rsidRPr="0032549A">
        <w:rPr>
          <w:rFonts w:ascii="標楷體" w:eastAsia="標楷體" w:hAnsi="標楷體" w:hint="eastAsia"/>
          <w:color w:val="000000"/>
          <w:sz w:val="28"/>
          <w:szCs w:val="28"/>
        </w:rPr>
        <w:t>位學生限報名兩項比賽。</w:t>
      </w:r>
    </w:p>
    <w:p w:rsidR="000A32FA" w:rsidRPr="007C2995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2995">
        <w:rPr>
          <w:rFonts w:ascii="標楷體" w:eastAsia="標楷體" w:hAnsi="標楷體" w:cs="Tahoma" w:hint="eastAsia"/>
          <w:bCs/>
          <w:iCs/>
          <w:color w:val="000000"/>
          <w:sz w:val="28"/>
          <w:szCs w:val="28"/>
        </w:rPr>
        <w:t>比賽規則：</w:t>
      </w:r>
    </w:p>
    <w:p w:rsidR="000A32FA" w:rsidRPr="00CD0C00" w:rsidRDefault="000A32FA" w:rsidP="0032549A">
      <w:pPr>
        <w:pStyle w:val="Web"/>
        <w:numPr>
          <w:ilvl w:val="0"/>
          <w:numId w:val="8"/>
        </w:numPr>
        <w:spacing w:line="480" w:lineRule="exact"/>
        <w:ind w:left="1418" w:hanging="8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甲類（競賽類）：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為競賽性質，參考</w:t>
      </w:r>
      <w:r w:rsidRPr="00CD0C00">
        <w:rPr>
          <w:rFonts w:ascii="標楷體" w:eastAsia="標楷體" w:hAnsi="標楷體" w:hint="eastAsia"/>
          <w:color w:val="000000"/>
          <w:sz w:val="28"/>
          <w:szCs w:val="28"/>
        </w:rPr>
        <w:t>中華民國民俗體育協會98年審定公佈之比賽規則修正調整，上述比賽規則請參閱附件一。</w:t>
      </w:r>
    </w:p>
    <w:p w:rsidR="000A32FA" w:rsidRPr="00766938" w:rsidRDefault="000A32FA" w:rsidP="0032549A">
      <w:pPr>
        <w:pStyle w:val="Web"/>
        <w:numPr>
          <w:ilvl w:val="0"/>
          <w:numId w:val="8"/>
        </w:numPr>
        <w:spacing w:line="480" w:lineRule="exact"/>
        <w:ind w:left="1418" w:hanging="866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乙類（推廣類）：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比賽為推廣性質，規則請參閱附件二。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250E31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日止（逾期不予受理）依所附格式填具報名單乙份，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用e</w:t>
      </w:r>
      <w:r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mail寄至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pppingu@efs.hlc.edu.tw</w:t>
      </w:r>
      <w:r w:rsidRPr="007C508D">
        <w:rPr>
          <w:rFonts w:ascii="標楷體" w:eastAsia="標楷體" w:hAnsi="標楷體" w:hint="eastAsia"/>
          <w:color w:val="000000"/>
          <w:sz w:val="28"/>
          <w:szCs w:val="28"/>
        </w:rPr>
        <w:t>，兩天內未收到回覆信，請電話聯絡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31BB5">
        <w:rPr>
          <w:rFonts w:ascii="標楷體" w:eastAsia="標楷體" w:hAnsi="標楷體"/>
          <w:color w:val="000000"/>
          <w:sz w:val="28"/>
          <w:szCs w:val="28"/>
        </w:rPr>
        <w:t xml:space="preserve"> 03-</w:t>
      </w:r>
      <w:r>
        <w:rPr>
          <w:rFonts w:ascii="標楷體" w:eastAsia="標楷體" w:hAnsi="標楷體" w:hint="eastAsia"/>
          <w:color w:val="000000"/>
          <w:sz w:val="28"/>
          <w:szCs w:val="28"/>
        </w:rPr>
        <w:t>8222344#543</w:t>
      </w:r>
      <w:r w:rsidRPr="00931BB5">
        <w:rPr>
          <w:rFonts w:ascii="標楷體" w:eastAsia="標楷體" w:hAnsi="標楷體"/>
          <w:color w:val="000000"/>
          <w:sz w:val="28"/>
          <w:szCs w:val="28"/>
        </w:rPr>
        <w:t> 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0910</w:t>
      </w:r>
      <w:r w:rsidRPr="00931BB5">
        <w:rPr>
          <w:rFonts w:ascii="標楷體" w:eastAsia="標楷體" w:hAnsi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526721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曾鐵征</w:t>
      </w:r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6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甲類項目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請連同比賽當日所需之音樂，以mp3格式一同寄至指定信箱中，其檔案名稱參考範例如下：國/中小_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組別(個人,雙人,團體)_學校名稱_姓名(個人賽請加註參賽學生姓名)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32FA" w:rsidRPr="00FD5A3D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領隊、抽籤會議：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</w:t>
      </w:r>
      <w:r w:rsidR="00250E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32549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日13：30（週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）於</w:t>
      </w:r>
      <w:r w:rsidRPr="00FD5A3D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東華附小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A207</w:t>
      </w:r>
      <w:r w:rsidRPr="00931B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辦公室</w:t>
      </w:r>
    </w:p>
    <w:p w:rsidR="000A32FA" w:rsidRPr="00FD5A3D" w:rsidRDefault="000A32FA" w:rsidP="000A32FA">
      <w:pPr>
        <w:spacing w:line="480" w:lineRule="exact"/>
        <w:ind w:left="3261" w:right="-74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931BB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舉行（不</w:t>
      </w:r>
      <w:r w:rsidRPr="00986BD8">
        <w:rPr>
          <w:rFonts w:ascii="標楷體" w:eastAsia="標楷體" w:hAnsi="標楷體" w:hint="eastAsia"/>
          <w:color w:val="000000"/>
          <w:sz w:val="28"/>
          <w:szCs w:val="28"/>
        </w:rPr>
        <w:t>另行通知</w:t>
      </w:r>
      <w:r w:rsidRPr="00FD5A3D">
        <w:rPr>
          <w:rFonts w:ascii="標楷體" w:eastAsia="標楷體" w:hAnsi="標楷體" w:hint="eastAsia"/>
          <w:color w:val="000000"/>
          <w:sz w:val="28"/>
          <w:szCs w:val="28"/>
        </w:rPr>
        <w:t>請參賽隊伍屆時派員前往，缺席者由承辦單位代抽）。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比賽程序：出場順序經公開抽籤登載於大會秩序冊。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  勵：</w:t>
      </w:r>
    </w:p>
    <w:p w:rsidR="000A32FA" w:rsidRDefault="000A32FA" w:rsidP="000A32FA">
      <w:pPr>
        <w:numPr>
          <w:ilvl w:val="0"/>
          <w:numId w:val="9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甲類（競賽組）：</w:t>
      </w:r>
    </w:p>
    <w:p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、國中、高中、公開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組之個人與雙人賽擇優錄取第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團體賽擇優錄取第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至第</w:t>
      </w:r>
      <w:r w:rsidR="0032549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裁判可依選手技巧酌減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:rsidR="000A32FA" w:rsidRDefault="000A32FA" w:rsidP="000A32FA">
      <w:pPr>
        <w:numPr>
          <w:ilvl w:val="0"/>
          <w:numId w:val="10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所有比賽項目獲獎選手皆核發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獎狀以資獎勵。</w:t>
      </w:r>
    </w:p>
    <w:p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乙類（推廣組）：</w:t>
      </w:r>
    </w:p>
    <w:p w:rsidR="000A32FA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團體招式賽：依報名隊數擇優</w:t>
      </w:r>
      <w:r w:rsidRPr="00CE5972">
        <w:rPr>
          <w:rFonts w:ascii="標楷體" w:eastAsia="標楷體" w:hAnsi="標楷體" w:hint="eastAsia"/>
          <w:color w:val="000000"/>
          <w:sz w:val="28"/>
          <w:szCs w:val="28"/>
        </w:rPr>
        <w:t>錄取「特優」、「優等」、「甲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等」若干名。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A32FA" w:rsidRDefault="000A32FA" w:rsidP="000A32FA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裁判可依參賽隊伍技巧酌減名次，不得異議。「特優」、</w:t>
      </w:r>
    </w:p>
    <w:p w:rsidR="000A32FA" w:rsidRPr="00A85F93" w:rsidRDefault="000A32FA" w:rsidP="000A32FA">
      <w:pPr>
        <w:spacing w:line="480" w:lineRule="exact"/>
        <w:ind w:left="1901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  <w:r w:rsidRPr="00A85F93">
        <w:rPr>
          <w:rFonts w:ascii="標楷體" w:eastAsia="標楷體" w:hAnsi="標楷體" w:hint="eastAsia"/>
          <w:color w:val="000000"/>
          <w:sz w:val="28"/>
          <w:szCs w:val="28"/>
        </w:rPr>
        <w:t>「優等」、「甲等」之隊伍參賽選手核發獎狀，以資獎勵。</w:t>
      </w:r>
    </w:p>
    <w:p w:rsidR="000A32FA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個人繞腳競速賽：擇優錄取第1名至第3名，並核發獎狀以資鼓勵。</w:t>
      </w:r>
    </w:p>
    <w:p w:rsidR="000A32FA" w:rsidRPr="00F2335E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雙人互拋競速賽：擇優錄取第1名至第3名，並核發獎狀以資鼓勵。</w:t>
      </w:r>
    </w:p>
    <w:p w:rsidR="000A32FA" w:rsidRPr="007C508D" w:rsidRDefault="000A32FA" w:rsidP="000A32FA">
      <w:pPr>
        <w:numPr>
          <w:ilvl w:val="0"/>
          <w:numId w:val="11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個人拋鈴跳繩賽：擇優錄取第1名至第3名，並核發獎狀以資鼓</w:t>
      </w:r>
      <w:r w:rsidRPr="00F2335E">
        <w:rPr>
          <w:rFonts w:ascii="標楷體" w:eastAsia="標楷體" w:hAnsi="標楷體" w:hint="eastAsia"/>
          <w:color w:val="000000"/>
          <w:sz w:val="28"/>
          <w:szCs w:val="28"/>
        </w:rPr>
        <w:t>勵。</w:t>
      </w:r>
    </w:p>
    <w:p w:rsidR="000A32FA" w:rsidRPr="00766938" w:rsidRDefault="000A32FA" w:rsidP="000A32FA">
      <w:pPr>
        <w:numPr>
          <w:ilvl w:val="0"/>
          <w:numId w:val="28"/>
        </w:numPr>
        <w:spacing w:line="480" w:lineRule="exact"/>
        <w:ind w:left="1418" w:right="-74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66938">
        <w:rPr>
          <w:rFonts w:ascii="標楷體" w:eastAsia="標楷體" w:hAnsi="標楷體" w:hint="eastAsia"/>
          <w:color w:val="000000"/>
          <w:sz w:val="28"/>
          <w:szCs w:val="28"/>
        </w:rPr>
        <w:t>各學生組優勝單位之指導人員敘獎，依花蓮縣政府相關獎勵規定辦理，由主辦單位統一簽辦</w:t>
      </w:r>
      <w:r w:rsidRPr="0076693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費：各參賽單位所需經費自理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服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裝：可穿著民俗服裝或輕便運動衣服，以不透明為原則。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註：</w:t>
      </w:r>
    </w:p>
    <w:p w:rsidR="000A32FA" w:rsidRPr="00A771CD" w:rsidRDefault="000A32FA" w:rsidP="000A32FA">
      <w:pPr>
        <w:numPr>
          <w:ilvl w:val="0"/>
          <w:numId w:val="1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比賽音樂一律自備電子檔，相關音樂版權事項由各團隊及選手自行負責，未準備比賽音樂者取消該項比賽資格。</w:t>
      </w:r>
    </w:p>
    <w:p w:rsidR="000A32FA" w:rsidRPr="00766938" w:rsidRDefault="000A32FA" w:rsidP="000A32FA">
      <w:pPr>
        <w:numPr>
          <w:ilvl w:val="0"/>
          <w:numId w:val="13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參賽隊伍若不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足三隊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，該組該項比賽照常舉行，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唯裁判可酌減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名次，不得異議。</w:t>
      </w:r>
    </w:p>
    <w:p w:rsidR="000A32FA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附  則：</w:t>
      </w:r>
    </w:p>
    <w:p w:rsidR="000A32FA" w:rsidRPr="00A771CD" w:rsidRDefault="000A32FA" w:rsidP="000A32FA">
      <w:pPr>
        <w:numPr>
          <w:ilvl w:val="0"/>
          <w:numId w:val="14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比賽若有爭議時，如規則上有明文規定者，以裁判之判決為終決；如有同等意義之註明，不得提出申訴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合法之申訴應由單位領隊或其代表簽章，並繳付保證金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2,000元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整，以書面向審判委員會提出，如經該委員會審核結果認為申訴無理由者，得沒收其保證金充作獎品費用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Pr="00CC16AF" w:rsidRDefault="000A32FA" w:rsidP="000A32FA">
      <w:pPr>
        <w:numPr>
          <w:ilvl w:val="0"/>
          <w:numId w:val="15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關於競賽所發生之問題，除當時得用口頭申訴外，仍需依照前項規定於該成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績公佈後卅分鐘內，補具書面提出，否則概不予受理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各項比賽進行中，各單位率隊、選手人員，不得當場直接質詢裁判員</w:t>
      </w:r>
      <w:r w:rsidRPr="00CC16A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參與人員於課務自理及不支領代課鐘點費原則下，准予公(差)</w:t>
      </w: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假登記，並於一個月內自行擇日補假。</w:t>
      </w:r>
    </w:p>
    <w:p w:rsidR="000A32FA" w:rsidRPr="00766938" w:rsidRDefault="000A32FA" w:rsidP="000A32FA">
      <w:pPr>
        <w:numPr>
          <w:ilvl w:val="0"/>
          <w:numId w:val="17"/>
        </w:numPr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16AF">
        <w:rPr>
          <w:rFonts w:ascii="標楷體" w:eastAsia="標楷體" w:hAnsi="標楷體" w:hint="eastAsia"/>
          <w:color w:val="000000"/>
          <w:sz w:val="28"/>
          <w:szCs w:val="28"/>
        </w:rPr>
        <w:t>參賽者請備妥在學證明文件，以備查驗。</w:t>
      </w:r>
    </w:p>
    <w:p w:rsidR="000A32FA" w:rsidRPr="00EA6E6C" w:rsidRDefault="000A32FA" w:rsidP="000A32FA">
      <w:pPr>
        <w:numPr>
          <w:ilvl w:val="0"/>
          <w:numId w:val="1"/>
        </w:numPr>
        <w:tabs>
          <w:tab w:val="left" w:pos="567"/>
        </w:tabs>
        <w:spacing w:line="480" w:lineRule="exact"/>
        <w:ind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本要點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經</w:t>
      </w:r>
      <w:r w:rsidRPr="006057E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政府核備後實施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，如有未盡事宜，得由承辦單位修訂之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/>
    <w:p w:rsidR="000A32FA" w:rsidRPr="00F2335E" w:rsidRDefault="000A32FA" w:rsidP="000A32FA">
      <w:r>
        <w:br w:type="page"/>
      </w:r>
      <w:r w:rsidRPr="00A771C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附件一</w:t>
      </w:r>
    </w:p>
    <w:p w:rsidR="000A32FA" w:rsidRPr="00A93661" w:rsidRDefault="000A32FA" w:rsidP="000A32FA">
      <w:pPr>
        <w:pStyle w:val="1"/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93661">
        <w:rPr>
          <w:rFonts w:ascii="標楷體" w:eastAsia="標楷體" w:hAnsi="標楷體" w:hint="eastAsia"/>
          <w:color w:val="000000"/>
          <w:sz w:val="36"/>
          <w:szCs w:val="36"/>
        </w:rPr>
        <w:t>民俗體育運動競賽扯鈴比賽規則</w:t>
      </w:r>
    </w:p>
    <w:p w:rsidR="000A32FA" w:rsidRPr="000E6F95" w:rsidRDefault="000A32FA" w:rsidP="000A32FA">
      <w:pPr>
        <w:pStyle w:val="1"/>
        <w:spacing w:line="240" w:lineRule="exact"/>
        <w:jc w:val="right"/>
        <w:rPr>
          <w:rFonts w:ascii="標楷體" w:eastAsia="標楷體" w:hAnsi="標楷體"/>
          <w:b w:val="0"/>
          <w:color w:val="000000"/>
          <w:sz w:val="24"/>
          <w:szCs w:val="24"/>
        </w:rPr>
      </w:pPr>
      <w:r w:rsidRPr="000E6F95"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 w:rsidRPr="000E6F95">
        <w:rPr>
          <w:rFonts w:ascii="標楷體" w:eastAsia="標楷體" w:hAnsi="標楷體"/>
          <w:b w:val="0"/>
          <w:color w:val="000000"/>
          <w:sz w:val="28"/>
          <w:szCs w:val="28"/>
        </w:rPr>
        <w:t xml:space="preserve"> 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採用</w:t>
      </w: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98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年民俗體育運動協會修訂競賽規則訂定</w:t>
      </w:r>
    </w:p>
    <w:p w:rsidR="000A32FA" w:rsidRPr="000E6F95" w:rsidRDefault="000A32FA" w:rsidP="000A32FA">
      <w:pPr>
        <w:pStyle w:val="1"/>
        <w:spacing w:line="240" w:lineRule="exact"/>
        <w:jc w:val="right"/>
        <w:rPr>
          <w:rFonts w:ascii="標楷體" w:eastAsia="標楷體" w:hAnsi="標楷體"/>
          <w:color w:val="000000"/>
          <w:sz w:val="36"/>
          <w:szCs w:val="36"/>
        </w:rPr>
      </w:pPr>
      <w:r w:rsidRPr="000E6F95">
        <w:rPr>
          <w:rFonts w:ascii="標楷體" w:eastAsia="標楷體" w:hAnsi="標楷體"/>
          <w:b w:val="0"/>
          <w:color w:val="000000"/>
          <w:sz w:val="24"/>
          <w:szCs w:val="24"/>
        </w:rPr>
        <w:t>101.03.14</w:t>
      </w:r>
      <w:r w:rsidRPr="000E6F95">
        <w:rPr>
          <w:rFonts w:ascii="標楷體" w:eastAsia="標楷體" w:hAnsi="標楷體" w:hint="eastAsia"/>
          <w:b w:val="0"/>
          <w:color w:val="000000"/>
          <w:sz w:val="24"/>
          <w:szCs w:val="24"/>
        </w:rPr>
        <w:t>第一次修訂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 </w:t>
      </w:r>
      <w:r w:rsidRPr="00A771CD">
        <w:rPr>
          <w:rFonts w:hAnsi="標楷體" w:cs="新細明體.." w:hint="eastAsia"/>
          <w:b/>
          <w:sz w:val="28"/>
          <w:szCs w:val="28"/>
        </w:rPr>
        <w:t>遊戲大意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扯鈴比賽，比賽分為個人賽、雙人賽和團體賽。</w:t>
      </w:r>
      <w:r w:rsidRPr="00A771CD">
        <w:rPr>
          <w:rFonts w:hAnsi="標楷體" w:cs="Tahoma" w:hint="eastAsia"/>
          <w:sz w:val="28"/>
          <w:szCs w:val="28"/>
        </w:rPr>
        <w:t>以鈴頭、鈴軸、鈴目、鈴繩、鈴棍所構成之單頭鈴或雙頭鈴</w:t>
      </w:r>
      <w:r w:rsidRPr="00A771CD">
        <w:rPr>
          <w:rFonts w:hAnsi="標楷體" w:cs="新細明體.." w:hint="eastAsia"/>
          <w:sz w:val="28"/>
          <w:szCs w:val="28"/>
        </w:rPr>
        <w:t>，來表演繞、跳、纏、拋、甩、迴轉、定點等動作之組合及其配合，以展現其結構、難度、熟練、變化，以技術、藝術、實施來判定名次。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4-2 </w:t>
      </w:r>
      <w:r w:rsidRPr="00A771CD">
        <w:rPr>
          <w:rFonts w:hAnsi="標楷體" w:cs="新細明體.." w:hint="eastAsia"/>
          <w:b/>
          <w:sz w:val="28"/>
          <w:szCs w:val="28"/>
        </w:rPr>
        <w:t>比賽場地及器材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4-2-1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比賽場地</w:t>
      </w:r>
      <w:r w:rsidRPr="00A771CD">
        <w:rPr>
          <w:rFonts w:hAnsi="標楷體" w:cs="新細明體.."/>
        </w:rPr>
        <w:t>(</w:t>
      </w:r>
      <w:r w:rsidRPr="00A771CD">
        <w:rPr>
          <w:rFonts w:hAnsi="標楷體" w:cs="新細明體.." w:hint="eastAsia"/>
        </w:rPr>
        <w:t>依承辦學校場地限制，調整比賽場地大小</w:t>
      </w:r>
      <w:r w:rsidRPr="00A771CD">
        <w:rPr>
          <w:rFonts w:hAnsi="標楷體" w:cs="新細明體.."/>
        </w:rPr>
        <w:t xml:space="preserve">)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個人賽：寬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雙人賽：寬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</w:smartTagPr>
        <w:r w:rsidRPr="00A771CD">
          <w:rPr>
            <w:rFonts w:hAnsi="標楷體" w:cs="新細明體.."/>
            <w:sz w:val="28"/>
            <w:szCs w:val="28"/>
          </w:rPr>
          <w:t>9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團體賽：寬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</w:smartTagPr>
        <w:r w:rsidRPr="00A771CD">
          <w:rPr>
            <w:rFonts w:hAnsi="標楷體" w:cs="新細明體.."/>
            <w:sz w:val="28"/>
            <w:szCs w:val="28"/>
          </w:rPr>
          <w:t>11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長、長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</w:smartTagPr>
        <w:r w:rsidRPr="00A771CD">
          <w:rPr>
            <w:rFonts w:hAnsi="標楷體" w:cs="新細明體.."/>
            <w:sz w:val="28"/>
            <w:szCs w:val="28"/>
          </w:rPr>
          <w:t>12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，高度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</w:smartTagPr>
        <w:r w:rsidRPr="00A771CD">
          <w:rPr>
            <w:rFonts w:hAnsi="標楷體" w:cs="Times New Roman PS"/>
            <w:sz w:val="28"/>
            <w:szCs w:val="28"/>
          </w:rPr>
          <w:t>8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4-2-2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比賽器材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476A01" w:rsidRDefault="000A32FA" w:rsidP="000A32FA">
      <w:pPr>
        <w:widowControl/>
        <w:spacing w:before="150" w:after="150" w:line="450" w:lineRule="exact"/>
        <w:ind w:leftChars="200" w:left="480"/>
        <w:rPr>
          <w:rFonts w:ascii="標楷體" w:eastAsia="標楷體" w:hAnsi="標楷體" w:cs="Tahoma"/>
          <w:kern w:val="0"/>
          <w:sz w:val="28"/>
          <w:szCs w:val="28"/>
        </w:rPr>
      </w:pP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扯鈴含鈴頭、鈴棍、鈴繩、鈴軸、鈴目等，尺寸、質料不拘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</w:t>
      </w:r>
      <w:r w:rsidRPr="00476A01">
        <w:rPr>
          <w:rFonts w:ascii="標楷體" w:eastAsia="標楷體" w:hAnsi="標楷體" w:cs="Tahoma" w:hint="eastAsia"/>
          <w:kern w:val="0"/>
          <w:sz w:val="28"/>
          <w:szCs w:val="28"/>
        </w:rPr>
        <w:t>參加比賽者須自備，不得使用其他器材。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4-3 </w:t>
      </w:r>
      <w:r w:rsidRPr="00A771CD">
        <w:rPr>
          <w:rFonts w:hAnsi="標楷體" w:cs="新細明體.." w:hint="eastAsia"/>
          <w:b/>
          <w:sz w:val="28"/>
          <w:szCs w:val="28"/>
        </w:rPr>
        <w:t>比賽項目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個人賽、雙人賽、團體賽。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4-4 </w:t>
      </w:r>
      <w:r w:rsidRPr="00A771CD">
        <w:rPr>
          <w:rFonts w:hAnsi="標楷體" w:cs="新細明體.." w:hint="eastAsia"/>
          <w:b/>
          <w:sz w:val="28"/>
          <w:szCs w:val="28"/>
        </w:rPr>
        <w:t>參賽規定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4-4-1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參賽人數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個人賽：以</w:t>
      </w:r>
      <w:r w:rsidRPr="00A771CD">
        <w:rPr>
          <w:rFonts w:hAnsi="標楷體" w:cs="Times New Roman PS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雙人賽：以</w:t>
      </w:r>
      <w:r w:rsidRPr="00A771CD">
        <w:rPr>
          <w:rFonts w:hAnsi="標楷體" w:cs="Times New Roman PS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</w:t>
      </w:r>
      <w:r w:rsidRPr="00A771CD">
        <w:rPr>
          <w:rFonts w:hAnsi="標楷體" w:cs="Times New Roman PS"/>
          <w:sz w:val="28"/>
          <w:szCs w:val="28"/>
        </w:rPr>
        <w:t>.</w:t>
      </w:r>
      <w:r w:rsidRPr="00A771CD">
        <w:rPr>
          <w:rFonts w:hAnsi="標楷體" w:cs="新細明體.." w:hint="eastAsia"/>
          <w:sz w:val="28"/>
          <w:szCs w:val="28"/>
        </w:rPr>
        <w:t>團體賽：以</w:t>
      </w:r>
      <w:r w:rsidRPr="00A771CD">
        <w:rPr>
          <w:rFonts w:hAnsi="標楷體" w:cs="Times New Roman PS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人一組為單位。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4-4-2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運動員服裝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比賽時須穿著運動服裝，其質料應以不透明並以整潔大方及不影響觀瞻為度（運動員穿著服裝，不列入評分考量）。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4-5 </w:t>
      </w:r>
      <w:r w:rsidRPr="00A771CD">
        <w:rPr>
          <w:rFonts w:hAnsi="標楷體" w:cs="新細明體.." w:hint="eastAsia"/>
          <w:b/>
          <w:sz w:val="28"/>
          <w:szCs w:val="28"/>
        </w:rPr>
        <w:t>裁判及職員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</w:t>
        </w:r>
      </w:smartTag>
      <w:r w:rsidRPr="00A771CD">
        <w:rPr>
          <w:rFonts w:hAnsi="標楷體" w:cs="新細明體.." w:hint="eastAsia"/>
          <w:sz w:val="28"/>
          <w:szCs w:val="28"/>
        </w:rPr>
        <w:t>本規則適用於裁判長、裁判員及其他工作人員之規定外，主辦單位有權將人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</w:t>
      </w:r>
      <w:r w:rsidRPr="00A771CD">
        <w:rPr>
          <w:rFonts w:hAnsi="標楷體" w:cs="新細明體.." w:hint="eastAsia"/>
          <w:sz w:val="28"/>
          <w:szCs w:val="28"/>
        </w:rPr>
        <w:t>數、時間、動作內容作適度的調整，並對一切事務有管轄權。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審判委員會之職權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審判委員會人數為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人至</w:t>
      </w:r>
      <w:r w:rsidRPr="00A771CD">
        <w:rPr>
          <w:rFonts w:hAnsi="標楷體" w:cs="新細明體.."/>
          <w:sz w:val="28"/>
          <w:szCs w:val="28"/>
        </w:rPr>
        <w:t>7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審判委員會的主要職責為裁決比賽中所提的申訴事項，其議決為終決。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4-5-2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審判委員在一般情況下，不可干預比賽的進行及裁判員的工作。如有任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何情況發生時，審判委員需就該情況與應負責的職員互相討論，並提供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處理的建議。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裁判長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設裁判長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人，依據比賽規則與大會競賽規程，全權管理比賽，並注意比賽規則與大會競賽規程之執行。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裁判長有權按實際需要指派裁判員，並指示其應負之職責。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裁判長對規則未規定或待解釋之處，有權裁定。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授權主任裁判員確認各處裁判員就位後，通知比賽開始。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裁決比賽進行中之爭議，和警告比賽中不良行為的運動員。對行為表現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不當的運動員有權驅逐出場，不准參加比賽。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4-5-3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在任何情況下，為確保扯鈴比賽順利進行，有權干涉比賽。若認為任何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項目的比賽經證明有失公平，應令重行比賽時，有權宣佈某項比賽結果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無效。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主任裁判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每一比賽場地，設主任裁判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人。主任裁判並兼任其中一組之裁判。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分配技術組、藝術組、實施組裁判員的工作位置及職務。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執行裁判長的指示。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綜合裁判員的評分及決定比賽成績。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4-5-4</w:t>
        </w:r>
      </w:smartTag>
      <w:r w:rsidRPr="00A771CD">
        <w:rPr>
          <w:rFonts w:hAnsi="標楷體" w:cs="新細明體.."/>
          <w:sz w:val="28"/>
          <w:szCs w:val="28"/>
        </w:rPr>
        <w:t xml:space="preserve">-6 </w:t>
      </w:r>
      <w:r w:rsidRPr="00A771CD">
        <w:rPr>
          <w:rFonts w:hAnsi="標楷體" w:cs="新細明體.." w:hint="eastAsia"/>
          <w:sz w:val="28"/>
          <w:szCs w:val="28"/>
        </w:rPr>
        <w:t>考核裁判員是否稱職。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執行裁判長及主任裁判之指示。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給予運動員評分。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4-5-5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每一比賽場地設置裁判員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人，進行裁判評分工作。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會場管理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比賽場地設會場管理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負責場地、清潔、事務性等工作。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4-5-6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維持場內秩序。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4-5-7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會場幹事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會場幹事為協助會場管理設備、器材、表格等事務性工作。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紀錄員兼計時員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每一比賽場地設記錄員兼計時員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依據運動員鈴轉動為起始計時點；運動員鈴停止運轉為終止計時點。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登記各裁判員之判定成績。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4-5-8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依規定計算運動員成績。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檢錄員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在每項比賽前應集合運動員，準備並檢查其資格。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4-5-9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率隊進場及退場。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報告員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依照裁判長指示，將比賽組別、程序等有關資料報告給與賽運動員及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</w:t>
      </w:r>
      <w:r w:rsidRPr="00A771CD">
        <w:rPr>
          <w:rFonts w:hAnsi="標楷體" w:cs="新細明體.." w:hint="eastAsia"/>
          <w:sz w:val="28"/>
          <w:szCs w:val="28"/>
        </w:rPr>
        <w:t>觀眾。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4-5-10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報告比賽成績及有關比賽中之臨時情況。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服務員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每一場地設服務員一人，收集各裁判評分表及其他有關服務工作。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裁判員位置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裁判員席位在比賽場地正面，各組裁判分開，其裁判席位，以能清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晰判別評分。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5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4-5-12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如客觀需要，每位裁判員席位之間隔應有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公尺以上之距離。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4-6 </w:t>
      </w:r>
      <w:r w:rsidRPr="00A771CD">
        <w:rPr>
          <w:rFonts w:hAnsi="標楷體" w:cs="新細明體.." w:hint="eastAsia"/>
          <w:b/>
          <w:sz w:val="28"/>
          <w:szCs w:val="28"/>
        </w:rPr>
        <w:t>比賽內容及實施規定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個人賽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比賽器材應含雙頭鈴及單頭鈴，使用鈴數不限制，比賽進行中，若鈴或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鈴棍操作時滾出界外，仍可取回繼續使用。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動作內容至少應包含：繞、跳、纏、拋、甩、迴轉、定點等動作。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</w:t>
      </w:r>
    </w:p>
    <w:p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　　　　</w:t>
      </w:r>
      <w:r w:rsidRPr="00A6115E">
        <w:rPr>
          <w:rFonts w:hAnsi="標楷體" w:cs="新細明體.." w:hint="eastAsia"/>
          <w:b/>
          <w:sz w:val="28"/>
          <w:szCs w:val="28"/>
        </w:rPr>
        <w:t>國小組為</w:t>
      </w:r>
      <w:r w:rsidRPr="00A6115E">
        <w:rPr>
          <w:rFonts w:hAnsi="標楷體" w:cs="新細明體.."/>
          <w:b/>
          <w:sz w:val="28"/>
          <w:szCs w:val="28"/>
        </w:rPr>
        <w:t>2</w:t>
      </w:r>
      <w:r w:rsidRPr="00A6115E">
        <w:rPr>
          <w:rFonts w:hAnsi="標楷體" w:cs="新細明體.." w:hint="eastAsia"/>
          <w:b/>
          <w:sz w:val="28"/>
          <w:szCs w:val="28"/>
        </w:rPr>
        <w:t>分</w:t>
      </w:r>
      <w:r w:rsidRPr="00A6115E">
        <w:rPr>
          <w:rFonts w:hAnsi="標楷體" w:cs="新細明體.."/>
          <w:b/>
          <w:sz w:val="28"/>
          <w:szCs w:val="28"/>
        </w:rPr>
        <w:t>30</w:t>
      </w:r>
      <w:r w:rsidRPr="00A6115E">
        <w:rPr>
          <w:rFonts w:hAnsi="標楷體" w:cs="新細明體.." w:hint="eastAsia"/>
          <w:b/>
          <w:sz w:val="28"/>
          <w:szCs w:val="28"/>
        </w:rPr>
        <w:t>秒至</w:t>
      </w:r>
      <w:r w:rsidRPr="00A6115E">
        <w:rPr>
          <w:rFonts w:hAnsi="標楷體" w:cs="新細明體.."/>
          <w:b/>
          <w:sz w:val="28"/>
          <w:szCs w:val="28"/>
        </w:rPr>
        <w:t>3</w:t>
      </w:r>
      <w:r w:rsidRPr="00A6115E">
        <w:rPr>
          <w:rFonts w:hAnsi="標楷體" w:cs="新細明體.." w:hint="eastAsia"/>
          <w:b/>
          <w:sz w:val="28"/>
          <w:szCs w:val="28"/>
        </w:rPr>
        <w:t>分鐘。﹝</w:t>
      </w:r>
      <w:r w:rsidRPr="00A6115E">
        <w:rPr>
          <w:rFonts w:hAnsi="標楷體" w:cs="新細明體.."/>
          <w:b/>
          <w:sz w:val="28"/>
          <w:szCs w:val="28"/>
        </w:rPr>
        <w:t>2</w:t>
      </w:r>
      <w:r w:rsidRPr="00A6115E">
        <w:rPr>
          <w:rFonts w:hAnsi="標楷體" w:cs="新細明體.." w:hint="eastAsia"/>
          <w:b/>
          <w:sz w:val="28"/>
          <w:szCs w:val="28"/>
        </w:rPr>
        <w:t>分</w:t>
      </w:r>
      <w:r w:rsidRPr="00A6115E">
        <w:rPr>
          <w:rFonts w:hAnsi="標楷體" w:cs="新細明體.."/>
          <w:b/>
          <w:sz w:val="28"/>
          <w:szCs w:val="28"/>
        </w:rPr>
        <w:t>30</w:t>
      </w:r>
      <w:r w:rsidRPr="00A6115E">
        <w:rPr>
          <w:rFonts w:hAnsi="標楷體" w:cs="新細明體.." w:hint="eastAsia"/>
          <w:b/>
          <w:sz w:val="28"/>
          <w:szCs w:val="28"/>
        </w:rPr>
        <w:t>秒響短聲提醒鈴，</w:t>
      </w:r>
      <w:r w:rsidRPr="00A6115E">
        <w:rPr>
          <w:rFonts w:hAnsi="標楷體" w:cs="新細明體.."/>
          <w:b/>
          <w:sz w:val="28"/>
          <w:szCs w:val="28"/>
        </w:rPr>
        <w:t>3</w:t>
      </w:r>
      <w:r w:rsidRPr="00A6115E">
        <w:rPr>
          <w:rFonts w:hAnsi="標楷體" w:cs="新細明體.." w:hint="eastAsia"/>
          <w:b/>
          <w:sz w:val="28"/>
          <w:szCs w:val="28"/>
        </w:rPr>
        <w:t>分聲響長聲時</w:t>
      </w:r>
    </w:p>
    <w:p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 w:rsidRPr="00A6115E">
        <w:rPr>
          <w:rFonts w:hAnsi="標楷體" w:cs="新細明體.."/>
          <w:b/>
          <w:sz w:val="28"/>
          <w:szCs w:val="28"/>
        </w:rPr>
        <w:t xml:space="preserve">        </w:t>
      </w:r>
      <w:r w:rsidRPr="00A6115E">
        <w:rPr>
          <w:rFonts w:hAnsi="標楷體" w:cs="新細明體.." w:hint="eastAsia"/>
          <w:b/>
          <w:sz w:val="28"/>
          <w:szCs w:val="28"/>
        </w:rPr>
        <w:t>間終止鈴﹞。</w:t>
      </w:r>
      <w:r w:rsidRPr="00A6115E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6115E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b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　　　　國中組以上為3分鐘至3分30秒﹝3分鐘響短聲提醒鈴，30秒分聲響長聲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6115E">
        <w:rPr>
          <w:rFonts w:hAnsi="標楷體" w:cs="新細明體.." w:hint="eastAsia"/>
          <w:b/>
          <w:sz w:val="28"/>
          <w:szCs w:val="28"/>
        </w:rPr>
        <w:t xml:space="preserve">        時間終止鈴﹞。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4-6-1</w:t>
        </w:r>
      </w:smartTag>
      <w:r w:rsidRPr="00A771CD">
        <w:rPr>
          <w:rFonts w:hAnsi="標楷體" w:cs="新細明體.."/>
          <w:sz w:val="28"/>
          <w:szCs w:val="28"/>
        </w:rPr>
        <w:t xml:space="preserve">-5 </w:t>
      </w:r>
      <w:r w:rsidRPr="00A771CD">
        <w:rPr>
          <w:rFonts w:hAnsi="標楷體" w:cs="新細明體.." w:hint="eastAsia"/>
          <w:sz w:val="28"/>
          <w:szCs w:val="28"/>
        </w:rPr>
        <w:t>個人賽之單頭鈴指定動作不限，但仍需使用單頭鈴編排。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lastRenderedPageBreak/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雙人賽：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動作內容至少應有：交換鈴、移位、互拋、二人一鈴繩、一鈴繩二鈴、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二鈴繩一鈴之動作，及富有協調默契之變化動作。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交換鈴時，鈴應在頭部以下位置。互拋時，鈴之高度應超過頭部以上位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置。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>-3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分鐘。﹝</w:t>
      </w:r>
      <w:r w:rsidRPr="00A771CD">
        <w:rPr>
          <w:rFonts w:hAnsi="標楷體" w:cs="新細明體.."/>
          <w:sz w:val="28"/>
          <w:szCs w:val="28"/>
        </w:rPr>
        <w:t>3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>4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  <w:r>
        <w:rPr>
          <w:rFonts w:hAnsi="標楷體" w:cs="新細明體.."/>
          <w:sz w:val="28"/>
          <w:szCs w:val="28"/>
        </w:rPr>
        <w:t xml:space="preserve">     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/>
          <w:sz w:val="28"/>
          <w:szCs w:val="28"/>
        </w:rPr>
        <w:t xml:space="preserve"> 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4-6-2</w:t>
        </w:r>
      </w:smartTag>
      <w:r w:rsidRPr="00A771CD">
        <w:rPr>
          <w:rFonts w:hAnsi="標楷體" w:cs="新細明體.."/>
          <w:sz w:val="28"/>
          <w:szCs w:val="28"/>
        </w:rPr>
        <w:t xml:space="preserve">-4 </w:t>
      </w:r>
      <w:r w:rsidRPr="00A771CD">
        <w:rPr>
          <w:rFonts w:hAnsi="標楷體" w:cs="新細明體.." w:hint="eastAsia"/>
          <w:sz w:val="28"/>
          <w:szCs w:val="28"/>
        </w:rPr>
        <w:t>運動員出界所作內容不計成績。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 w:hint="eastAsia"/>
          <w:sz w:val="28"/>
          <w:szCs w:val="28"/>
        </w:rPr>
        <w:t>團體賽：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-1 </w:t>
      </w:r>
      <w:r w:rsidRPr="00A771CD">
        <w:rPr>
          <w:rFonts w:hAnsi="標楷體" w:cs="新細明體.." w:hint="eastAsia"/>
          <w:sz w:val="28"/>
          <w:szCs w:val="28"/>
        </w:rPr>
        <w:t>動作內容至少應包含下列六項動作：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一、八人接龍：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人一鈴成一橫列，由右或左之第一位，將鈴由頭部以上滾至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最後一位，再由最後一位將鈴拋回給最前一位。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二、遊龍戲鳳：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鈴，每人都以一繩雙鈴之方式，由第</w:t>
      </w:r>
      <w:r w:rsidRPr="00A771CD">
        <w:rPr>
          <w:rFonts w:hAnsi="標楷體" w:cs="新細明體.."/>
          <w:sz w:val="28"/>
          <w:szCs w:val="28"/>
        </w:rPr>
        <w:t>1</w:t>
      </w:r>
      <w:r w:rsidRPr="00A771CD">
        <w:rPr>
          <w:rFonts w:hAnsi="標楷體" w:cs="新細明體.." w:hint="eastAsia"/>
          <w:sz w:val="28"/>
          <w:szCs w:val="28"/>
        </w:rPr>
        <w:t>位依次傳至第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位，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再由第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位將雙鈴同時拋出。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三、圓形移位：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人成一圓形，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鈴同時做高拋後向右﹝左﹞移一位接鈴，左右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</w:t>
      </w:r>
      <w:r w:rsidRPr="00A771CD">
        <w:rPr>
          <w:rFonts w:hAnsi="標楷體" w:cs="新細明體.." w:hint="eastAsia"/>
          <w:sz w:val="28"/>
          <w:szCs w:val="28"/>
        </w:rPr>
        <w:t>各作一次。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四、</w:t>
      </w:r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八人對拋：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人為一橫列，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鈴以每組二人對拋一次﹝組合方式自行配對。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五、仙人過橋：長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</w:smartTagPr>
        <w:r w:rsidRPr="00A771CD">
          <w:rPr>
            <w:rFonts w:hAnsi="標楷體" w:cs="新細明體.."/>
            <w:sz w:val="28"/>
            <w:szCs w:val="28"/>
          </w:rPr>
          <w:t>6</w:t>
        </w:r>
        <w:r w:rsidRPr="00A771CD">
          <w:rPr>
            <w:rFonts w:hAnsi="標楷體" w:cs="新細明體.." w:hint="eastAsia"/>
            <w:sz w:val="28"/>
            <w:szCs w:val="28"/>
          </w:rPr>
          <w:t>公尺</w:t>
        </w:r>
      </w:smartTag>
      <w:r w:rsidRPr="00A771CD">
        <w:rPr>
          <w:rFonts w:hAnsi="標楷體" w:cs="新細明體.." w:hint="eastAsia"/>
          <w:sz w:val="28"/>
          <w:szCs w:val="28"/>
        </w:rPr>
        <w:t>以上，至少應有一個鈴以上同時在一繩上滾動（除持</w:t>
      </w:r>
      <w:r w:rsidRPr="00A771CD">
        <w:rPr>
          <w:rFonts w:hAnsi="標楷體" w:cs="新細明體.."/>
          <w:sz w:val="28"/>
          <w:szCs w:val="28"/>
        </w:rPr>
        <w:t xml:space="preserve">            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長繩者外，每人至少應放鈴一次）。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六、一道彩虹：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人成一橫列，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人同時將鈴拋給右一人﹝或左一人﹞，第</w:t>
      </w:r>
      <w:r w:rsidRPr="00A771CD">
        <w:rPr>
          <w:rFonts w:hAnsi="標楷體" w:cs="新細明體.."/>
          <w:sz w:val="28"/>
          <w:szCs w:val="28"/>
        </w:rPr>
        <w:t>8</w:t>
      </w:r>
      <w:r w:rsidRPr="00A771CD">
        <w:rPr>
          <w:rFonts w:hAnsi="標楷體" w:cs="新細明體.." w:hint="eastAsia"/>
          <w:sz w:val="28"/>
          <w:szCs w:val="28"/>
        </w:rPr>
        <w:t>位</w:t>
      </w:r>
    </w:p>
    <w:p w:rsidR="000A32FA" w:rsidRPr="00A771CD" w:rsidRDefault="000A32FA" w:rsidP="000A32FA">
      <w:pPr>
        <w:pStyle w:val="Default"/>
        <w:spacing w:line="450" w:lineRule="exact"/>
        <w:ind w:leftChars="300" w:left="72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      </w:t>
      </w:r>
      <w:r w:rsidRPr="00A771CD">
        <w:rPr>
          <w:rFonts w:hAnsi="標楷體" w:cs="新細明體.." w:hint="eastAsia"/>
          <w:sz w:val="28"/>
          <w:szCs w:val="28"/>
        </w:rPr>
        <w:t>將鈴長拋至第一位。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-2 </w:t>
      </w:r>
      <w:r w:rsidRPr="00A771CD">
        <w:rPr>
          <w:rFonts w:hAnsi="標楷體" w:cs="新細明體.." w:hint="eastAsia"/>
          <w:sz w:val="28"/>
          <w:szCs w:val="28"/>
        </w:rPr>
        <w:t>動作內容形式以隊形變化及富有團隊默契的相互換鈴，並應保持全隊人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</w:t>
      </w:r>
      <w:r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數在場活動（仙人過橋除外）。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6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4-6-3</w:t>
        </w:r>
      </w:smartTag>
      <w:r w:rsidRPr="00A771CD">
        <w:rPr>
          <w:rFonts w:hAnsi="標楷體" w:cs="新細明體.."/>
          <w:sz w:val="28"/>
          <w:szCs w:val="28"/>
        </w:rPr>
        <w:t xml:space="preserve">-3 </w:t>
      </w:r>
      <w:r w:rsidRPr="00A771CD">
        <w:rPr>
          <w:rFonts w:hAnsi="標楷體" w:cs="新細明體.." w:hint="eastAsia"/>
          <w:sz w:val="28"/>
          <w:szCs w:val="28"/>
        </w:rPr>
        <w:t>動作時間為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秒至</w:t>
      </w:r>
      <w:r w:rsidRPr="00A771CD">
        <w:rPr>
          <w:rFonts w:hAnsi="標楷體" w:cs="新細明體.."/>
          <w:sz w:val="28"/>
          <w:szCs w:val="28"/>
        </w:rPr>
        <w:t>6</w:t>
      </w:r>
      <w:r w:rsidRPr="00A771CD">
        <w:rPr>
          <w:rFonts w:hAnsi="標楷體" w:cs="新細明體.." w:hint="eastAsia"/>
          <w:sz w:val="28"/>
          <w:szCs w:val="28"/>
        </w:rPr>
        <w:t>分鐘﹝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30</w:t>
      </w:r>
      <w:r w:rsidRPr="00A771CD">
        <w:rPr>
          <w:rFonts w:hAnsi="標楷體" w:cs="新細明體.." w:hint="eastAsia"/>
          <w:sz w:val="28"/>
          <w:szCs w:val="28"/>
        </w:rPr>
        <w:t>秒響短聲提醒鈴，</w:t>
      </w:r>
      <w:r w:rsidRPr="00A771CD">
        <w:rPr>
          <w:rFonts w:hAnsi="標楷體" w:cs="新細明體.."/>
          <w:sz w:val="28"/>
          <w:szCs w:val="28"/>
        </w:rPr>
        <w:t xml:space="preserve"> 6</w:t>
      </w:r>
      <w:r w:rsidRPr="00A771CD">
        <w:rPr>
          <w:rFonts w:hAnsi="標楷體" w:cs="新細明體.." w:hint="eastAsia"/>
          <w:sz w:val="28"/>
          <w:szCs w:val="28"/>
        </w:rPr>
        <w:t>分響長聲時間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  </w:t>
      </w:r>
      <w:r w:rsidRPr="00A771CD">
        <w:rPr>
          <w:rFonts w:hAnsi="標楷體" w:cs="新細明體.." w:hint="eastAsia"/>
          <w:sz w:val="28"/>
          <w:szCs w:val="28"/>
        </w:rPr>
        <w:t>終止鈴﹞。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 w:hint="eastAsia"/>
          <w:sz w:val="28"/>
          <w:szCs w:val="28"/>
        </w:rPr>
        <w:t>逾時或時間不足者；所扣分數在實際得分數內扣除。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1.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秒內不扣分。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400" w:left="96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>2.</w:t>
      </w:r>
      <w:r w:rsidRPr="00A771CD">
        <w:rPr>
          <w:rFonts w:hAnsi="標楷體" w:cs="新細明體.." w:hint="eastAsia"/>
          <w:sz w:val="28"/>
          <w:szCs w:val="28"/>
        </w:rPr>
        <w:t>時間不足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秒以上或超過</w:t>
      </w:r>
      <w:r w:rsidRPr="00A771CD">
        <w:rPr>
          <w:rFonts w:hAnsi="標楷體" w:cs="新細明體.."/>
          <w:sz w:val="28"/>
          <w:szCs w:val="28"/>
        </w:rPr>
        <w:t>5</w:t>
      </w:r>
      <w:r w:rsidRPr="00A771CD">
        <w:rPr>
          <w:rFonts w:hAnsi="標楷體" w:cs="新細明體.." w:hint="eastAsia"/>
          <w:sz w:val="28"/>
          <w:szCs w:val="28"/>
        </w:rPr>
        <w:t>秒以上扣</w:t>
      </w:r>
      <w:r w:rsidRPr="00A771CD">
        <w:rPr>
          <w:rFonts w:hAnsi="標楷體" w:cs="新細明體.."/>
          <w:sz w:val="28"/>
          <w:szCs w:val="28"/>
        </w:rPr>
        <w:t>2</w:t>
      </w:r>
      <w:r w:rsidRPr="00A771CD">
        <w:rPr>
          <w:rFonts w:hAnsi="標楷體" w:cs="新細明體.." w:hint="eastAsia"/>
          <w:sz w:val="28"/>
          <w:szCs w:val="28"/>
        </w:rPr>
        <w:t>分。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Default="000A32FA" w:rsidP="000A32FA">
      <w:pPr>
        <w:pStyle w:val="Default"/>
        <w:spacing w:line="42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4-7 </w:t>
      </w:r>
      <w:r w:rsidRPr="00A771CD">
        <w:rPr>
          <w:rFonts w:hAnsi="標楷體" w:cs="新細明體.." w:hint="eastAsia"/>
          <w:b/>
          <w:sz w:val="28"/>
          <w:szCs w:val="28"/>
        </w:rPr>
        <w:t>評分標準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F2335E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4-7-1 </w:t>
      </w:r>
      <w:r w:rsidRPr="00A771CD">
        <w:rPr>
          <w:rFonts w:hAnsi="標楷體" w:cs="Tahoma" w:hint="eastAsia"/>
          <w:sz w:val="28"/>
          <w:szCs w:val="28"/>
        </w:rPr>
        <w:t>個人賽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lastRenderedPageBreak/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4-7-2 </w:t>
      </w:r>
      <w:r w:rsidRPr="00A771CD">
        <w:rPr>
          <w:rFonts w:hAnsi="標楷體" w:cs="Tahoma" w:hint="eastAsia"/>
          <w:sz w:val="28"/>
          <w:szCs w:val="28"/>
        </w:rPr>
        <w:t>雙人賽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>
        <w:rPr>
          <w:rFonts w:hAnsi="標楷體" w:cs="Tahoma" w:hint="eastAsia"/>
          <w:sz w:val="28"/>
          <w:szCs w:val="28"/>
        </w:rPr>
        <w:t xml:space="preserve">  </w:t>
      </w:r>
      <w:r w:rsidRPr="00A771CD">
        <w:rPr>
          <w:rFonts w:hAnsi="標楷體" w:cs="Tahoma" w:hint="eastAsia"/>
          <w:sz w:val="28"/>
          <w:szCs w:val="28"/>
        </w:rPr>
        <w:t>結構</w:t>
      </w:r>
      <w:r w:rsidRPr="00A771CD">
        <w:rPr>
          <w:rFonts w:hAnsi="標楷體" w:cs="Tahoma"/>
          <w:sz w:val="28"/>
          <w:szCs w:val="28"/>
        </w:rPr>
        <w:t>(</w:t>
      </w:r>
      <w:r w:rsidRPr="00A771CD">
        <w:rPr>
          <w:rFonts w:hAnsi="標楷體" w:cs="Tahoma" w:hint="eastAsia"/>
          <w:sz w:val="28"/>
          <w:szCs w:val="28"/>
        </w:rPr>
        <w:t>動作變化</w:t>
      </w:r>
      <w:r w:rsidRPr="00A771CD">
        <w:rPr>
          <w:rFonts w:hAnsi="標楷體" w:cs="Tahoma"/>
          <w:sz w:val="28"/>
          <w:szCs w:val="28"/>
        </w:rPr>
        <w:t>)</w:t>
      </w:r>
      <w:r w:rsidRPr="00A771CD">
        <w:rPr>
          <w:rFonts w:hAnsi="標楷體" w:cs="Tahoma" w:hint="eastAsia"/>
          <w:sz w:val="28"/>
          <w:szCs w:val="28"/>
        </w:rPr>
        <w:t>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分，難度佔</w:t>
      </w:r>
      <w:r w:rsidRPr="00A771CD">
        <w:rPr>
          <w:rFonts w:hAnsi="標楷體" w:cs="Tahoma"/>
          <w:sz w:val="28"/>
          <w:szCs w:val="28"/>
        </w:rPr>
        <w:t>30</w:t>
      </w:r>
      <w:r w:rsidRPr="00A771CD">
        <w:rPr>
          <w:rFonts w:hAnsi="標楷體" w:cs="Tahoma" w:hint="eastAsia"/>
          <w:sz w:val="28"/>
          <w:szCs w:val="28"/>
        </w:rPr>
        <w:t>分，熟練佔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分，優美佔</w:t>
      </w:r>
      <w:r w:rsidRPr="00A771CD">
        <w:rPr>
          <w:rFonts w:hAnsi="標楷體" w:cs="Tahoma"/>
          <w:sz w:val="28"/>
          <w:szCs w:val="28"/>
        </w:rPr>
        <w:t>20</w:t>
      </w:r>
      <w:r w:rsidRPr="00A771CD">
        <w:rPr>
          <w:rFonts w:hAnsi="標楷體" w:cs="Tahoma" w:hint="eastAsia"/>
          <w:sz w:val="28"/>
          <w:szCs w:val="28"/>
        </w:rPr>
        <w:t>分，創意佔</w:t>
      </w:r>
      <w:r w:rsidRPr="00A771CD">
        <w:rPr>
          <w:rFonts w:hAnsi="標楷體" w:cs="Tahoma"/>
          <w:sz w:val="28"/>
          <w:szCs w:val="28"/>
        </w:rPr>
        <w:t>10</w:t>
      </w:r>
      <w:r w:rsidRPr="00A771CD">
        <w:rPr>
          <w:rFonts w:hAnsi="標楷體" w:cs="Tahoma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Tahoma"/>
          <w:sz w:val="28"/>
          <w:szCs w:val="28"/>
        </w:rPr>
      </w:pPr>
      <w:r w:rsidRPr="00A771CD">
        <w:rPr>
          <w:rFonts w:hAnsi="標楷體" w:cs="Tahoma"/>
          <w:sz w:val="28"/>
          <w:szCs w:val="28"/>
        </w:rPr>
        <w:t xml:space="preserve">4-7-3 </w:t>
      </w:r>
      <w:r w:rsidRPr="00A771CD">
        <w:rPr>
          <w:rFonts w:hAnsi="標楷體" w:cs="Tahoma" w:hint="eastAsia"/>
          <w:sz w:val="28"/>
          <w:szCs w:val="28"/>
        </w:rPr>
        <w:t>團隊賽</w:t>
      </w:r>
    </w:p>
    <w:p w:rsidR="000A32FA" w:rsidRPr="00F2335E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>
        <w:rPr>
          <w:rFonts w:hAnsi="標楷體" w:cs="新細明體.." w:hint="eastAsia"/>
          <w:sz w:val="28"/>
          <w:szCs w:val="28"/>
        </w:rPr>
        <w:t xml:space="preserve">  </w:t>
      </w:r>
      <w:r w:rsidRPr="00F2335E">
        <w:rPr>
          <w:rFonts w:hAnsi="標楷體" w:cs="新細明體.." w:hint="eastAsia"/>
          <w:sz w:val="28"/>
          <w:szCs w:val="28"/>
        </w:rPr>
        <w:t>結構</w:t>
      </w:r>
      <w:r w:rsidRPr="00F2335E">
        <w:rPr>
          <w:rFonts w:hAnsi="標楷體" w:cs="新細明體.."/>
          <w:sz w:val="28"/>
          <w:szCs w:val="28"/>
        </w:rPr>
        <w:t>(</w:t>
      </w:r>
      <w:r w:rsidRPr="00F2335E">
        <w:rPr>
          <w:rFonts w:hAnsi="標楷體" w:cs="新細明體.." w:hint="eastAsia"/>
          <w:sz w:val="28"/>
          <w:szCs w:val="28"/>
        </w:rPr>
        <w:t>動作變化</w:t>
      </w:r>
      <w:r w:rsidRPr="00F2335E">
        <w:rPr>
          <w:rFonts w:hAnsi="標楷體" w:cs="新細明體.."/>
          <w:sz w:val="28"/>
          <w:szCs w:val="28"/>
        </w:rPr>
        <w:t>)</w:t>
      </w:r>
      <w:r w:rsidRPr="00F2335E">
        <w:rPr>
          <w:rFonts w:hAnsi="標楷體" w:cs="新細明體.." w:hint="eastAsia"/>
          <w:sz w:val="28"/>
          <w:szCs w:val="28"/>
        </w:rPr>
        <w:t>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分，難度佔</w:t>
      </w:r>
      <w:r w:rsidRPr="00F2335E">
        <w:rPr>
          <w:rFonts w:hAnsi="標楷體" w:cs="新細明體.."/>
          <w:sz w:val="28"/>
          <w:szCs w:val="28"/>
        </w:rPr>
        <w:t>30</w:t>
      </w:r>
      <w:r w:rsidRPr="00F2335E">
        <w:rPr>
          <w:rFonts w:hAnsi="標楷體" w:cs="新細明體.." w:hint="eastAsia"/>
          <w:sz w:val="28"/>
          <w:szCs w:val="28"/>
        </w:rPr>
        <w:t>分，熟練佔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分，優美佔</w:t>
      </w:r>
      <w:r w:rsidRPr="00F2335E">
        <w:rPr>
          <w:rFonts w:hAnsi="標楷體" w:cs="新細明體.."/>
          <w:sz w:val="28"/>
          <w:szCs w:val="28"/>
        </w:rPr>
        <w:t>20</w:t>
      </w:r>
      <w:r w:rsidRPr="00F2335E">
        <w:rPr>
          <w:rFonts w:hAnsi="標楷體" w:cs="新細明體.." w:hint="eastAsia"/>
          <w:sz w:val="28"/>
          <w:szCs w:val="28"/>
        </w:rPr>
        <w:t>分，創意佔</w:t>
      </w:r>
      <w:r w:rsidRPr="00F2335E">
        <w:rPr>
          <w:rFonts w:hAnsi="標楷體" w:cs="新細明體.."/>
          <w:sz w:val="28"/>
          <w:szCs w:val="28"/>
        </w:rPr>
        <w:t>10</w:t>
      </w:r>
      <w:r w:rsidRPr="00F2335E">
        <w:rPr>
          <w:rFonts w:hAnsi="標楷體" w:cs="新細明體.." w:hint="eastAsia"/>
          <w:sz w:val="28"/>
          <w:szCs w:val="28"/>
        </w:rPr>
        <w:t>分。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4-8 </w:t>
      </w:r>
      <w:r w:rsidRPr="00A771CD">
        <w:rPr>
          <w:rFonts w:hAnsi="標楷體" w:cs="新細明體.." w:hint="eastAsia"/>
          <w:b/>
          <w:sz w:val="28"/>
          <w:szCs w:val="28"/>
        </w:rPr>
        <w:t>評分方法及名次判定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4-8-1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Tahoma" w:hint="eastAsia"/>
          <w:sz w:val="28"/>
          <w:szCs w:val="28"/>
        </w:rPr>
        <w:t>比賽成績計算為三席裁判分數平均後扣除時失分數即為比賽成績。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4-8-2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每一組別之裁判人員和人數必須相同。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8"/>
          <w:attr w:name="Year" w:val="2004"/>
        </w:smartTagPr>
        <w:r w:rsidRPr="00A771CD">
          <w:rPr>
            <w:rFonts w:hAnsi="標楷體" w:cs="Times New Roman PS"/>
            <w:sz w:val="28"/>
            <w:szCs w:val="28"/>
          </w:rPr>
          <w:t>4-8-3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時間不足或逾時之扣分，由計時員宣佈，並於登記各裁判員判定成績所得總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分扣減之。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名次判定及成績相等之名次判定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-1</w:t>
      </w:r>
      <w:r w:rsidRPr="00A771CD">
        <w:rPr>
          <w:rFonts w:hAnsi="標楷體" w:cs="新細明體.." w:hint="eastAsia"/>
          <w:sz w:val="28"/>
          <w:szCs w:val="28"/>
        </w:rPr>
        <w:t>以「評分方法」規定給分，按選手得分之高低，決定優勝名次之先後。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200" w:left="48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4-8-4</w:t>
        </w:r>
      </w:smartTag>
      <w:r w:rsidRPr="00A771CD">
        <w:rPr>
          <w:rFonts w:hAnsi="標楷體" w:cs="新細明體.."/>
          <w:sz w:val="28"/>
          <w:szCs w:val="28"/>
        </w:rPr>
        <w:t>-2</w:t>
      </w:r>
      <w:r w:rsidRPr="00A771CD">
        <w:rPr>
          <w:rFonts w:hAnsi="標楷體" w:cs="新細明體.." w:hint="eastAsia"/>
          <w:sz w:val="28"/>
          <w:szCs w:val="28"/>
        </w:rPr>
        <w:t>選手比賽成績相同，依序比較主任裁判、第一席及第二席裁判分數排名。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4-8-5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評分方式採總分制，每一席裁判為</w:t>
      </w:r>
      <w:r w:rsidRPr="00A771CD">
        <w:rPr>
          <w:rFonts w:hAnsi="標楷體" w:cs="新細明體.."/>
          <w:sz w:val="28"/>
          <w:szCs w:val="28"/>
        </w:rPr>
        <w:t>100</w:t>
      </w:r>
      <w:r w:rsidRPr="00A771CD">
        <w:rPr>
          <w:rFonts w:hAnsi="標楷體" w:cs="新細明體.." w:hint="eastAsia"/>
          <w:sz w:val="28"/>
          <w:szCs w:val="28"/>
        </w:rPr>
        <w:t>分</w:t>
      </w:r>
      <w:r w:rsidRPr="00A771CD">
        <w:rPr>
          <w:rFonts w:hAnsi="標楷體" w:cs="新細明體.."/>
          <w:sz w:val="28"/>
          <w:szCs w:val="28"/>
        </w:rPr>
        <w:t>(</w:t>
      </w:r>
      <w:r w:rsidRPr="00A771CD">
        <w:rPr>
          <w:rFonts w:hAnsi="標楷體" w:cs="新細明體.." w:hint="eastAsia"/>
          <w:sz w:val="28"/>
          <w:szCs w:val="28"/>
        </w:rPr>
        <w:t>共三席</w:t>
      </w:r>
      <w:r w:rsidRPr="00A771CD">
        <w:rPr>
          <w:rFonts w:hAnsi="標楷體" w:cs="新細明體.."/>
          <w:sz w:val="28"/>
          <w:szCs w:val="28"/>
        </w:rPr>
        <w:t>)</w:t>
      </w:r>
      <w:r w:rsidRPr="00A771CD">
        <w:rPr>
          <w:rFonts w:hAnsi="標楷體" w:cs="新細明體.." w:hint="eastAsia"/>
          <w:sz w:val="28"/>
          <w:szCs w:val="28"/>
        </w:rPr>
        <w:t>，增列一席裁判實施記錄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失誤次數及时間不足及超過之扣分工作。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8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4-8-6</w:t>
        </w:r>
      </w:smartTag>
      <w:r w:rsidRPr="00A771CD">
        <w:rPr>
          <w:rFonts w:hAnsi="標楷體" w:cs="新細明體..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失誤一次扣</w:t>
      </w:r>
      <w:r w:rsidRPr="00A771CD">
        <w:rPr>
          <w:rFonts w:hAnsi="標楷體" w:cs="新細明體.."/>
          <w:sz w:val="28"/>
          <w:szCs w:val="28"/>
        </w:rPr>
        <w:t>0.5</w:t>
      </w:r>
      <w:r w:rsidRPr="00A771CD">
        <w:rPr>
          <w:rFonts w:hAnsi="標楷體" w:cs="新細明體.." w:hint="eastAsia"/>
          <w:sz w:val="28"/>
          <w:szCs w:val="28"/>
        </w:rPr>
        <w:t>分</w:t>
      </w:r>
    </w:p>
    <w:p w:rsidR="000A32FA" w:rsidRPr="00A771CD" w:rsidRDefault="000A32FA" w:rsidP="000A32FA">
      <w:pPr>
        <w:widowControl/>
        <w:spacing w:before="150" w:after="150" w:line="450" w:lineRule="exact"/>
        <w:rPr>
          <w:rFonts w:ascii="標楷體" w:eastAsia="標楷體" w:hAnsi="標楷體" w:cs="Tahoma"/>
          <w:b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b/>
          <w:bCs/>
          <w:iCs/>
          <w:color w:val="000000"/>
          <w:kern w:val="0"/>
          <w:sz w:val="28"/>
          <w:szCs w:val="28"/>
        </w:rPr>
        <w:t xml:space="preserve">4-9 </w:t>
      </w:r>
      <w:r w:rsidRPr="00A771CD">
        <w:rPr>
          <w:rFonts w:ascii="標楷體" w:eastAsia="標楷體" w:hAnsi="標楷體" w:cs="Tahoma" w:hint="eastAsia"/>
          <w:b/>
          <w:bCs/>
          <w:iCs/>
          <w:color w:val="000000"/>
          <w:kern w:val="0"/>
          <w:sz w:val="28"/>
          <w:szCs w:val="28"/>
        </w:rPr>
        <w:t>犯規與罰則</w:t>
      </w:r>
    </w:p>
    <w:p w:rsidR="000A32FA" w:rsidRPr="00A771CD" w:rsidRDefault="000A32FA" w:rsidP="000A32FA">
      <w:pPr>
        <w:widowControl/>
        <w:spacing w:before="150" w:after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4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4-9-1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選手應在規定比賽範圍內完成動作內容；如出界所作動作內容不計成績。</w:t>
      </w:r>
    </w:p>
    <w:p w:rsidR="000A32FA" w:rsidRPr="00A771CD" w:rsidRDefault="000A32FA" w:rsidP="000A32FA">
      <w:pPr>
        <w:widowControl/>
        <w:spacing w:before="150" w:line="450" w:lineRule="exact"/>
        <w:ind w:leftChars="100" w:left="240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smartTag w:uri="urn:schemas-microsoft-com:office:smarttags" w:element="chsdate">
        <w:smartTagPr>
          <w:attr w:name="Year" w:val="2004"/>
          <w:attr w:name="Month" w:val="9"/>
          <w:attr w:name="Day" w:val="2"/>
          <w:attr w:name="IsLunarDate" w:val="False"/>
          <w:attr w:name="IsROCDate" w:val="False"/>
        </w:smartTagPr>
        <w:r w:rsidRPr="00A771CD">
          <w:rPr>
            <w:rFonts w:ascii="標楷體" w:eastAsia="標楷體" w:hAnsi="標楷體" w:cs="Tahoma"/>
            <w:color w:val="000000"/>
            <w:kern w:val="0"/>
            <w:sz w:val="28"/>
            <w:szCs w:val="28"/>
          </w:rPr>
          <w:t>4-9-2</w:t>
        </w:r>
      </w:smartTag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 xml:space="preserve"> 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選手應在規定比賽時間內完成動作內容；如逾時或不足者依相關規定扣分。</w:t>
      </w:r>
    </w:p>
    <w:p w:rsidR="000A32FA" w:rsidRPr="00A771CD" w:rsidRDefault="000A32FA" w:rsidP="000A32FA">
      <w:pPr>
        <w:pStyle w:val="Default"/>
        <w:spacing w:line="450" w:lineRule="exact"/>
        <w:rPr>
          <w:rFonts w:hAnsi="標楷體" w:cs="新細明體.."/>
          <w:b/>
          <w:sz w:val="28"/>
          <w:szCs w:val="28"/>
        </w:rPr>
      </w:pPr>
      <w:r w:rsidRPr="00A771CD">
        <w:rPr>
          <w:rFonts w:hAnsi="標楷體" w:cs="新細明體.."/>
          <w:b/>
          <w:sz w:val="28"/>
          <w:szCs w:val="28"/>
        </w:rPr>
        <w:t xml:space="preserve">4-10 </w:t>
      </w:r>
      <w:r w:rsidRPr="00A771CD">
        <w:rPr>
          <w:rFonts w:hAnsi="標楷體" w:cs="新細明體.." w:hint="eastAsia"/>
          <w:b/>
          <w:sz w:val="28"/>
          <w:szCs w:val="28"/>
        </w:rPr>
        <w:t>其他</w:t>
      </w:r>
      <w:r w:rsidRPr="00A771CD">
        <w:rPr>
          <w:rFonts w:hAnsi="標楷體" w:cs="新細明體.."/>
          <w:b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04"/>
        </w:smartTagPr>
        <w:r w:rsidRPr="00A771CD">
          <w:rPr>
            <w:rFonts w:hAnsi="標楷體" w:cs="新細明體.."/>
            <w:sz w:val="28"/>
            <w:szCs w:val="28"/>
          </w:rPr>
          <w:t>4-10-1</w:t>
        </w:r>
      </w:smartTag>
      <w:r w:rsidRPr="00A771CD">
        <w:rPr>
          <w:rFonts w:hAnsi="標楷體" w:cs="新細明體.." w:hint="eastAsia"/>
          <w:sz w:val="28"/>
          <w:szCs w:val="28"/>
        </w:rPr>
        <w:t>動作訊號與賽運動員不得先行運鈴，須待主任裁判員信號開始動作，如搶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先動作，第一次制止並警告，第二次再犯時取消資格。計時之開始，以運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動員鈴轉動為起始計時點；而計時之終止，則以運動員鈴停止運轉為終止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r w:rsidRPr="00A771CD">
        <w:rPr>
          <w:rFonts w:hAnsi="標楷體" w:cs="新細明體.."/>
          <w:sz w:val="28"/>
          <w:szCs w:val="28"/>
        </w:rPr>
        <w:t xml:space="preserve">      </w:t>
      </w:r>
      <w:r w:rsidRPr="00A771CD">
        <w:rPr>
          <w:rFonts w:hAnsi="標楷體" w:cs="新細明體.." w:hint="eastAsia"/>
          <w:sz w:val="28"/>
          <w:szCs w:val="28"/>
        </w:rPr>
        <w:t>計時點。</w:t>
      </w:r>
      <w:r w:rsidRPr="00A771CD">
        <w:rPr>
          <w:rFonts w:hAnsi="標楷體" w:cs="新細明體.."/>
          <w:sz w:val="28"/>
          <w:szCs w:val="28"/>
        </w:rPr>
        <w:t xml:space="preserve"> </w:t>
      </w:r>
    </w:p>
    <w:p w:rsidR="000A32FA" w:rsidRPr="00A771CD" w:rsidRDefault="000A32FA" w:rsidP="000A32FA">
      <w:pPr>
        <w:pStyle w:val="Default"/>
        <w:spacing w:line="450" w:lineRule="exact"/>
        <w:ind w:leftChars="100" w:left="240"/>
        <w:rPr>
          <w:rFonts w:hAnsi="標楷體" w:cs="新細明體..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04"/>
        </w:smartTagPr>
        <w:r w:rsidRPr="00A771CD">
          <w:rPr>
            <w:rFonts w:hAnsi="標楷體" w:cs="Times New Roman PS"/>
            <w:sz w:val="28"/>
            <w:szCs w:val="28"/>
          </w:rPr>
          <w:t>4-10-2</w:t>
        </w:r>
      </w:smartTag>
      <w:r w:rsidRPr="00A771CD">
        <w:rPr>
          <w:rFonts w:hAnsi="標楷體" w:cs="Times New Roman PS"/>
          <w:sz w:val="28"/>
          <w:szCs w:val="28"/>
        </w:rPr>
        <w:t xml:space="preserve"> </w:t>
      </w:r>
      <w:r w:rsidRPr="00A771CD">
        <w:rPr>
          <w:rFonts w:hAnsi="標楷體" w:cs="新細明體.." w:hint="eastAsia"/>
          <w:sz w:val="28"/>
          <w:szCs w:val="28"/>
        </w:rPr>
        <w:t>參加比賽者，每組之賽次以編排同一場地及同組裁判為原則。</w:t>
      </w:r>
    </w:p>
    <w:p w:rsidR="000A32FA" w:rsidRPr="00A771CD" w:rsidRDefault="000A32FA" w:rsidP="000A32FA">
      <w:pPr>
        <w:spacing w:line="450" w:lineRule="exact"/>
        <w:ind w:leftChars="100" w:left="240"/>
        <w:rPr>
          <w:rFonts w:ascii="標楷體" w:eastAsia="標楷體" w:hAnsi="標楷體"/>
          <w:color w:val="00000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0"/>
          <w:attr w:name="Year" w:val="2004"/>
        </w:smartTagPr>
        <w:r w:rsidRPr="00A771CD">
          <w:rPr>
            <w:rFonts w:ascii="標楷體" w:eastAsia="標楷體" w:hAnsi="標楷體" w:cs="Times New Roman PS"/>
            <w:color w:val="000000"/>
            <w:sz w:val="28"/>
            <w:szCs w:val="28"/>
          </w:rPr>
          <w:t>4-10-3</w:t>
        </w:r>
      </w:smartTag>
      <w:r w:rsidRPr="00A771CD">
        <w:rPr>
          <w:rFonts w:ascii="標楷體" w:eastAsia="標楷體" w:hAnsi="標楷體" w:cs="Times New Roman PS"/>
          <w:color w:val="000000"/>
          <w:sz w:val="28"/>
          <w:szCs w:val="28"/>
        </w:rPr>
        <w:t xml:space="preserve"> 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比賽過程中，若有配合鈴以外其他器材之動作每次扣</w:t>
      </w:r>
      <w:r w:rsidRPr="00A771CD">
        <w:rPr>
          <w:rFonts w:ascii="標楷體" w:eastAsia="標楷體" w:hAnsi="標楷體" w:cs="新細明體.."/>
          <w:color w:val="000000"/>
          <w:sz w:val="28"/>
          <w:szCs w:val="28"/>
        </w:rPr>
        <w:t>2</w:t>
      </w:r>
      <w:r w:rsidRPr="00A771CD">
        <w:rPr>
          <w:rFonts w:ascii="標楷體" w:eastAsia="標楷體" w:hAnsi="標楷體" w:cs="新細明體.." w:hint="eastAsia"/>
          <w:color w:val="000000"/>
          <w:sz w:val="28"/>
          <w:szCs w:val="28"/>
        </w:rPr>
        <w:t>分。</w:t>
      </w:r>
    </w:p>
    <w:p w:rsidR="000A32FA" w:rsidRPr="00A771CD" w:rsidRDefault="000A32FA" w:rsidP="000A32FA">
      <w:pPr>
        <w:pStyle w:val="1"/>
        <w:spacing w:line="4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b w:val="0"/>
          <w:color w:val="000000"/>
          <w:sz w:val="32"/>
          <w:szCs w:val="32"/>
        </w:rPr>
        <w:br w:type="page"/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附件二</w:t>
      </w:r>
    </w:p>
    <w:p w:rsidR="000A32FA" w:rsidRDefault="001B1868" w:rsidP="000A32FA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109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年花蓮縣縣長盃扯鈴競賽暨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全民運選拔賽</w:t>
      </w:r>
    </w:p>
    <w:p w:rsidR="000A32FA" w:rsidRPr="000E6F95" w:rsidRDefault="000A32FA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 w:rsidRPr="000E6F95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乙類（推廣類）比賽規則</w:t>
      </w:r>
    </w:p>
    <w:p w:rsidR="000A32FA" w:rsidRPr="00FB05D9" w:rsidRDefault="000A32FA" w:rsidP="000A32FA"/>
    <w:p w:rsidR="000A32FA" w:rsidRPr="00B147CD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比賽目的</w:t>
      </w:r>
    </w:p>
    <w:p w:rsidR="000A32FA" w:rsidRPr="00CD0C00" w:rsidRDefault="000A32FA" w:rsidP="000A32FA">
      <w:pPr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 xml:space="preserve">　　</w:t>
      </w:r>
      <w:r w:rsidRPr="00CD0C00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為推廣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花蓮縣內扯鈴風氣，提供學童上臺展現自我的機會，故舉辦乙類（推廣類）比賽，讓初學的學生也能參與競賽，從中提高學習動機並獲得成就感。</w:t>
      </w:r>
    </w:p>
    <w:p w:rsidR="000A32FA" w:rsidRPr="00B147CD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B147CD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比賽場地及器材</w:t>
      </w:r>
    </w:p>
    <w:p w:rsidR="000A32FA" w:rsidRPr="00FF23A5" w:rsidRDefault="000A32FA" w:rsidP="000A32F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比賽場地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：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寬11公尺長、長12公尺，高度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>8</w:t>
      </w:r>
      <w:r w:rsidRPr="00FF23A5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公尺(依承辦學校場地限制，調整比賽場地大小)</w:t>
      </w:r>
      <w:r w:rsidRPr="00FF23A5"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  <w:t xml:space="preserve"> 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。</w:t>
      </w:r>
    </w:p>
    <w:p w:rsidR="000A32FA" w:rsidRPr="00FF23A5" w:rsidRDefault="000A32FA" w:rsidP="000A32FA">
      <w:pPr>
        <w:numPr>
          <w:ilvl w:val="0"/>
          <w:numId w:val="19"/>
        </w:numPr>
        <w:tabs>
          <w:tab w:val="left" w:pos="1134"/>
        </w:tabs>
        <w:spacing w:line="480" w:lineRule="exact"/>
        <w:ind w:left="2552" w:hanging="2072"/>
        <w:rPr>
          <w:rFonts w:ascii="新細明體" w:hAnsi="新細明體" w:cs="新細明體"/>
          <w:bCs/>
          <w:color w:val="000000"/>
          <w:kern w:val="36"/>
          <w:szCs w:val="24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比賽器材：</w:t>
      </w: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扯鈴含鈴頭、鈴棍、鈴繩、鈴軸、鈴目等，尺寸、質料不拘。參加比賽者須自備，不得使用其他器材。</w:t>
      </w:r>
    </w:p>
    <w:p w:rsidR="000A32FA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比賽項目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及規定</w:t>
      </w:r>
    </w:p>
    <w:p w:rsidR="000A32FA" w:rsidRDefault="000A32FA" w:rsidP="000A32F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比賽項目：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賽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、個人繞腳競速賽、雙人互拋競速賽</w:t>
      </w:r>
      <w:r w:rsidRPr="00AC1314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20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比賽規定：</w:t>
      </w:r>
    </w:p>
    <w:p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團體招式賽：每隊6人（後補1人）</w:t>
      </w:r>
    </w:p>
    <w:p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雙人互拋競速賽：每組2人參加。</w:t>
      </w:r>
    </w:p>
    <w:p w:rsidR="000A32FA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個人繞腳競速賽：限個人參加。</w:t>
      </w:r>
    </w:p>
    <w:p w:rsidR="000A32FA" w:rsidRPr="008D57E4" w:rsidRDefault="000A32FA" w:rsidP="000A32FA">
      <w:pPr>
        <w:numPr>
          <w:ilvl w:val="0"/>
          <w:numId w:val="29"/>
        </w:num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個人拋鈴跳繩賽：限個人參加。</w:t>
      </w:r>
    </w:p>
    <w:p w:rsidR="000A32FA" w:rsidRPr="00B53258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 w:rsidRPr="00AC1314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比賽內容及實施規定</w:t>
      </w:r>
    </w:p>
    <w:p w:rsidR="000A32FA" w:rsidRDefault="000A32FA" w:rsidP="000A32FA">
      <w:pPr>
        <w:numPr>
          <w:ilvl w:val="0"/>
          <w:numId w:val="21"/>
        </w:numPr>
        <w:tabs>
          <w:tab w:val="left" w:pos="1134"/>
        </w:tabs>
        <w:spacing w:line="480" w:lineRule="exact"/>
        <w:ind w:left="1134" w:hanging="582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團體招式賽：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使用鈴數不限制，比賽進行中，若鈴或鈴棍操作時滾出界外，仍可取回繼</w:t>
      </w:r>
      <w:r w:rsidRPr="0035025A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續使用。</w:t>
      </w:r>
    </w:p>
    <w:p w:rsidR="000A32FA" w:rsidRPr="00516289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每人完成一個招式可得1分，5人得分總和為比賽成績，依得分高低排序名次。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招式動作任選，每個招式可做兩次（參考招式如附件三，參考影片公佈於活動網站facebook搜尋『102學年度花蓮縣縣長盃扯鈴競賽』）；其評分依裁判認定。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比賽不需搭配音樂進行。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與賽運動員可先行運鈴，響鈴後開始動作；搶先動作不予計分。</w:t>
      </w:r>
    </w:p>
    <w:p w:rsidR="000A32FA" w:rsidRDefault="000A32FA" w:rsidP="000A32FA">
      <w:pPr>
        <w:numPr>
          <w:ilvl w:val="0"/>
          <w:numId w:val="30"/>
        </w:numPr>
        <w:tabs>
          <w:tab w:val="left" w:pos="1134"/>
        </w:tabs>
        <w:spacing w:line="480" w:lineRule="exact"/>
        <w:ind w:left="1418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lastRenderedPageBreak/>
        <w:t>動作時間1分鐘，50秒響短聲提醒鈴，1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31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個人繞腳競速賽：</w:t>
      </w:r>
    </w:p>
    <w:p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每次使用1顆鈴。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:rsidR="000A32FA" w:rsidRPr="00516289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扯鈴繞腳完整一圈得1分，以累加方式計分。時間內所繞的總圈數即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與賽運動員可先行運鈴，響鈴後開始動作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；搶先動作不予計次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32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動作時間1分鐘，50秒響短聲提醒鈴，1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Default="000A32FA" w:rsidP="000A32FA">
      <w:pPr>
        <w:numPr>
          <w:ilvl w:val="0"/>
          <w:numId w:val="31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雙人互拋競速賽</w:t>
      </w:r>
    </w:p>
    <w:p w:rsidR="000A32FA" w:rsidRDefault="000A32FA" w:rsidP="000A32FA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090E75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:rsidR="000A32FA" w:rsidRPr="007662EB" w:rsidRDefault="000A32FA" w:rsidP="000A32FA">
      <w:pPr>
        <w:numPr>
          <w:ilvl w:val="0"/>
          <w:numId w:val="33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兩人各持一顆扯鈴，站在相距2公尺的定點上，</w:t>
      </w:r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雙方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皆</w:t>
      </w:r>
      <w:r w:rsidRPr="00D0143B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完成拋接動作得1分；若其中一人或兩人掉鈴，即當次互拋失敗，不計分。成績為累加方式統計，時間內所互拋成功的次數即</w:t>
      </w:r>
      <w:r w:rsidRPr="00D0143B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:rsidR="000A32FA" w:rsidRDefault="000A32FA" w:rsidP="000A32FA">
      <w:pPr>
        <w:numPr>
          <w:ilvl w:val="0"/>
          <w:numId w:val="34"/>
        </w:numPr>
        <w:tabs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個人拋鈴跳繩賽</w:t>
      </w:r>
    </w:p>
    <w:p w:rsidR="000A32FA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使用鈴數不限制，</w:t>
      </w:r>
      <w:r w:rsidRPr="00516289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比賽進行中，若鈴或鈴棍操作時滾出界外，仍可取回繼續使用。</w:t>
      </w:r>
    </w:p>
    <w:p w:rsidR="000A32FA" w:rsidRPr="007662EB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拋鈴跳繩完整整一圈得1分，以累加方式計分。時間內所拋鈴跳繩的總圈數即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為比賽成績，依得分高低排序名次。</w:t>
      </w:r>
    </w:p>
    <w:p w:rsidR="000A32FA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與賽運動員可先行運鈴，響鈴後開始動作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；搶先動作不予計次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Pr="007662EB" w:rsidRDefault="000A32FA" w:rsidP="000A32FA">
      <w:pPr>
        <w:numPr>
          <w:ilvl w:val="0"/>
          <w:numId w:val="35"/>
        </w:numPr>
        <w:tabs>
          <w:tab w:val="left" w:pos="1134"/>
        </w:tabs>
        <w:spacing w:line="480" w:lineRule="exact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動作時間1分鐘，50秒響短聲提醒鈴，1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分鐘響長聲時間終止鈴</w:t>
      </w:r>
      <w:r w:rsidRPr="00B53258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Pr="00516289" w:rsidRDefault="000A32FA" w:rsidP="000A32FA">
      <w:pPr>
        <w:numPr>
          <w:ilvl w:val="0"/>
          <w:numId w:val="18"/>
        </w:numPr>
        <w:tabs>
          <w:tab w:val="left" w:pos="567"/>
        </w:tabs>
        <w:spacing w:line="480" w:lineRule="exact"/>
        <w:rPr>
          <w:rFonts w:ascii="標楷體" w:eastAsia="標楷體" w:hAnsi="標楷體" w:cs="新細明體.."/>
          <w:b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評分</w:t>
      </w:r>
      <w:r w:rsidRPr="0035025A"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標準</w:t>
      </w:r>
      <w:r>
        <w:rPr>
          <w:rFonts w:ascii="標楷體" w:eastAsia="標楷體" w:hAnsi="標楷體" w:cs="新細明體.." w:hint="eastAsia"/>
          <w:b/>
          <w:color w:val="000000"/>
          <w:kern w:val="0"/>
          <w:sz w:val="28"/>
          <w:szCs w:val="28"/>
          <w:lang w:bidi="sa-IN"/>
        </w:rPr>
        <w:t>與名次判定</w:t>
      </w:r>
    </w:p>
    <w:p w:rsidR="000A32FA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 w:rsidRPr="00243379"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比賽成績相同</w:t>
      </w:r>
      <w:r>
        <w:rPr>
          <w:rFonts w:ascii="標楷體" w:eastAsia="標楷體" w:hAnsi="標楷體" w:cs="新細明體.." w:hint="eastAsia"/>
          <w:color w:val="000000"/>
          <w:kern w:val="0"/>
          <w:sz w:val="28"/>
          <w:szCs w:val="28"/>
          <w:lang w:bidi="sa-IN"/>
        </w:rPr>
        <w:t>時，名次得以並列。</w:t>
      </w:r>
    </w:p>
    <w:p w:rsidR="000A32FA" w:rsidRPr="00243379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選手應在規定比賽範圍內完成動作內容；如出界所作動作內容不計成績。</w:t>
      </w:r>
    </w:p>
    <w:p w:rsidR="000A32FA" w:rsidRDefault="000A32FA" w:rsidP="000A32FA">
      <w:pPr>
        <w:numPr>
          <w:ilvl w:val="0"/>
          <w:numId w:val="22"/>
        </w:numPr>
        <w:tabs>
          <w:tab w:val="left" w:pos="567"/>
          <w:tab w:val="left" w:pos="1134"/>
        </w:tabs>
        <w:spacing w:line="480" w:lineRule="exact"/>
        <w:ind w:hanging="393"/>
        <w:rPr>
          <w:rFonts w:ascii="標楷體" w:eastAsia="標楷體" w:hAnsi="標楷體" w:cs="Tahoma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cs="Tahoma"/>
          <w:color w:val="000000"/>
          <w:kern w:val="0"/>
          <w:sz w:val="28"/>
          <w:szCs w:val="28"/>
        </w:rPr>
        <w:t>選手應在規定比賽時間內完成動作內容；如逾時</w:t>
      </w:r>
      <w:r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所做動作內容不計成績</w:t>
      </w:r>
      <w:r w:rsidRPr="00A771CD">
        <w:rPr>
          <w:rFonts w:ascii="標楷體" w:eastAsia="標楷體" w:hAnsi="標楷體" w:cs="Tahoma" w:hint="eastAsia"/>
          <w:color w:val="000000"/>
          <w:kern w:val="0"/>
          <w:sz w:val="28"/>
          <w:szCs w:val="28"/>
        </w:rPr>
        <w:t>。</w:t>
      </w:r>
    </w:p>
    <w:p w:rsidR="000A32FA" w:rsidRPr="00F2335E" w:rsidRDefault="000A32FA" w:rsidP="000A32FA">
      <w:pPr>
        <w:tabs>
          <w:tab w:val="left" w:pos="567"/>
          <w:tab w:val="left" w:pos="1134"/>
        </w:tabs>
        <w:spacing w:line="480" w:lineRule="exact"/>
        <w:rPr>
          <w:rFonts w:ascii="標楷體" w:eastAsia="標楷體" w:hAnsi="標楷體" w:cs="新細明體.."/>
          <w:color w:val="000000"/>
          <w:kern w:val="0"/>
          <w:sz w:val="28"/>
          <w:szCs w:val="28"/>
          <w:lang w:bidi="sa-IN"/>
        </w:rPr>
      </w:pPr>
      <w:r>
        <w:rPr>
          <w:rFonts w:ascii="標楷體" w:eastAsia="標楷體" w:hAnsi="標楷體" w:cs="Tahoma"/>
          <w:color w:val="000000"/>
          <w:kern w:val="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附件三</w:t>
      </w:r>
    </w:p>
    <w:p w:rsidR="000A32FA" w:rsidRDefault="001B1868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109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年花蓮縣縣長盃扯鈴競賽暨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全民運選拔賽</w:t>
      </w:r>
    </w:p>
    <w:p w:rsidR="000A32FA" w:rsidRPr="00A93661" w:rsidRDefault="000A32FA" w:rsidP="000A32FA">
      <w:pPr>
        <w:spacing w:line="480" w:lineRule="exact"/>
        <w:jc w:val="center"/>
        <w:rPr>
          <w:rFonts w:ascii="標楷體" w:eastAsia="標楷體" w:hAnsi="標楷體" w:cs="新細明體"/>
          <w:b/>
          <w:bCs/>
          <w:color w:val="000000"/>
          <w:kern w:val="36"/>
          <w:sz w:val="36"/>
          <w:szCs w:val="36"/>
        </w:rPr>
      </w:pPr>
      <w:r w:rsidRPr="00A93661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乙類（推廣類）</w:t>
      </w: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參考</w:t>
      </w:r>
      <w:r w:rsidRPr="00A93661">
        <w:rPr>
          <w:rFonts w:ascii="標楷體" w:eastAsia="標楷體" w:hAnsi="標楷體" w:cs="新細明體" w:hint="eastAsia"/>
          <w:b/>
          <w:bCs/>
          <w:color w:val="000000"/>
          <w:kern w:val="36"/>
          <w:sz w:val="36"/>
          <w:szCs w:val="36"/>
        </w:rPr>
        <w:t>招式</w:t>
      </w:r>
    </w:p>
    <w:tbl>
      <w:tblPr>
        <w:tblpPr w:leftFromText="180" w:rightFromText="180" w:vertAnchor="text" w:horzAnchor="margin" w:tblpX="642" w:tblpY="3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2262"/>
        <w:gridCol w:w="923"/>
        <w:gridCol w:w="2497"/>
      </w:tblGrid>
      <w:tr w:rsidR="000A32FA" w:rsidRPr="00D97831" w:rsidTr="00253286"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編號</w:t>
            </w:r>
          </w:p>
        </w:tc>
        <w:tc>
          <w:tcPr>
            <w:tcW w:w="2497" w:type="dxa"/>
            <w:tcBorders>
              <w:top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招式名稱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蜘蛛結網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雨傘拋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拋鈴打地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天旋地轉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背書包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拋鈴跳繩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關渡大橋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金手指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猴子翻跟斗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紡棉花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大鵬展翅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金蟬脫殼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平沙落雁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八仙過海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鳳凰離手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抬頭望月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(2秒)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二仙傳道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疊棉被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大輪迴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繞手</w:t>
            </w:r>
            <w:r>
              <w:rPr>
                <w:rFonts w:ascii="標楷體" w:eastAsia="標楷體" w:hAnsi="標楷體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金雞上架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螞蟻上樹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小輪迴</w:t>
            </w:r>
          </w:p>
        </w:tc>
      </w:tr>
      <w:tr w:rsidR="000A32FA" w:rsidRPr="00D97831" w:rsidTr="00253286">
        <w:tc>
          <w:tcPr>
            <w:tcW w:w="959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金雞跳架</w:t>
            </w:r>
            <w:r>
              <w:rPr>
                <w:rFonts w:ascii="標楷體" w:eastAsia="標楷體" w:hAnsi="標楷體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大車輪</w:t>
            </w:r>
          </w:p>
        </w:tc>
        <w:tc>
          <w:tcPr>
            <w:tcW w:w="923" w:type="dxa"/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繞腳金龍</w:t>
            </w:r>
            <w:r>
              <w:rPr>
                <w:rFonts w:ascii="標楷體" w:eastAsia="標楷體" w:hAnsi="標楷體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A32FA" w:rsidRPr="00D97831" w:rsidTr="00253286">
        <w:tc>
          <w:tcPr>
            <w:tcW w:w="959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numPr>
                <w:ilvl w:val="0"/>
                <w:numId w:val="23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仰觀星斗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numPr>
                <w:ilvl w:val="0"/>
                <w:numId w:val="25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 w:rsidRPr="00D97831">
              <w:rPr>
                <w:rFonts w:ascii="標楷體" w:eastAsia="標楷體" w:hAnsi="標楷體" w:hint="eastAsia"/>
                <w:sz w:val="28"/>
                <w:szCs w:val="28"/>
              </w:rPr>
              <w:t>劃八</w:t>
            </w:r>
          </w:p>
        </w:tc>
        <w:tc>
          <w:tcPr>
            <w:tcW w:w="923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numPr>
                <w:ilvl w:val="0"/>
                <w:numId w:val="24"/>
              </w:numPr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497" w:type="dxa"/>
            <w:tcBorders>
              <w:bottom w:val="single" w:sz="12" w:space="0" w:color="auto"/>
            </w:tcBorders>
            <w:vAlign w:val="center"/>
          </w:tcPr>
          <w:p w:rsidR="000A32FA" w:rsidRPr="00D97831" w:rsidRDefault="000A32FA" w:rsidP="00253286">
            <w:pPr>
              <w:spacing w:line="48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36"/>
                <w:sz w:val="28"/>
                <w:szCs w:val="28"/>
              </w:rPr>
              <w:t>繞腳轉身</w:t>
            </w:r>
          </w:p>
        </w:tc>
      </w:tr>
    </w:tbl>
    <w:p w:rsidR="000A32FA" w:rsidRPr="007C2995" w:rsidRDefault="000A32FA" w:rsidP="000A32FA">
      <w:pPr>
        <w:spacing w:line="480" w:lineRule="exact"/>
        <w:rPr>
          <w:rFonts w:ascii="標楷體" w:eastAsia="標楷體" w:hAnsi="標楷體" w:cs="新細明體"/>
          <w:b/>
          <w:bCs/>
          <w:color w:val="000000"/>
          <w:kern w:val="36"/>
          <w:sz w:val="40"/>
          <w:szCs w:val="40"/>
        </w:rPr>
      </w:pPr>
    </w:p>
    <w:p w:rsidR="000A32FA" w:rsidRDefault="000A32FA" w:rsidP="000A32FA">
      <w:pPr>
        <w:spacing w:line="480" w:lineRule="exact"/>
        <w:rPr>
          <w:rFonts w:ascii="新細明體" w:cs="新細明體"/>
          <w:bCs/>
          <w:color w:val="000000"/>
          <w:kern w:val="36"/>
          <w:szCs w:val="24"/>
        </w:rPr>
      </w:pPr>
    </w:p>
    <w:p w:rsidR="000A32FA" w:rsidRDefault="000A32FA">
      <w:pPr>
        <w:widowControl/>
      </w:pPr>
      <w:r>
        <w:br w:type="page"/>
      </w:r>
    </w:p>
    <w:p w:rsidR="000A32FA" w:rsidRPr="00A93661" w:rsidRDefault="001B1868" w:rsidP="000A32FA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109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年花蓮縣縣長盃扯鈴競賽暨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全民運選拔賽</w:t>
      </w:r>
      <w:r w:rsidR="000A32F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報名表（甲類）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118" w:left="283" w:right="-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年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日止（逾期不予受理）依所附格式填具報名單乙份，</w:t>
      </w:r>
      <w:hyperlink r:id="rId9" w:anchor="543" w:history="1">
        <w:r>
          <w:rPr>
            <w:rFonts w:ascii="標楷體" w:eastAsia="標楷體" w:hAnsi="標楷體" w:hint="eastAsia"/>
            <w:color w:val="000000"/>
            <w:sz w:val="28"/>
            <w:szCs w:val="28"/>
          </w:rPr>
          <w:t>用</w:t>
        </w:r>
        <w:r w:rsidRPr="00D0143B">
          <w:rPr>
            <w:rFonts w:ascii="標楷體" w:eastAsia="標楷體" w:hAnsi="標楷體" w:hint="eastAsia"/>
            <w:color w:val="000000"/>
            <w:sz w:val="28"/>
            <w:szCs w:val="28"/>
          </w:rPr>
          <w:t>e-mail寄至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  <w:r w:rsidRPr="003D3C83">
          <w:rPr>
            <w:rFonts w:ascii="標楷體" w:eastAsia="標楷體" w:hAnsi="標楷體" w:hint="eastAsia"/>
            <w:sz w:val="28"/>
            <w:szCs w:val="28"/>
          </w:rPr>
          <w:t>確認。</w:t>
        </w:r>
      </w:hyperlink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2.報名時請連同比賽當日所需之音樂，以mp3格式一同寄至指定信箱中，其檔案名稱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參考範例如下：國/中小_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組別(個人,雙人,團體)_學校名稱_姓名(個人賽請加註參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賽學生姓名)</w:t>
      </w:r>
      <w:r w:rsidRPr="00A771CD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.</w:t>
      </w:r>
      <w:r w:rsidRPr="00A771C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mp3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每位學生得報名兩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項比賽。</w:t>
      </w:r>
    </w:p>
    <w:p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個人賽：每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每項得報名參加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人；</w:t>
      </w:r>
    </w:p>
    <w:p w:rsidR="000A32FA" w:rsidRPr="00A771CD" w:rsidRDefault="000A32FA" w:rsidP="000A32FA">
      <w:pPr>
        <w:spacing w:line="48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雙人賽：每校每項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得報名參加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組；</w:t>
      </w:r>
    </w:p>
    <w:p w:rsidR="000A32FA" w:rsidRDefault="000A32FA" w:rsidP="000A32FA">
      <w:pPr>
        <w:widowControl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團體賽：每校得報名參加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隊。</w:t>
      </w:r>
    </w:p>
    <w:p w:rsidR="000A32FA" w:rsidRPr="000F46E9" w:rsidRDefault="000A32FA" w:rsidP="000A32FA">
      <w:pPr>
        <w:widowControl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□公開組　□高中組　□國小組　　□國中組</w:t>
      </w:r>
    </w:p>
    <w:p w:rsidR="000A32FA" w:rsidRDefault="000A32FA" w:rsidP="000A32FA">
      <w:pPr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6"/>
        <w:gridCol w:w="554"/>
        <w:gridCol w:w="13"/>
        <w:gridCol w:w="1507"/>
        <w:gridCol w:w="1416"/>
        <w:gridCol w:w="744"/>
        <w:gridCol w:w="1980"/>
      </w:tblGrid>
      <w:tr w:rsidR="000A32FA" w:rsidRPr="00FD4254" w:rsidTr="001B1868">
        <w:trPr>
          <w:trHeight w:val="556"/>
          <w:jc w:val="center"/>
        </w:trPr>
        <w:tc>
          <w:tcPr>
            <w:tcW w:w="1898" w:type="dxa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2463" w:type="dxa"/>
            <w:gridSpan w:val="3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4140" w:type="dxa"/>
            <w:gridSpan w:val="3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1B1868">
        <w:trPr>
          <w:jc w:val="center"/>
        </w:trPr>
        <w:tc>
          <w:tcPr>
            <w:tcW w:w="1898" w:type="dxa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領隊</w:t>
            </w:r>
          </w:p>
        </w:tc>
        <w:tc>
          <w:tcPr>
            <w:tcW w:w="2463" w:type="dxa"/>
            <w:gridSpan w:val="3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4140" w:type="dxa"/>
            <w:gridSpan w:val="3"/>
            <w:vAlign w:val="center"/>
          </w:tcPr>
          <w:p w:rsidR="000A32FA" w:rsidRPr="00FD4254" w:rsidRDefault="000A32FA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B1868" w:rsidRPr="00FD4254" w:rsidTr="001B1868">
        <w:trPr>
          <w:jc w:val="center"/>
        </w:trPr>
        <w:tc>
          <w:tcPr>
            <w:tcW w:w="1898" w:type="dxa"/>
            <w:vAlign w:val="center"/>
          </w:tcPr>
          <w:p w:rsidR="001B1868" w:rsidRDefault="001B1868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個人舞台賽</w:t>
            </w:r>
          </w:p>
        </w:tc>
        <w:tc>
          <w:tcPr>
            <w:tcW w:w="2450" w:type="dxa"/>
            <w:gridSpan w:val="2"/>
            <w:vAlign w:val="center"/>
          </w:tcPr>
          <w:p w:rsidR="001B1868" w:rsidRPr="00FD4254" w:rsidRDefault="001B1868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1B1868" w:rsidRPr="00FD4254" w:rsidRDefault="001B1868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1B1868" w:rsidRPr="00FD4254" w:rsidRDefault="001B1868" w:rsidP="001B1868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B1868" w:rsidRPr="00FD4254" w:rsidTr="001B1868">
        <w:trPr>
          <w:jc w:val="center"/>
        </w:trPr>
        <w:tc>
          <w:tcPr>
            <w:tcW w:w="1898" w:type="dxa"/>
            <w:vMerge w:val="restart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個 人 賽</w:t>
            </w:r>
          </w:p>
        </w:tc>
        <w:tc>
          <w:tcPr>
            <w:tcW w:w="2450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B1868" w:rsidRPr="00FD4254" w:rsidTr="001B1868">
        <w:trPr>
          <w:jc w:val="center"/>
        </w:trPr>
        <w:tc>
          <w:tcPr>
            <w:tcW w:w="1898" w:type="dxa"/>
            <w:vMerge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450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B1868" w:rsidRPr="00FD4254" w:rsidTr="001B1868">
        <w:trPr>
          <w:trHeight w:val="910"/>
          <w:jc w:val="center"/>
        </w:trPr>
        <w:tc>
          <w:tcPr>
            <w:tcW w:w="1898" w:type="dxa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男</w:t>
            </w:r>
          </w:p>
        </w:tc>
        <w:tc>
          <w:tcPr>
            <w:tcW w:w="2450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ind w:left="1631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B1868" w:rsidRPr="00FD4254" w:rsidTr="001B1868">
        <w:trPr>
          <w:trHeight w:val="910"/>
          <w:jc w:val="center"/>
        </w:trPr>
        <w:tc>
          <w:tcPr>
            <w:tcW w:w="1898" w:type="dxa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雙人賽</w:t>
            </w:r>
            <w:r w:rsidRPr="009D28A6">
              <w:rPr>
                <w:rFonts w:ascii="標楷體" w:eastAsia="標楷體" w:hAnsi="標楷體" w:hint="eastAsia"/>
                <w:color w:val="000000"/>
                <w:szCs w:val="24"/>
              </w:rPr>
              <w:t>女</w:t>
            </w:r>
          </w:p>
        </w:tc>
        <w:tc>
          <w:tcPr>
            <w:tcW w:w="2450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Align w:val="center"/>
          </w:tcPr>
          <w:p w:rsidR="001B1868" w:rsidRPr="00FD4254" w:rsidRDefault="001B1868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1B1868">
        <w:trPr>
          <w:trHeight w:val="672"/>
          <w:jc w:val="center"/>
        </w:trPr>
        <w:tc>
          <w:tcPr>
            <w:tcW w:w="1898" w:type="dxa"/>
            <w:vMerge w:val="restart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 體 賽</w:t>
            </w:r>
          </w:p>
        </w:tc>
        <w:tc>
          <w:tcPr>
            <w:tcW w:w="1896" w:type="dxa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1B1868">
        <w:trPr>
          <w:trHeight w:val="690"/>
          <w:jc w:val="center"/>
        </w:trPr>
        <w:tc>
          <w:tcPr>
            <w:tcW w:w="1898" w:type="dxa"/>
            <w:vMerge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0A32FA" w:rsidRPr="00FD4254" w:rsidRDefault="000A32FA" w:rsidP="001B1868">
            <w:pPr>
              <w:spacing w:line="8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A32FA" w:rsidRPr="00A93661" w:rsidRDefault="001B1868" w:rsidP="001B1868">
      <w:pPr>
        <w:spacing w:line="480" w:lineRule="exact"/>
        <w:jc w:val="center"/>
        <w:rPr>
          <w:rFonts w:ascii="新細明體" w:hAnsi="新細明體" w:cs="新細明體"/>
          <w:bCs/>
          <w:color w:val="000000"/>
          <w:kern w:val="36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109</w:t>
      </w:r>
      <w:r w:rsidRPr="001E2F5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年花蓮縣縣長盃扯鈴競賽暨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全民運選拔賽</w:t>
      </w:r>
      <w:r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  <w:r w:rsidR="000A32FA" w:rsidRPr="00A9366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（乙類）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:rsidR="000A32FA" w:rsidRPr="00A771CD" w:rsidRDefault="000A32FA" w:rsidP="000A32FA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.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</w:p>
    <w:p w:rsidR="000A32FA" w:rsidRPr="00A771CD" w:rsidRDefault="000A32FA" w:rsidP="000A32FA">
      <w:pPr>
        <w:widowControl/>
        <w:spacing w:line="480" w:lineRule="exact"/>
        <w:ind w:left="28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　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1868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Pr="00A771CD">
        <w:rPr>
          <w:rFonts w:ascii="標楷體" w:eastAsia="標楷體" w:hAnsi="標楷體" w:hint="eastAsia"/>
          <w:color w:val="000000"/>
          <w:sz w:val="28"/>
          <w:szCs w:val="28"/>
        </w:rPr>
        <w:t>日止（逾期不予受理）依所附格式填具報名單乙份，</w:t>
      </w:r>
      <w:hyperlink r:id="rId10" w:anchor="543" w:history="1"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報名e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-</w:t>
        </w:r>
        <w:r w:rsidRPr="00C1156B">
          <w:rPr>
            <w:rFonts w:ascii="標楷體" w:eastAsia="標楷體" w:hAnsi="標楷體" w:hint="eastAsia"/>
            <w:color w:val="000000"/>
            <w:sz w:val="28"/>
            <w:szCs w:val="28"/>
          </w:rPr>
          <w:t>mail寄至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pppingu@efs.hlc.edu.tw</w:t>
        </w:r>
        <w:r w:rsidRPr="007C508D">
          <w:rPr>
            <w:rFonts w:ascii="標楷體" w:eastAsia="標楷體" w:hAnsi="標楷體" w:hint="eastAsia"/>
            <w:color w:val="000000"/>
            <w:sz w:val="28"/>
            <w:szCs w:val="28"/>
          </w:rPr>
          <w:t>，兩天內未收到回覆信，請電話聯絡</w:t>
        </w:r>
        <w:r>
          <w:rPr>
            <w:rFonts w:ascii="標楷體" w:eastAsia="標楷體" w:hAnsi="標楷體"/>
            <w:color w:val="000000"/>
            <w:sz w:val="28"/>
            <w:szCs w:val="28"/>
          </w:rPr>
          <w:t>03-8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222344#543</w:t>
        </w:r>
        <w:r w:rsidRPr="00931BB5">
          <w:rPr>
            <w:rFonts w:ascii="標楷體" w:eastAsia="標楷體" w:hAnsi="標楷體"/>
            <w:color w:val="000000"/>
            <w:sz w:val="28"/>
            <w:szCs w:val="28"/>
          </w:rPr>
          <w:t> </w:t>
        </w:r>
        <w:r w:rsidRPr="00931BB5">
          <w:rPr>
            <w:rFonts w:ascii="標楷體" w:eastAsia="標楷體" w:hAnsi="標楷體" w:hint="eastAsia"/>
            <w:color w:val="000000"/>
            <w:sz w:val="28"/>
            <w:szCs w:val="28"/>
          </w:rPr>
          <w:t>或</w:t>
        </w:r>
        <w:r>
          <w:rPr>
            <w:rFonts w:ascii="標楷體" w:eastAsia="標楷體" w:hAnsi="標楷體" w:hint="eastAsia"/>
            <w:color w:val="000000"/>
            <w:sz w:val="28"/>
            <w:szCs w:val="28"/>
          </w:rPr>
          <w:t>0910526721</w:t>
        </w:r>
        <w:r>
          <w:rPr>
            <w:rFonts w:ascii="標楷體" w:eastAsia="標楷體" w:hAnsi="標楷體" w:hint="eastAsia"/>
            <w:color w:val="000000"/>
            <w:sz w:val="28"/>
            <w:szCs w:val="28"/>
            <w:u w:val="single"/>
          </w:rPr>
          <w:t>曾鐵征</w:t>
        </w:r>
        <w:r w:rsidRPr="0097041C">
          <w:rPr>
            <w:rFonts w:ascii="標楷體" w:eastAsia="標楷體" w:hAnsi="標楷體" w:hint="eastAsia"/>
            <w:color w:val="000000"/>
            <w:sz w:val="28"/>
            <w:szCs w:val="28"/>
          </w:rPr>
          <w:t>老師</w:t>
        </w:r>
      </w:hyperlink>
      <w:r w:rsidRPr="003D3C83">
        <w:rPr>
          <w:rFonts w:ascii="標楷體" w:eastAsia="標楷體" w:hAnsi="標楷體" w:hint="eastAsia"/>
          <w:color w:val="000000"/>
          <w:sz w:val="28"/>
          <w:szCs w:val="28"/>
        </w:rPr>
        <w:t>確認</w:t>
      </w:r>
      <w:r w:rsidRPr="00A771C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A32FA" w:rsidRDefault="000A32FA" w:rsidP="000A32F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□國小組　　□國中組</w:t>
      </w:r>
    </w:p>
    <w:p w:rsidR="000A32FA" w:rsidRPr="00A771CD" w:rsidRDefault="000A32FA" w:rsidP="000A32FA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667"/>
        <w:gridCol w:w="531"/>
        <w:gridCol w:w="429"/>
        <w:gridCol w:w="1129"/>
        <w:gridCol w:w="604"/>
        <w:gridCol w:w="2915"/>
      </w:tblGrid>
      <w:tr w:rsidR="000A32FA" w:rsidRPr="00FD4254" w:rsidTr="00253286">
        <w:trPr>
          <w:trHeight w:val="641"/>
          <w:jc w:val="center"/>
        </w:trPr>
        <w:tc>
          <w:tcPr>
            <w:tcW w:w="1733" w:type="dxa"/>
            <w:tcBorders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519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jc w:val="center"/>
        </w:trPr>
        <w:tc>
          <w:tcPr>
            <w:tcW w:w="1733" w:type="dxa"/>
            <w:tcBorders>
              <w:top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25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領    隊</w:t>
            </w:r>
          </w:p>
        </w:tc>
        <w:tc>
          <w:tcPr>
            <w:tcW w:w="3198" w:type="dxa"/>
            <w:gridSpan w:val="2"/>
            <w:tcBorders>
              <w:top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指導教練</w:t>
            </w:r>
          </w:p>
        </w:tc>
        <w:tc>
          <w:tcPr>
            <w:tcW w:w="3519" w:type="dxa"/>
            <w:gridSpan w:val="2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697"/>
          <w:jc w:val="center"/>
        </w:trPr>
        <w:tc>
          <w:tcPr>
            <w:tcW w:w="1733" w:type="dxa"/>
            <w:vMerge w:val="restart"/>
            <w:tcBorders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團體1</w:t>
            </w:r>
          </w:p>
        </w:tc>
        <w:tc>
          <w:tcPr>
            <w:tcW w:w="26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707"/>
          <w:jc w:val="center"/>
        </w:trPr>
        <w:tc>
          <w:tcPr>
            <w:tcW w:w="173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候補</w:t>
            </w:r>
          </w:p>
        </w:tc>
      </w:tr>
      <w:tr w:rsidR="000A32FA" w:rsidRPr="00FD4254" w:rsidTr="00253286">
        <w:trPr>
          <w:trHeight w:val="667"/>
          <w:jc w:val="center"/>
        </w:trPr>
        <w:tc>
          <w:tcPr>
            <w:tcW w:w="173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團體2</w:t>
            </w: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trHeight w:val="787"/>
          <w:jc w:val="center"/>
        </w:trPr>
        <w:tc>
          <w:tcPr>
            <w:tcW w:w="173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候補</w:t>
            </w:r>
          </w:p>
        </w:tc>
      </w:tr>
      <w:tr w:rsidR="000A32FA" w:rsidRPr="00FD4254" w:rsidTr="00253286">
        <w:trPr>
          <w:trHeight w:val="814"/>
          <w:jc w:val="center"/>
        </w:trPr>
        <w:tc>
          <w:tcPr>
            <w:tcW w:w="173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雙人互拋</w:t>
            </w:r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　　　　　　、</w:t>
            </w:r>
          </w:p>
        </w:tc>
      </w:tr>
      <w:tr w:rsidR="000A32FA" w:rsidRPr="00FD4254" w:rsidTr="00253286">
        <w:trPr>
          <w:trHeight w:val="653"/>
          <w:jc w:val="center"/>
        </w:trPr>
        <w:tc>
          <w:tcPr>
            <w:tcW w:w="1733" w:type="dxa"/>
            <w:vMerge/>
            <w:tcBorders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2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　　　　、</w:t>
            </w:r>
          </w:p>
        </w:tc>
        <w:tc>
          <w:tcPr>
            <w:tcW w:w="46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tl2br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A32FA" w:rsidRPr="00FD4254" w:rsidTr="00253286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繞腳競速</w:t>
            </w:r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  <w:tr w:rsidR="000A32FA" w:rsidRPr="00FD4254" w:rsidTr="00253286">
        <w:trPr>
          <w:jc w:val="center"/>
        </w:trPr>
        <w:tc>
          <w:tcPr>
            <w:tcW w:w="1733" w:type="dxa"/>
            <w:tcBorders>
              <w:right w:val="single" w:sz="2" w:space="0" w:color="auto"/>
            </w:tcBorders>
            <w:vAlign w:val="center"/>
          </w:tcPr>
          <w:p w:rsidR="000A32FA" w:rsidRDefault="000A32FA" w:rsidP="00253286">
            <w:pPr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拋鈴跳繩</w:t>
            </w:r>
          </w:p>
        </w:tc>
        <w:tc>
          <w:tcPr>
            <w:tcW w:w="2667" w:type="dxa"/>
            <w:tcBorders>
              <w:left w:val="single" w:sz="2" w:space="0" w:color="auto"/>
            </w:tcBorders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gridSpan w:val="4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5" w:type="dxa"/>
            <w:vAlign w:val="center"/>
          </w:tcPr>
          <w:p w:rsidR="000A32FA" w:rsidRPr="00FD4254" w:rsidRDefault="000A32FA" w:rsidP="00253286">
            <w:pPr>
              <w:spacing w:line="7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</w:tr>
    </w:tbl>
    <w:p w:rsidR="000A32FA" w:rsidRDefault="000A32FA" w:rsidP="000A32FA">
      <w:pPr>
        <w:spacing w:line="240" w:lineRule="exact"/>
      </w:pPr>
    </w:p>
    <w:p w:rsidR="000A32FA" w:rsidRPr="000B69EC" w:rsidRDefault="000A32FA" w:rsidP="000A32FA">
      <w:pPr>
        <w:spacing w:line="480" w:lineRule="exact"/>
      </w:pPr>
    </w:p>
    <w:p w:rsidR="000A32FA" w:rsidRPr="00375393" w:rsidRDefault="000A32FA" w:rsidP="000A32FA"/>
    <w:p w:rsidR="00847C99" w:rsidRDefault="00847C99"/>
    <w:sectPr w:rsidR="00847C99" w:rsidSect="000A32FA">
      <w:pgSz w:w="11906" w:h="16838"/>
      <w:pgMar w:top="964" w:right="720" w:bottom="96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DE" w:rsidRDefault="000479DE" w:rsidP="0032549A">
      <w:r>
        <w:separator/>
      </w:r>
    </w:p>
  </w:endnote>
  <w:endnote w:type="continuationSeparator" w:id="0">
    <w:p w:rsidR="000479DE" w:rsidRDefault="000479DE" w:rsidP="003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.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 New Roman P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DE" w:rsidRDefault="000479DE" w:rsidP="0032549A">
      <w:r>
        <w:separator/>
      </w:r>
    </w:p>
  </w:footnote>
  <w:footnote w:type="continuationSeparator" w:id="0">
    <w:p w:rsidR="000479DE" w:rsidRDefault="000479DE" w:rsidP="0032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2D"/>
    <w:multiLevelType w:val="hybridMultilevel"/>
    <w:tmpl w:val="9206641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416E7D"/>
    <w:multiLevelType w:val="hybridMultilevel"/>
    <w:tmpl w:val="EED0338A"/>
    <w:lvl w:ilvl="0" w:tplc="463A9906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>
    <w:nsid w:val="0B130897"/>
    <w:multiLevelType w:val="hybridMultilevel"/>
    <w:tmpl w:val="8B244EBE"/>
    <w:lvl w:ilvl="0" w:tplc="F4E80D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CE84484"/>
    <w:multiLevelType w:val="hybridMultilevel"/>
    <w:tmpl w:val="9B2A4A82"/>
    <w:lvl w:ilvl="0" w:tplc="EABCF18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E533D51"/>
    <w:multiLevelType w:val="multilevel"/>
    <w:tmpl w:val="1598ACE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  <w:lang w:val="en-US"/>
      </w:rPr>
    </w:lvl>
    <w:lvl w:ilvl="1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5">
    <w:nsid w:val="119F30B2"/>
    <w:multiLevelType w:val="hybridMultilevel"/>
    <w:tmpl w:val="C7988844"/>
    <w:lvl w:ilvl="0" w:tplc="463A9906">
      <w:start w:val="1"/>
      <w:numFmt w:val="decimal"/>
      <w:lvlText w:val="%1.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6">
    <w:nsid w:val="19F159A2"/>
    <w:multiLevelType w:val="hybridMultilevel"/>
    <w:tmpl w:val="DE68E358"/>
    <w:lvl w:ilvl="0" w:tplc="163A05A0">
      <w:start w:val="2"/>
      <w:numFmt w:val="taiwaneseCountingThousand"/>
      <w:lvlText w:val="（%1）"/>
      <w:lvlJc w:val="left"/>
      <w:pPr>
        <w:ind w:left="190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E351F4C"/>
    <w:multiLevelType w:val="hybridMultilevel"/>
    <w:tmpl w:val="BFCEEA18"/>
    <w:lvl w:ilvl="0" w:tplc="463A99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7D03A4"/>
    <w:multiLevelType w:val="hybridMultilevel"/>
    <w:tmpl w:val="AE54477A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26E1FD3"/>
    <w:multiLevelType w:val="hybridMultilevel"/>
    <w:tmpl w:val="2CFC4256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0">
    <w:nsid w:val="25340322"/>
    <w:multiLevelType w:val="hybridMultilevel"/>
    <w:tmpl w:val="89027992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11">
    <w:nsid w:val="2E8849E0"/>
    <w:multiLevelType w:val="hybridMultilevel"/>
    <w:tmpl w:val="B95C9092"/>
    <w:lvl w:ilvl="0" w:tplc="7FBE117E">
      <w:start w:val="3"/>
      <w:numFmt w:val="taiwaneseCountingThousand"/>
      <w:lvlText w:val="（%1）"/>
      <w:lvlJc w:val="left"/>
      <w:pPr>
        <w:ind w:left="2285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A53379"/>
    <w:multiLevelType w:val="hybridMultilevel"/>
    <w:tmpl w:val="EC5E9764"/>
    <w:lvl w:ilvl="0" w:tplc="61544BB2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0085293"/>
    <w:multiLevelType w:val="hybridMultilevel"/>
    <w:tmpl w:val="4456FEA8"/>
    <w:lvl w:ilvl="0" w:tplc="127ED56E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20D6A17"/>
    <w:multiLevelType w:val="hybridMultilevel"/>
    <w:tmpl w:val="92509AA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97048BC"/>
    <w:multiLevelType w:val="hybridMultilevel"/>
    <w:tmpl w:val="1674DD82"/>
    <w:lvl w:ilvl="0" w:tplc="1CA0AD86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89F3A09"/>
    <w:multiLevelType w:val="hybridMultilevel"/>
    <w:tmpl w:val="6C6CD3D8"/>
    <w:lvl w:ilvl="0" w:tplc="463A9906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20600FB"/>
    <w:multiLevelType w:val="hybridMultilevel"/>
    <w:tmpl w:val="8D7EBB74"/>
    <w:lvl w:ilvl="0" w:tplc="250217AC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2F4AE1"/>
    <w:multiLevelType w:val="hybridMultilevel"/>
    <w:tmpl w:val="D7FC6D84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abstractNum w:abstractNumId="19">
    <w:nsid w:val="54E46A41"/>
    <w:multiLevelType w:val="hybridMultilevel"/>
    <w:tmpl w:val="0E6E0FBC"/>
    <w:lvl w:ilvl="0" w:tplc="04090015">
      <w:start w:val="1"/>
      <w:numFmt w:val="taiwaneseCountingThousand"/>
      <w:lvlText w:val="%1、"/>
      <w:lvlJc w:val="left"/>
      <w:pPr>
        <w:ind w:left="10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20">
    <w:nsid w:val="5E3D2320"/>
    <w:multiLevelType w:val="hybridMultilevel"/>
    <w:tmpl w:val="9A96FE3E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21">
    <w:nsid w:val="5F021DB6"/>
    <w:multiLevelType w:val="hybridMultilevel"/>
    <w:tmpl w:val="248A3FA2"/>
    <w:lvl w:ilvl="0" w:tplc="463A9906">
      <w:start w:val="1"/>
      <w:numFmt w:val="decimal"/>
      <w:lvlText w:val="%1."/>
      <w:lvlJc w:val="left"/>
      <w:pPr>
        <w:ind w:left="187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  <w:rPr>
        <w:rFonts w:cs="Times New Roman"/>
      </w:rPr>
    </w:lvl>
  </w:abstractNum>
  <w:abstractNum w:abstractNumId="22">
    <w:nsid w:val="5F3706E6"/>
    <w:multiLevelType w:val="hybridMultilevel"/>
    <w:tmpl w:val="B18A8D86"/>
    <w:lvl w:ilvl="0" w:tplc="7D664B2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1264546"/>
    <w:multiLevelType w:val="hybridMultilevel"/>
    <w:tmpl w:val="AD4A9674"/>
    <w:lvl w:ilvl="0" w:tplc="96B2914A">
      <w:start w:val="1"/>
      <w:numFmt w:val="taiwaneseCountingThousand"/>
      <w:lvlText w:val="（%1）"/>
      <w:lvlJc w:val="left"/>
      <w:pPr>
        <w:ind w:left="10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  <w:rPr>
        <w:rFonts w:cs="Times New Roman"/>
      </w:rPr>
    </w:lvl>
  </w:abstractNum>
  <w:abstractNum w:abstractNumId="24">
    <w:nsid w:val="63DF1B1D"/>
    <w:multiLevelType w:val="hybridMultilevel"/>
    <w:tmpl w:val="CAB2863E"/>
    <w:lvl w:ilvl="0" w:tplc="6CD4725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649F77C5"/>
    <w:multiLevelType w:val="hybridMultilevel"/>
    <w:tmpl w:val="277C3ABE"/>
    <w:lvl w:ilvl="0" w:tplc="E4182E18">
      <w:start w:val="2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55C4936"/>
    <w:multiLevelType w:val="hybridMultilevel"/>
    <w:tmpl w:val="B51A3B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6A311C23"/>
    <w:multiLevelType w:val="hybridMultilevel"/>
    <w:tmpl w:val="5A8289C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6B2B26FB"/>
    <w:multiLevelType w:val="hybridMultilevel"/>
    <w:tmpl w:val="5F5EF2A4"/>
    <w:lvl w:ilvl="0" w:tplc="328EE7D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AC627C"/>
    <w:multiLevelType w:val="hybridMultilevel"/>
    <w:tmpl w:val="1A045302"/>
    <w:lvl w:ilvl="0" w:tplc="4A3EBF78">
      <w:start w:val="2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3B36C0A"/>
    <w:multiLevelType w:val="hybridMultilevel"/>
    <w:tmpl w:val="43883452"/>
    <w:lvl w:ilvl="0" w:tplc="B948926C">
      <w:start w:val="1"/>
      <w:numFmt w:val="taiwaneseCountingThousand"/>
      <w:lvlText w:val="（%1）"/>
      <w:lvlJc w:val="left"/>
      <w:pPr>
        <w:ind w:left="1421" w:hanging="86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31">
    <w:nsid w:val="748D0E98"/>
    <w:multiLevelType w:val="hybridMultilevel"/>
    <w:tmpl w:val="1B4A32EC"/>
    <w:lvl w:ilvl="0" w:tplc="3FBC6F36">
      <w:start w:val="1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98F47FF"/>
    <w:multiLevelType w:val="hybridMultilevel"/>
    <w:tmpl w:val="64C204C0"/>
    <w:lvl w:ilvl="0" w:tplc="255EF912">
      <w:start w:val="1"/>
      <w:numFmt w:val="taiwaneseCountingThousand"/>
      <w:lvlText w:val="（%1）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  <w:rPr>
        <w:rFonts w:cs="Times New Roman"/>
      </w:rPr>
    </w:lvl>
  </w:abstractNum>
  <w:abstractNum w:abstractNumId="33">
    <w:nsid w:val="7A1C53DA"/>
    <w:multiLevelType w:val="hybridMultilevel"/>
    <w:tmpl w:val="CCBAB742"/>
    <w:lvl w:ilvl="0" w:tplc="D19E49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ECD4EC1"/>
    <w:multiLevelType w:val="hybridMultilevel"/>
    <w:tmpl w:val="2B9C8678"/>
    <w:lvl w:ilvl="0" w:tplc="0409000F">
      <w:start w:val="1"/>
      <w:numFmt w:val="decimal"/>
      <w:lvlText w:val="%1."/>
      <w:lvlJc w:val="left"/>
      <w:pPr>
        <w:ind w:left="190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1" w:hanging="480"/>
      </w:pPr>
      <w:rPr>
        <w:rFonts w:cs="Times New Roman"/>
      </w:rPr>
    </w:lvl>
  </w:abstractNum>
  <w:num w:numId="1">
    <w:abstractNumId w:val="4"/>
  </w:num>
  <w:num w:numId="2">
    <w:abstractNumId w:val="30"/>
  </w:num>
  <w:num w:numId="3">
    <w:abstractNumId w:val="5"/>
  </w:num>
  <w:num w:numId="4">
    <w:abstractNumId w:val="6"/>
  </w:num>
  <w:num w:numId="5">
    <w:abstractNumId w:val="23"/>
  </w:num>
  <w:num w:numId="6">
    <w:abstractNumId w:val="10"/>
  </w:num>
  <w:num w:numId="7">
    <w:abstractNumId w:val="21"/>
  </w:num>
  <w:num w:numId="8">
    <w:abstractNumId w:val="32"/>
  </w:num>
  <w:num w:numId="9">
    <w:abstractNumId w:val="15"/>
  </w:num>
  <w:num w:numId="10">
    <w:abstractNumId w:val="18"/>
  </w:num>
  <w:num w:numId="11">
    <w:abstractNumId w:val="34"/>
  </w:num>
  <w:num w:numId="12">
    <w:abstractNumId w:val="13"/>
  </w:num>
  <w:num w:numId="13">
    <w:abstractNumId w:val="22"/>
  </w:num>
  <w:num w:numId="14">
    <w:abstractNumId w:val="3"/>
  </w:num>
  <w:num w:numId="15">
    <w:abstractNumId w:val="2"/>
  </w:num>
  <w:num w:numId="16">
    <w:abstractNumId w:val="12"/>
  </w:num>
  <w:num w:numId="17">
    <w:abstractNumId w:val="25"/>
  </w:num>
  <w:num w:numId="18">
    <w:abstractNumId w:val="33"/>
  </w:num>
  <w:num w:numId="19">
    <w:abstractNumId w:val="24"/>
  </w:num>
  <w:num w:numId="20">
    <w:abstractNumId w:val="27"/>
  </w:num>
  <w:num w:numId="21">
    <w:abstractNumId w:val="19"/>
  </w:num>
  <w:num w:numId="22">
    <w:abstractNumId w:val="26"/>
  </w:num>
  <w:num w:numId="23">
    <w:abstractNumId w:val="7"/>
  </w:num>
  <w:num w:numId="24">
    <w:abstractNumId w:val="29"/>
  </w:num>
  <w:num w:numId="25">
    <w:abstractNumId w:val="31"/>
  </w:num>
  <w:num w:numId="26">
    <w:abstractNumId w:val="9"/>
  </w:num>
  <w:num w:numId="27">
    <w:abstractNumId w:val="20"/>
  </w:num>
  <w:num w:numId="28">
    <w:abstractNumId w:val="11"/>
  </w:num>
  <w:num w:numId="29">
    <w:abstractNumId w:val="14"/>
  </w:num>
  <w:num w:numId="30">
    <w:abstractNumId w:val="1"/>
  </w:num>
  <w:num w:numId="31">
    <w:abstractNumId w:val="28"/>
  </w:num>
  <w:num w:numId="32">
    <w:abstractNumId w:val="16"/>
  </w:num>
  <w:num w:numId="33">
    <w:abstractNumId w:val="8"/>
  </w:num>
  <w:num w:numId="34">
    <w:abstractNumId w:val="1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FA"/>
    <w:rsid w:val="000479DE"/>
    <w:rsid w:val="000A32FA"/>
    <w:rsid w:val="001B1868"/>
    <w:rsid w:val="00250E31"/>
    <w:rsid w:val="0032549A"/>
    <w:rsid w:val="00375743"/>
    <w:rsid w:val="00740528"/>
    <w:rsid w:val="00847C99"/>
    <w:rsid w:val="00A754AC"/>
    <w:rsid w:val="00F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F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0A32FA"/>
    <w:pPr>
      <w:widowControl/>
      <w:spacing w:before="100" w:beforeAutospacing="1" w:after="100" w:afterAutospacing="1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32F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Web">
    <w:name w:val="Normal (Web)"/>
    <w:basedOn w:val="a"/>
    <w:rsid w:val="000A32FA"/>
    <w:pPr>
      <w:widowControl/>
      <w:spacing w:before="75" w:after="75" w:line="384" w:lineRule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uiPriority w:val="99"/>
    <w:rsid w:val="000A32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sa-IN"/>
    </w:rPr>
  </w:style>
  <w:style w:type="paragraph" w:styleId="a3">
    <w:name w:val="header"/>
    <w:basedOn w:val="a"/>
    <w:link w:val="a4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254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49A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254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2577;&#21517;&#34920;&#20659;&#30495;8230255&#20006;&#20351;&#29992;email&#23492;&#33267;pppingu@efs.hlc.edu.tw&#65292;&#20841;&#22825;&#20839;&#26410;&#25910;&#21040;&#22238;&#35206;&#20449;&#65292;&#35531;&#38651;&#35441;&#32879;&#32097;85223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1591-D55F-4E72-9614-2822C5C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2020-05-20T07:12:00Z</dcterms:created>
  <dcterms:modified xsi:type="dcterms:W3CDTF">2020-05-20T07:12:00Z</dcterms:modified>
</cp:coreProperties>
</file>