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E29" w:rsidRDefault="00DA0C53">
      <w:pPr>
        <w:pBdr>
          <w:top w:val="nil"/>
          <w:left w:val="nil"/>
          <w:bottom w:val="nil"/>
          <w:right w:val="nil"/>
          <w:between w:val="nil"/>
        </w:pBdr>
        <w:spacing w:line="240" w:lineRule="auto"/>
        <w:ind w:left="1" w:hanging="3"/>
        <w:jc w:val="center"/>
        <w:rPr>
          <w:color w:val="000000"/>
          <w:szCs w:val="24"/>
        </w:rPr>
      </w:pPr>
      <w:r>
        <w:rPr>
          <w:rFonts w:ascii="標楷體" w:eastAsia="標楷體" w:hAnsi="標楷體" w:cs="標楷體"/>
          <w:color w:val="000000"/>
          <w:sz w:val="32"/>
          <w:szCs w:val="32"/>
        </w:rPr>
        <w:t>110</w:t>
      </w:r>
      <w:r w:rsidR="000E533D">
        <w:rPr>
          <w:rFonts w:ascii="標楷體" w:eastAsia="標楷體" w:hAnsi="標楷體" w:cs="標楷體"/>
          <w:color w:val="000000"/>
          <w:sz w:val="32"/>
          <w:szCs w:val="32"/>
        </w:rPr>
        <w:t>學年度全國學生創意戲劇比賽決賽領隊會議會議記錄</w:t>
      </w:r>
    </w:p>
    <w:p w:rsidR="00015E29"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一、時間：111年3月31日(星期四)14時</w:t>
      </w:r>
    </w:p>
    <w:p w:rsidR="00015E29" w:rsidRDefault="00DA0C53">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二、地點：南投縣政府文化局演講廳</w:t>
      </w:r>
    </w:p>
    <w:p w:rsidR="00015E29" w:rsidRDefault="00FF0D7D">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三、主持人：陸正威處長，預備主持人：陳秋雅科</w:t>
      </w:r>
      <w:r w:rsidR="00DA0C53">
        <w:rPr>
          <w:rFonts w:ascii="標楷體" w:eastAsia="標楷體" w:hAnsi="標楷體" w:cs="標楷體"/>
          <w:color w:val="000000"/>
          <w:sz w:val="28"/>
          <w:szCs w:val="28"/>
        </w:rPr>
        <w:t xml:space="preserve">長                                           </w:t>
      </w:r>
    </w:p>
    <w:p w:rsidR="00015E29" w:rsidRDefault="00DA0C53">
      <w:pPr>
        <w:pBdr>
          <w:top w:val="nil"/>
          <w:left w:val="nil"/>
          <w:bottom w:val="nil"/>
          <w:right w:val="nil"/>
          <w:between w:val="nil"/>
        </w:pBdr>
        <w:spacing w:after="120"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 xml:space="preserve">四、會議流程： </w:t>
      </w:r>
      <w:r>
        <w:rPr>
          <w:rFonts w:ascii="標楷體" w:eastAsia="標楷體" w:hAnsi="標楷體" w:cs="標楷體"/>
          <w:color w:val="000000"/>
          <w:sz w:val="28"/>
          <w:szCs w:val="28"/>
        </w:rPr>
        <w:br/>
      </w:r>
    </w:p>
    <w:tbl>
      <w:tblPr>
        <w:tblStyle w:val="20"/>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3403"/>
        <w:gridCol w:w="3542"/>
      </w:tblGrid>
      <w:tr w:rsidR="00015E29">
        <w:trPr>
          <w:trHeight w:val="520"/>
        </w:trPr>
        <w:tc>
          <w:tcPr>
            <w:tcW w:w="2942" w:type="dxa"/>
          </w:tcPr>
          <w:p w:rsidR="00015E29" w:rsidRDefault="00DA0C53">
            <w:pPr>
              <w:pBdr>
                <w:top w:val="nil"/>
                <w:left w:val="nil"/>
                <w:bottom w:val="nil"/>
                <w:right w:val="nil"/>
                <w:between w:val="nil"/>
              </w:pBdr>
              <w:tabs>
                <w:tab w:val="left" w:pos="566"/>
              </w:tabs>
              <w:spacing w:before="3"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時</w:t>
            </w:r>
            <w:r>
              <w:rPr>
                <w:rFonts w:ascii="標楷體" w:eastAsia="標楷體" w:hAnsi="標楷體" w:cs="標楷體"/>
                <w:color w:val="000000"/>
                <w:sz w:val="28"/>
                <w:szCs w:val="28"/>
              </w:rPr>
              <w:tab/>
              <w:t>間</w:t>
            </w:r>
          </w:p>
        </w:tc>
        <w:tc>
          <w:tcPr>
            <w:tcW w:w="3403" w:type="dxa"/>
            <w:vAlign w:val="center"/>
          </w:tcPr>
          <w:p w:rsidR="00015E29" w:rsidRDefault="00DA0C53">
            <w:pPr>
              <w:pBdr>
                <w:top w:val="nil"/>
                <w:left w:val="nil"/>
                <w:bottom w:val="nil"/>
                <w:right w:val="nil"/>
                <w:between w:val="nil"/>
              </w:pBdr>
              <w:tabs>
                <w:tab w:val="left" w:pos="571"/>
              </w:tabs>
              <w:spacing w:before="3"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程</w:t>
            </w:r>
            <w:r>
              <w:rPr>
                <w:rFonts w:ascii="標楷體" w:eastAsia="標楷體" w:hAnsi="標楷體" w:cs="標楷體"/>
                <w:color w:val="000000"/>
                <w:sz w:val="28"/>
                <w:szCs w:val="28"/>
              </w:rPr>
              <w:tab/>
              <w:t>序</w:t>
            </w:r>
          </w:p>
        </w:tc>
        <w:tc>
          <w:tcPr>
            <w:tcW w:w="3542" w:type="dxa"/>
            <w:vAlign w:val="center"/>
          </w:tcPr>
          <w:p w:rsidR="00015E29" w:rsidRDefault="00DA0C53">
            <w:pPr>
              <w:pBdr>
                <w:top w:val="nil"/>
                <w:left w:val="nil"/>
                <w:bottom w:val="nil"/>
                <w:right w:val="nil"/>
                <w:between w:val="nil"/>
              </w:pBdr>
              <w:spacing w:before="3" w:line="240" w:lineRule="auto"/>
              <w:ind w:left="1" w:right="478"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015E29">
        <w:trPr>
          <w:trHeight w:val="662"/>
        </w:trPr>
        <w:tc>
          <w:tcPr>
            <w:tcW w:w="2942" w:type="dxa"/>
            <w:vAlign w:val="center"/>
          </w:tcPr>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13:30－14:00</w:t>
            </w:r>
          </w:p>
        </w:tc>
        <w:tc>
          <w:tcPr>
            <w:tcW w:w="3403" w:type="dxa"/>
          </w:tcPr>
          <w:p w:rsidR="00015E29" w:rsidRDefault="00DA0C53">
            <w:pPr>
              <w:pBdr>
                <w:top w:val="nil"/>
                <w:left w:val="nil"/>
                <w:bottom w:val="nil"/>
                <w:right w:val="nil"/>
                <w:between w:val="nil"/>
              </w:pBdr>
              <w:tabs>
                <w:tab w:val="left" w:pos="572"/>
              </w:tabs>
              <w:spacing w:before="72"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報</w:t>
            </w:r>
            <w:r>
              <w:rPr>
                <w:rFonts w:ascii="標楷體" w:eastAsia="標楷體" w:hAnsi="標楷體" w:cs="標楷體"/>
                <w:color w:val="000000"/>
                <w:sz w:val="28"/>
                <w:szCs w:val="28"/>
              </w:rPr>
              <w:tab/>
              <w:t>到</w:t>
            </w:r>
          </w:p>
        </w:tc>
        <w:tc>
          <w:tcPr>
            <w:tcW w:w="3542" w:type="dxa"/>
            <w:vAlign w:val="center"/>
          </w:tcPr>
          <w:p w:rsidR="00015E29" w:rsidRDefault="00DA0C53">
            <w:pPr>
              <w:pBdr>
                <w:top w:val="nil"/>
                <w:left w:val="nil"/>
                <w:bottom w:val="nil"/>
                <w:right w:val="nil"/>
                <w:between w:val="nil"/>
              </w:pBdr>
              <w:spacing w:before="72" w:line="240" w:lineRule="auto"/>
              <w:ind w:left="1" w:right="480"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行政組</w:t>
            </w:r>
          </w:p>
        </w:tc>
      </w:tr>
      <w:tr w:rsidR="00015E29">
        <w:trPr>
          <w:trHeight w:val="662"/>
        </w:trPr>
        <w:tc>
          <w:tcPr>
            <w:tcW w:w="2942" w:type="dxa"/>
            <w:vAlign w:val="center"/>
          </w:tcPr>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14:00－14:10</w:t>
            </w:r>
          </w:p>
        </w:tc>
        <w:tc>
          <w:tcPr>
            <w:tcW w:w="3403" w:type="dxa"/>
          </w:tcPr>
          <w:p w:rsidR="00015E29" w:rsidRDefault="00DA0C53">
            <w:pPr>
              <w:pBdr>
                <w:top w:val="nil"/>
                <w:left w:val="nil"/>
                <w:bottom w:val="nil"/>
                <w:right w:val="nil"/>
                <w:between w:val="nil"/>
              </w:pBdr>
              <w:spacing w:before="72"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主席致詞</w:t>
            </w:r>
          </w:p>
        </w:tc>
        <w:tc>
          <w:tcPr>
            <w:tcW w:w="3542" w:type="dxa"/>
            <w:vAlign w:val="center"/>
          </w:tcPr>
          <w:p w:rsidR="00015E29" w:rsidRDefault="00DA0C53">
            <w:pPr>
              <w:pBdr>
                <w:top w:val="nil"/>
                <w:left w:val="nil"/>
                <w:bottom w:val="nil"/>
                <w:right w:val="nil"/>
                <w:between w:val="nil"/>
              </w:pBdr>
              <w:spacing w:before="72" w:line="240" w:lineRule="auto"/>
              <w:ind w:left="1" w:right="482"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藝教館及教育處長官</w:t>
            </w:r>
          </w:p>
        </w:tc>
      </w:tr>
      <w:tr w:rsidR="00015E29">
        <w:trPr>
          <w:trHeight w:val="1562"/>
        </w:trPr>
        <w:tc>
          <w:tcPr>
            <w:tcW w:w="2942" w:type="dxa"/>
            <w:vAlign w:val="center"/>
          </w:tcPr>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14:10－14:50</w:t>
            </w:r>
          </w:p>
        </w:tc>
        <w:tc>
          <w:tcPr>
            <w:tcW w:w="3403" w:type="dxa"/>
          </w:tcPr>
          <w:p w:rsidR="00015E29" w:rsidRDefault="00DA0C53">
            <w:pPr>
              <w:pBdr>
                <w:top w:val="nil"/>
                <w:left w:val="nil"/>
                <w:bottom w:val="nil"/>
                <w:right w:val="nil"/>
                <w:between w:val="nil"/>
              </w:pBdr>
              <w:spacing w:before="3" w:line="240" w:lineRule="auto"/>
              <w:ind w:left="1" w:hanging="3"/>
              <w:jc w:val="center"/>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1.各組工作報告</w:t>
            </w:r>
          </w:p>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lang w:eastAsia="zh-TW"/>
              </w:rPr>
            </w:pPr>
            <w:r>
              <w:rPr>
                <w:rFonts w:ascii="標楷體" w:eastAsia="標楷體" w:hAnsi="標楷體" w:cs="標楷體"/>
                <w:color w:val="000000"/>
                <w:sz w:val="28"/>
                <w:szCs w:val="28"/>
                <w:lang w:eastAsia="zh-TW"/>
              </w:rPr>
              <w:t>2.相關問題 Q&amp;A</w:t>
            </w:r>
          </w:p>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3.各項資料確認</w:t>
            </w:r>
          </w:p>
        </w:tc>
        <w:tc>
          <w:tcPr>
            <w:tcW w:w="3542" w:type="dxa"/>
            <w:vAlign w:val="center"/>
          </w:tcPr>
          <w:p w:rsidR="00015E29" w:rsidRDefault="00DA0C53">
            <w:pPr>
              <w:pBdr>
                <w:top w:val="nil"/>
                <w:left w:val="nil"/>
                <w:bottom w:val="nil"/>
                <w:right w:val="nil"/>
                <w:between w:val="nil"/>
              </w:pBdr>
              <w:spacing w:before="3" w:line="240" w:lineRule="auto"/>
              <w:ind w:left="0" w:hanging="2"/>
              <w:jc w:val="center"/>
              <w:rPr>
                <w:rFonts w:ascii="標楷體" w:eastAsia="標楷體" w:hAnsi="標楷體" w:cs="標楷體"/>
                <w:color w:val="000000"/>
                <w:sz w:val="28"/>
                <w:szCs w:val="28"/>
                <w:lang w:eastAsia="zh-TW"/>
              </w:rPr>
            </w:pPr>
            <w:r>
              <w:rPr>
                <w:rFonts w:ascii="標楷體" w:eastAsia="標楷體" w:hAnsi="標楷體" w:cs="標楷體"/>
                <w:color w:val="000000"/>
                <w:szCs w:val="24"/>
                <w:lang w:eastAsia="zh-TW"/>
              </w:rPr>
              <w:t>※</w:t>
            </w:r>
            <w:r>
              <w:rPr>
                <w:rFonts w:ascii="標楷體" w:eastAsia="標楷體" w:hAnsi="標楷體" w:cs="標楷體"/>
                <w:color w:val="000000"/>
                <w:sz w:val="28"/>
                <w:szCs w:val="28"/>
                <w:lang w:eastAsia="zh-TW"/>
              </w:rPr>
              <w:t>行政組25 分鐘</w:t>
            </w:r>
          </w:p>
          <w:p w:rsidR="00015E29" w:rsidRDefault="00DA0C53">
            <w:pPr>
              <w:pBdr>
                <w:top w:val="nil"/>
                <w:left w:val="nil"/>
                <w:bottom w:val="nil"/>
                <w:right w:val="nil"/>
                <w:between w:val="nil"/>
              </w:pBdr>
              <w:spacing w:line="240" w:lineRule="auto"/>
              <w:ind w:left="0" w:hanging="2"/>
              <w:jc w:val="center"/>
              <w:rPr>
                <w:rFonts w:ascii="標楷體" w:eastAsia="標楷體" w:hAnsi="標楷體" w:cs="標楷體"/>
                <w:color w:val="000000"/>
                <w:sz w:val="28"/>
                <w:szCs w:val="28"/>
                <w:lang w:eastAsia="zh-TW"/>
              </w:rPr>
            </w:pPr>
            <w:r>
              <w:rPr>
                <w:rFonts w:ascii="標楷體" w:eastAsia="標楷體" w:hAnsi="標楷體" w:cs="標楷體"/>
                <w:color w:val="000000"/>
                <w:szCs w:val="24"/>
                <w:lang w:eastAsia="zh-TW"/>
              </w:rPr>
              <w:t>※</w:t>
            </w:r>
            <w:r>
              <w:rPr>
                <w:rFonts w:ascii="標楷體" w:eastAsia="標楷體" w:hAnsi="標楷體" w:cs="標楷體"/>
                <w:color w:val="000000"/>
                <w:sz w:val="28"/>
                <w:szCs w:val="28"/>
                <w:lang w:eastAsia="zh-TW"/>
              </w:rPr>
              <w:t>場地組 15 分鐘(設備說明)</w:t>
            </w:r>
          </w:p>
        </w:tc>
      </w:tr>
      <w:tr w:rsidR="00015E29">
        <w:trPr>
          <w:trHeight w:val="824"/>
        </w:trPr>
        <w:tc>
          <w:tcPr>
            <w:tcW w:w="2942" w:type="dxa"/>
            <w:vAlign w:val="center"/>
          </w:tcPr>
          <w:p w:rsidR="00015E29" w:rsidRDefault="00DA0C53">
            <w:pPr>
              <w:pBdr>
                <w:top w:val="nil"/>
                <w:left w:val="nil"/>
                <w:bottom w:val="nil"/>
                <w:right w:val="nil"/>
                <w:between w:val="nil"/>
              </w:pBdr>
              <w:spacing w:before="3"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14:50－15:30</w:t>
            </w:r>
          </w:p>
        </w:tc>
        <w:tc>
          <w:tcPr>
            <w:tcW w:w="3403" w:type="dxa"/>
          </w:tcPr>
          <w:p w:rsidR="00015E29" w:rsidRDefault="00DA0C53">
            <w:pPr>
              <w:pBdr>
                <w:top w:val="nil"/>
                <w:left w:val="nil"/>
                <w:bottom w:val="nil"/>
                <w:right w:val="nil"/>
                <w:between w:val="nil"/>
              </w:pBdr>
              <w:spacing w:before="72"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比賽場地介紹及實勘</w:t>
            </w:r>
          </w:p>
        </w:tc>
        <w:tc>
          <w:tcPr>
            <w:tcW w:w="3542" w:type="dxa"/>
            <w:vAlign w:val="center"/>
          </w:tcPr>
          <w:p w:rsidR="00015E29" w:rsidRDefault="00DA0C53">
            <w:pPr>
              <w:pBdr>
                <w:top w:val="nil"/>
                <w:left w:val="nil"/>
                <w:bottom w:val="nil"/>
                <w:right w:val="nil"/>
                <w:between w:val="nil"/>
              </w:pBdr>
              <w:spacing w:before="72" w:line="240" w:lineRule="auto"/>
              <w:ind w:left="1" w:right="479"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行政組、競賽組</w:t>
            </w:r>
          </w:p>
        </w:tc>
      </w:tr>
      <w:tr w:rsidR="00015E29">
        <w:trPr>
          <w:trHeight w:val="662"/>
        </w:trPr>
        <w:tc>
          <w:tcPr>
            <w:tcW w:w="2942" w:type="dxa"/>
            <w:vAlign w:val="center"/>
          </w:tcPr>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15:30－16:30</w:t>
            </w:r>
          </w:p>
        </w:tc>
        <w:tc>
          <w:tcPr>
            <w:tcW w:w="3403" w:type="dxa"/>
          </w:tcPr>
          <w:p w:rsidR="00015E29" w:rsidRDefault="00DA0C53">
            <w:pPr>
              <w:pBdr>
                <w:top w:val="nil"/>
                <w:left w:val="nil"/>
                <w:bottom w:val="nil"/>
                <w:right w:val="nil"/>
                <w:between w:val="nil"/>
              </w:pBdr>
              <w:spacing w:before="70"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問題與討論</w:t>
            </w:r>
          </w:p>
        </w:tc>
        <w:tc>
          <w:tcPr>
            <w:tcW w:w="3542" w:type="dxa"/>
            <w:vAlign w:val="center"/>
          </w:tcPr>
          <w:p w:rsidR="00015E29" w:rsidRDefault="00DA0C53">
            <w:pPr>
              <w:pBdr>
                <w:top w:val="nil"/>
                <w:left w:val="nil"/>
                <w:bottom w:val="nil"/>
                <w:right w:val="nil"/>
                <w:between w:val="nil"/>
              </w:pBdr>
              <w:spacing w:line="240" w:lineRule="auto"/>
              <w:ind w:left="0" w:hanging="2"/>
              <w:jc w:val="center"/>
              <w:rPr>
                <w:rFonts w:ascii="標楷體" w:eastAsia="標楷體" w:hAnsi="標楷體" w:cs="標楷體"/>
                <w:color w:val="000000"/>
                <w:sz w:val="28"/>
                <w:szCs w:val="28"/>
                <w:lang w:eastAsia="zh-TW"/>
              </w:rPr>
            </w:pPr>
            <w:r>
              <w:rPr>
                <w:rFonts w:ascii="標楷體" w:eastAsia="標楷體" w:hAnsi="標楷體" w:cs="標楷體"/>
                <w:color w:val="000000"/>
                <w:szCs w:val="24"/>
                <w:lang w:eastAsia="zh-TW"/>
              </w:rPr>
              <w:t>※</w:t>
            </w:r>
            <w:r>
              <w:rPr>
                <w:rFonts w:ascii="標楷體" w:eastAsia="標楷體" w:hAnsi="標楷體" w:cs="標楷體"/>
                <w:color w:val="000000"/>
                <w:sz w:val="28"/>
                <w:szCs w:val="28"/>
                <w:lang w:eastAsia="zh-TW"/>
              </w:rPr>
              <w:t>燈光音響廠商現場答</w:t>
            </w:r>
            <w:proofErr w:type="gramStart"/>
            <w:r>
              <w:rPr>
                <w:rFonts w:ascii="標楷體" w:eastAsia="標楷體" w:hAnsi="標楷體" w:cs="標楷體"/>
                <w:color w:val="000000"/>
                <w:sz w:val="28"/>
                <w:szCs w:val="28"/>
                <w:lang w:eastAsia="zh-TW"/>
              </w:rPr>
              <w:t>詢</w:t>
            </w:r>
            <w:proofErr w:type="gramEnd"/>
          </w:p>
        </w:tc>
      </w:tr>
      <w:tr w:rsidR="00015E29">
        <w:trPr>
          <w:trHeight w:val="662"/>
        </w:trPr>
        <w:tc>
          <w:tcPr>
            <w:tcW w:w="2942" w:type="dxa"/>
            <w:vAlign w:val="center"/>
          </w:tcPr>
          <w:p w:rsidR="00015E29" w:rsidRDefault="00DA0C53">
            <w:pPr>
              <w:pBdr>
                <w:top w:val="nil"/>
                <w:left w:val="nil"/>
                <w:bottom w:val="nil"/>
                <w:right w:val="nil"/>
                <w:between w:val="nil"/>
              </w:pBdr>
              <w:spacing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16:30</w:t>
            </w:r>
          </w:p>
        </w:tc>
        <w:tc>
          <w:tcPr>
            <w:tcW w:w="3403" w:type="dxa"/>
          </w:tcPr>
          <w:p w:rsidR="00015E29" w:rsidRDefault="00DA0C53">
            <w:pPr>
              <w:pBdr>
                <w:top w:val="nil"/>
                <w:left w:val="nil"/>
                <w:bottom w:val="nil"/>
                <w:right w:val="nil"/>
                <w:between w:val="nil"/>
              </w:pBdr>
              <w:spacing w:before="70" w:line="240" w:lineRule="auto"/>
              <w:ind w:left="1" w:hanging="3"/>
              <w:jc w:val="center"/>
              <w:rPr>
                <w:rFonts w:ascii="標楷體" w:eastAsia="標楷體" w:hAnsi="標楷體" w:cs="標楷體"/>
                <w:color w:val="000000"/>
                <w:sz w:val="28"/>
                <w:szCs w:val="28"/>
              </w:rPr>
            </w:pPr>
            <w:r>
              <w:rPr>
                <w:rFonts w:ascii="標楷體" w:eastAsia="標楷體" w:hAnsi="標楷體" w:cs="標楷體"/>
                <w:color w:val="000000"/>
                <w:sz w:val="28"/>
                <w:szCs w:val="28"/>
              </w:rPr>
              <w:t>賦 歸</w:t>
            </w:r>
          </w:p>
        </w:tc>
        <w:tc>
          <w:tcPr>
            <w:tcW w:w="3542" w:type="dxa"/>
          </w:tcPr>
          <w:p w:rsidR="00015E29" w:rsidRDefault="00015E29">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tc>
      </w:tr>
    </w:tbl>
    <w:p w:rsidR="00015E29" w:rsidRDefault="00015E29">
      <w:pPr>
        <w:pBdr>
          <w:top w:val="nil"/>
          <w:left w:val="nil"/>
          <w:bottom w:val="nil"/>
          <w:right w:val="nil"/>
          <w:between w:val="nil"/>
        </w:pBdr>
        <w:spacing w:line="240" w:lineRule="auto"/>
        <w:ind w:left="1" w:hanging="3"/>
        <w:rPr>
          <w:rFonts w:ascii="標楷體" w:eastAsia="標楷體" w:hAnsi="標楷體" w:cs="標楷體"/>
          <w:color w:val="000000"/>
          <w:sz w:val="28"/>
          <w:szCs w:val="28"/>
        </w:rPr>
      </w:pPr>
    </w:p>
    <w:p w:rsidR="005100FA" w:rsidRDefault="00BE281D" w:rsidP="00BE281D">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color w:val="000000"/>
          <w:sz w:val="28"/>
          <w:szCs w:val="28"/>
        </w:rPr>
        <w:t>五、業務報告：請參閱附件簡報資料。</w:t>
      </w:r>
    </w:p>
    <w:p w:rsidR="00015E29" w:rsidRPr="00BE281D" w:rsidRDefault="00BE281D" w:rsidP="00BE281D">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六、</w:t>
      </w:r>
      <w:r w:rsidR="004A3C54" w:rsidRPr="00BE281D">
        <w:rPr>
          <w:rFonts w:ascii="標楷體" w:eastAsia="標楷體" w:hAnsi="標楷體" w:cs="標楷體" w:hint="eastAsia"/>
          <w:color w:val="000000"/>
          <w:sz w:val="28"/>
          <w:szCs w:val="28"/>
        </w:rPr>
        <w:t>問題與討論</w:t>
      </w: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問1：</w:t>
      </w:r>
      <w:r w:rsidRPr="004A3C54">
        <w:rPr>
          <w:rFonts w:ascii="標楷體" w:eastAsia="標楷體" w:hAnsi="標楷體" w:cs="標楷體" w:hint="eastAsia"/>
          <w:color w:val="000000"/>
          <w:sz w:val="28"/>
          <w:szCs w:val="28"/>
        </w:rPr>
        <w:t>傳統布袋戲組後場樂器吹奏問題，若不能吹奏評分標準為何?</w:t>
      </w:r>
    </w:p>
    <w:p w:rsidR="00E83C2A"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答1：</w:t>
      </w:r>
      <w:r w:rsidR="00DF7039">
        <w:rPr>
          <w:rFonts w:ascii="標楷體" w:eastAsia="標楷體" w:hAnsi="標楷體" w:cs="標楷體"/>
          <w:color w:val="000000"/>
          <w:sz w:val="28"/>
          <w:szCs w:val="28"/>
        </w:rPr>
        <w:t>依據110學年度全國學生表演藝術類競賽因應嚴重特殊傳染性肺炎</w:t>
      </w:r>
    </w:p>
    <w:p w:rsidR="00E83C2A" w:rsidRDefault="00E83C2A"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DF7039">
        <w:rPr>
          <w:rFonts w:ascii="標楷體" w:eastAsia="標楷體" w:hAnsi="標楷體" w:cs="標楷體"/>
          <w:color w:val="000000"/>
          <w:sz w:val="28"/>
          <w:szCs w:val="28"/>
        </w:rPr>
        <w:t>(COVID-19)防護措施處理原則規定，比賽現場禁止使用吹奏類樂器伴</w:t>
      </w:r>
    </w:p>
    <w:p w:rsidR="00E83C2A" w:rsidRDefault="00E83C2A"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DF7039">
        <w:rPr>
          <w:rFonts w:ascii="標楷體" w:eastAsia="標楷體" w:hAnsi="標楷體" w:cs="標楷體"/>
          <w:color w:val="000000"/>
          <w:sz w:val="28"/>
          <w:szCs w:val="28"/>
        </w:rPr>
        <w:t>奏，</w:t>
      </w:r>
      <w:r>
        <w:rPr>
          <w:rFonts w:ascii="標楷體" w:eastAsia="標楷體" w:hAnsi="標楷體" w:cs="標楷體"/>
          <w:color w:val="000000"/>
          <w:sz w:val="28"/>
          <w:szCs w:val="28"/>
        </w:rPr>
        <w:t>錄音部分改以錄音替代，另依據</w:t>
      </w:r>
      <w:r w:rsidR="00DF7039">
        <w:rPr>
          <w:rFonts w:ascii="標楷體" w:eastAsia="標楷體" w:hAnsi="標楷體" w:cs="標楷體"/>
          <w:color w:val="000000"/>
          <w:sz w:val="28"/>
          <w:szCs w:val="28"/>
        </w:rPr>
        <w:t>110</w:t>
      </w:r>
      <w:r>
        <w:rPr>
          <w:rFonts w:ascii="標楷體" w:eastAsia="標楷體" w:hAnsi="標楷體" w:cs="標楷體"/>
          <w:color w:val="000000"/>
          <w:sz w:val="28"/>
          <w:szCs w:val="28"/>
        </w:rPr>
        <w:t>學年度全國學生創意戲劇比</w:t>
      </w:r>
    </w:p>
    <w:p w:rsidR="004A3C54" w:rsidRDefault="00E83C2A"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賽實施要點規定，錄音部分評審將審酌表演形式之難易度評定分數。</w:t>
      </w:r>
    </w:p>
    <w:p w:rsidR="004A3C54" w:rsidRPr="00DF7039"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4A3C54"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問2：</w:t>
      </w:r>
      <w:r w:rsidR="00E83C2A">
        <w:rPr>
          <w:rFonts w:ascii="標楷體" w:eastAsia="標楷體" w:hAnsi="標楷體" w:cs="標楷體"/>
          <w:color w:val="000000"/>
          <w:sz w:val="28"/>
          <w:szCs w:val="28"/>
        </w:rPr>
        <w:t>是否可</w:t>
      </w:r>
      <w:r>
        <w:rPr>
          <w:rFonts w:ascii="標楷體" w:eastAsia="標楷體" w:hAnsi="標楷體" w:cs="標楷體" w:hint="eastAsia"/>
          <w:color w:val="000000"/>
          <w:sz w:val="28"/>
          <w:szCs w:val="28"/>
        </w:rPr>
        <w:t>脫下口罩進行表演？</w:t>
      </w:r>
    </w:p>
    <w:p w:rsidR="00E83C2A" w:rsidRPr="00E83C2A"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答2：</w:t>
      </w:r>
      <w:r w:rsidR="00E83C2A" w:rsidRPr="00E83C2A">
        <w:rPr>
          <w:rFonts w:ascii="標楷體" w:eastAsia="標楷體" w:hAnsi="標楷體" w:cs="標楷體"/>
          <w:color w:val="000000"/>
          <w:sz w:val="28"/>
          <w:szCs w:val="28"/>
        </w:rPr>
        <w:t>依據110學年度全國學生表演藝術類競賽因應嚴重特殊傳染性肺炎</w:t>
      </w:r>
    </w:p>
    <w:p w:rsidR="004A3C54"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sidRPr="00E83C2A">
        <w:rPr>
          <w:rFonts w:ascii="標楷體" w:eastAsia="標楷體" w:hAnsi="標楷體" w:cs="標楷體"/>
          <w:color w:val="000000"/>
          <w:sz w:val="28"/>
          <w:szCs w:val="28"/>
        </w:rPr>
        <w:t xml:space="preserve">       (COVID-19)防護措施處理原則規定</w:t>
      </w:r>
      <w:r>
        <w:rPr>
          <w:rFonts w:ascii="標楷體" w:eastAsia="標楷體" w:hAnsi="標楷體" w:cs="標楷體"/>
          <w:color w:val="000000"/>
          <w:sz w:val="28"/>
          <w:szCs w:val="28"/>
        </w:rPr>
        <w:t>，參賽學生須全程配戴口罩演出。</w:t>
      </w: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問3：</w:t>
      </w:r>
      <w:r w:rsidRPr="004A3C54">
        <w:rPr>
          <w:rFonts w:ascii="標楷體" w:eastAsia="標楷體" w:hAnsi="標楷體" w:cs="標楷體" w:hint="eastAsia"/>
          <w:color w:val="000000"/>
          <w:sz w:val="28"/>
          <w:szCs w:val="28"/>
        </w:rPr>
        <w:t>請問報到時間是否能延後？</w:t>
      </w:r>
    </w:p>
    <w:p w:rsidR="00E83C2A"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答3：</w:t>
      </w:r>
      <w:r w:rsidR="00E83C2A">
        <w:rPr>
          <w:rFonts w:ascii="標楷體" w:eastAsia="標楷體" w:hAnsi="標楷體" w:cs="標楷體"/>
          <w:color w:val="000000"/>
          <w:sz w:val="28"/>
          <w:szCs w:val="28"/>
        </w:rPr>
        <w:t>各參賽團隊至遲請於該場次各組場地佈置前30分鐘完成報到及檢錄手</w:t>
      </w:r>
    </w:p>
    <w:p w:rsidR="004A3C54" w:rsidRDefault="00E83C2A" w:rsidP="006612C1">
      <w:pPr>
        <w:pBdr>
          <w:top w:val="nil"/>
          <w:left w:val="nil"/>
          <w:bottom w:val="nil"/>
          <w:right w:val="nil"/>
          <w:between w:val="nil"/>
        </w:pBdr>
        <w:spacing w:line="240" w:lineRule="auto"/>
        <w:ind w:leftChars="-60" w:left="-142"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6612C1">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續。</w:t>
      </w:r>
    </w:p>
    <w:p w:rsidR="004A3C54" w:rsidRDefault="004A3C54" w:rsidP="00E83C2A">
      <w:pPr>
        <w:pBdr>
          <w:top w:val="nil"/>
          <w:left w:val="nil"/>
          <w:bottom w:val="nil"/>
          <w:right w:val="nil"/>
          <w:between w:val="nil"/>
        </w:pBdr>
        <w:spacing w:line="240" w:lineRule="auto"/>
        <w:ind w:leftChars="0" w:left="0" w:firstLineChars="0" w:firstLine="0"/>
        <w:rPr>
          <w:rFonts w:ascii="標楷體" w:eastAsia="標楷體" w:hAnsi="標楷體" w:cs="標楷體"/>
          <w:color w:val="000000"/>
          <w:sz w:val="28"/>
          <w:szCs w:val="28"/>
        </w:rPr>
      </w:pPr>
    </w:p>
    <w:p w:rsidR="00BE281D" w:rsidRDefault="00BE281D" w:rsidP="00E83C2A">
      <w:pPr>
        <w:pBdr>
          <w:top w:val="nil"/>
          <w:left w:val="nil"/>
          <w:bottom w:val="nil"/>
          <w:right w:val="nil"/>
          <w:between w:val="nil"/>
        </w:pBdr>
        <w:spacing w:line="240" w:lineRule="auto"/>
        <w:ind w:leftChars="0" w:left="0" w:firstLineChars="0" w:firstLine="0"/>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問</w:t>
      </w:r>
      <w:r w:rsidR="006612C1">
        <w:rPr>
          <w:rFonts w:ascii="標楷體" w:eastAsia="標楷體" w:hAnsi="標楷體" w:cs="標楷體"/>
          <w:color w:val="000000"/>
          <w:sz w:val="28"/>
          <w:szCs w:val="28"/>
        </w:rPr>
        <w:t>4</w:t>
      </w:r>
      <w:r>
        <w:rPr>
          <w:rFonts w:ascii="標楷體" w:eastAsia="標楷體" w:hAnsi="標楷體" w:cs="標楷體"/>
          <w:color w:val="000000"/>
          <w:sz w:val="28"/>
          <w:szCs w:val="28"/>
        </w:rPr>
        <w:t>：</w:t>
      </w:r>
      <w:r w:rsidRPr="004A3C54">
        <w:rPr>
          <w:rFonts w:ascii="標楷體" w:eastAsia="標楷體" w:hAnsi="標楷體" w:cs="標楷體" w:hint="eastAsia"/>
          <w:color w:val="000000"/>
          <w:sz w:val="28"/>
          <w:szCs w:val="28"/>
        </w:rPr>
        <w:t>可用自備的電腦還是主辦單位的?如果是主辦單位的，那音檔播放軟體</w:t>
      </w:r>
    </w:p>
    <w:p w:rsidR="004A3C54"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4A3C54">
        <w:rPr>
          <w:rFonts w:ascii="標楷體" w:eastAsia="標楷體" w:hAnsi="標楷體" w:cs="標楷體" w:hint="eastAsia"/>
          <w:color w:val="000000"/>
          <w:sz w:val="28"/>
          <w:szCs w:val="28"/>
        </w:rPr>
        <w:t>有提供那幾種？</w:t>
      </w:r>
      <w:r>
        <w:rPr>
          <w:rFonts w:ascii="標楷體" w:eastAsia="標楷體" w:hAnsi="標楷體" w:cs="標楷體"/>
          <w:color w:val="000000"/>
          <w:sz w:val="28"/>
          <w:szCs w:val="28"/>
        </w:rPr>
        <w:br/>
        <w:t xml:space="preserve">  答</w:t>
      </w:r>
      <w:r w:rsidR="006612C1">
        <w:rPr>
          <w:rFonts w:ascii="標楷體" w:eastAsia="標楷體" w:hAnsi="標楷體" w:cs="標楷體"/>
          <w:color w:val="000000"/>
          <w:sz w:val="28"/>
          <w:szCs w:val="28"/>
        </w:rPr>
        <w:t>4</w:t>
      </w:r>
      <w:r>
        <w:rPr>
          <w:rFonts w:ascii="標楷體" w:eastAsia="標楷體" w:hAnsi="標楷體" w:cs="標楷體"/>
          <w:color w:val="000000"/>
          <w:sz w:val="28"/>
          <w:szCs w:val="28"/>
        </w:rPr>
        <w:t>：</w:t>
      </w:r>
      <w:r w:rsidR="00E83C2A">
        <w:rPr>
          <w:rFonts w:ascii="標楷體" w:eastAsia="標楷體" w:hAnsi="標楷體" w:cs="標楷體"/>
          <w:color w:val="000000"/>
          <w:sz w:val="28"/>
          <w:szCs w:val="28"/>
        </w:rPr>
        <w:t>主辦單位</w:t>
      </w:r>
      <w:r w:rsidR="00233A6A">
        <w:rPr>
          <w:rFonts w:ascii="標楷體" w:eastAsia="標楷體" w:hAnsi="標楷體" w:cs="標楷體" w:hint="eastAsia"/>
          <w:color w:val="000000"/>
          <w:sz w:val="28"/>
          <w:szCs w:val="28"/>
        </w:rPr>
        <w:t>提供</w:t>
      </w:r>
      <w:r w:rsidR="00E83C2A">
        <w:rPr>
          <w:rFonts w:ascii="標楷體" w:eastAsia="標楷體" w:hAnsi="標楷體" w:cs="標楷體"/>
          <w:color w:val="000000"/>
          <w:sz w:val="28"/>
          <w:szCs w:val="28"/>
        </w:rPr>
        <w:t>電腦，提供音檔為mp3格式。</w:t>
      </w:r>
    </w:p>
    <w:p w:rsidR="004A3C54" w:rsidRPr="00233A6A"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5</w:t>
      </w:r>
      <w:r>
        <w:rPr>
          <w:rFonts w:ascii="標楷體" w:eastAsia="標楷體" w:hAnsi="標楷體" w:cs="標楷體"/>
          <w:color w:val="000000"/>
          <w:sz w:val="28"/>
          <w:szCs w:val="28"/>
        </w:rPr>
        <w:t>：</w:t>
      </w:r>
      <w:proofErr w:type="gramStart"/>
      <w:r w:rsidRPr="004A3C54">
        <w:rPr>
          <w:rFonts w:ascii="標楷體" w:eastAsia="標楷體" w:hAnsi="標楷體" w:cs="標楷體" w:hint="eastAsia"/>
          <w:color w:val="000000"/>
          <w:sz w:val="28"/>
          <w:szCs w:val="28"/>
        </w:rPr>
        <w:t>耳麥是</w:t>
      </w:r>
      <w:proofErr w:type="gramEnd"/>
      <w:r w:rsidRPr="004A3C54">
        <w:rPr>
          <w:rFonts w:ascii="標楷體" w:eastAsia="標楷體" w:hAnsi="標楷體" w:cs="標楷體" w:hint="eastAsia"/>
          <w:color w:val="000000"/>
          <w:sz w:val="28"/>
          <w:szCs w:val="28"/>
        </w:rPr>
        <w:t>可以自備嗎？</w:t>
      </w:r>
      <w:r>
        <w:rPr>
          <w:rFonts w:ascii="標楷體" w:eastAsia="標楷體" w:hAnsi="標楷體" w:cs="標楷體"/>
          <w:color w:val="000000"/>
          <w:sz w:val="28"/>
          <w:szCs w:val="28"/>
        </w:rPr>
        <w:br/>
        <w:t xml:space="preserve">  答</w:t>
      </w:r>
      <w:r w:rsidR="006612C1">
        <w:rPr>
          <w:rFonts w:ascii="標楷體" w:eastAsia="標楷體" w:hAnsi="標楷體" w:cs="標楷體"/>
          <w:color w:val="000000"/>
          <w:sz w:val="28"/>
          <w:szCs w:val="28"/>
        </w:rPr>
        <w:t>5</w:t>
      </w:r>
      <w:r>
        <w:rPr>
          <w:rFonts w:ascii="標楷體" w:eastAsia="標楷體" w:hAnsi="標楷體" w:cs="標楷體"/>
          <w:color w:val="000000"/>
          <w:sz w:val="28"/>
          <w:szCs w:val="28"/>
        </w:rPr>
        <w:t>：</w:t>
      </w:r>
      <w:r w:rsidR="00E83C2A">
        <w:rPr>
          <w:rFonts w:ascii="標楷體" w:eastAsia="標楷體" w:hAnsi="標楷體" w:cs="標楷體"/>
          <w:color w:val="000000"/>
          <w:sz w:val="28"/>
          <w:szCs w:val="28"/>
        </w:rPr>
        <w:t>如需自備，耳麥需與大會音控設備可配接。</w:t>
      </w:r>
    </w:p>
    <w:p w:rsidR="004A3C54" w:rsidRPr="006612C1"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6</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置放骨架是指道具或戲台布置的部分</w:t>
      </w:r>
      <w:r w:rsidRPr="004A3C54">
        <w:rPr>
          <w:rFonts w:ascii="標楷體" w:eastAsia="標楷體" w:hAnsi="標楷體" w:cs="標楷體" w:hint="eastAsia"/>
          <w:color w:val="000000"/>
          <w:sz w:val="28"/>
          <w:szCs w:val="28"/>
        </w:rPr>
        <w:t>?</w:t>
      </w:r>
      <w:r>
        <w:rPr>
          <w:rFonts w:ascii="標楷體" w:eastAsia="標楷體" w:hAnsi="標楷體" w:cs="標楷體"/>
          <w:color w:val="000000"/>
          <w:sz w:val="28"/>
          <w:szCs w:val="28"/>
        </w:rPr>
        <w:br/>
        <w:t xml:space="preserve">  答</w:t>
      </w:r>
      <w:r w:rsidR="006612C1">
        <w:rPr>
          <w:rFonts w:ascii="標楷體" w:eastAsia="標楷體" w:hAnsi="標楷體" w:cs="標楷體"/>
          <w:color w:val="000000"/>
          <w:sz w:val="28"/>
          <w:szCs w:val="28"/>
        </w:rPr>
        <w:t>6</w:t>
      </w:r>
      <w:r>
        <w:rPr>
          <w:rFonts w:ascii="標楷體" w:eastAsia="標楷體" w:hAnsi="標楷體" w:cs="標楷體"/>
          <w:color w:val="000000"/>
          <w:sz w:val="28"/>
          <w:szCs w:val="28"/>
        </w:rPr>
        <w:t>：</w:t>
      </w:r>
      <w:r w:rsidR="00E83C2A">
        <w:rPr>
          <w:rFonts w:ascii="標楷體" w:eastAsia="標楷體" w:hAnsi="標楷體" w:cs="標楷體"/>
          <w:color w:val="000000"/>
          <w:sz w:val="28"/>
          <w:szCs w:val="28"/>
        </w:rPr>
        <w:t>置放骨架是指將尚未組</w:t>
      </w:r>
      <w:r w:rsidR="001D5A51">
        <w:rPr>
          <w:rFonts w:ascii="標楷體" w:eastAsia="標楷體" w:hAnsi="標楷體" w:cs="標楷體" w:hint="eastAsia"/>
          <w:color w:val="000000"/>
          <w:sz w:val="28"/>
          <w:szCs w:val="28"/>
        </w:rPr>
        <w:t>裝</w:t>
      </w:r>
      <w:r w:rsidR="00E83C2A">
        <w:rPr>
          <w:rFonts w:ascii="標楷體" w:eastAsia="標楷體" w:hAnsi="標楷體" w:cs="標楷體"/>
          <w:color w:val="000000"/>
          <w:sz w:val="28"/>
          <w:szCs w:val="28"/>
        </w:rPr>
        <w:t>完成之道具或戲台，放置於預備區。</w:t>
      </w:r>
    </w:p>
    <w:p w:rsidR="004A3C54" w:rsidRPr="001D5A51"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E83C2A" w:rsidRPr="00E83C2A"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7</w:t>
      </w:r>
      <w:r>
        <w:rPr>
          <w:rFonts w:ascii="標楷體" w:eastAsia="標楷體" w:hAnsi="標楷體" w:cs="標楷體"/>
          <w:color w:val="000000"/>
          <w:sz w:val="28"/>
          <w:szCs w:val="28"/>
        </w:rPr>
        <w:t>：</w:t>
      </w:r>
      <w:r w:rsidRPr="004A3C54">
        <w:rPr>
          <w:rFonts w:ascii="標楷體" w:eastAsia="標楷體" w:hAnsi="標楷體" w:cs="標楷體" w:hint="eastAsia"/>
          <w:color w:val="000000"/>
          <w:sz w:val="28"/>
          <w:szCs w:val="28"/>
        </w:rPr>
        <w:t>關於無法上妝演出的規定是否能有調整空間?</w:t>
      </w:r>
      <w:r>
        <w:rPr>
          <w:rFonts w:ascii="標楷體" w:eastAsia="標楷體" w:hAnsi="標楷體" w:cs="標楷體"/>
          <w:color w:val="000000"/>
          <w:sz w:val="28"/>
          <w:szCs w:val="28"/>
        </w:rPr>
        <w:br/>
        <w:t xml:space="preserve">  答</w:t>
      </w:r>
      <w:r w:rsidR="006612C1">
        <w:rPr>
          <w:rFonts w:ascii="標楷體" w:eastAsia="標楷體" w:hAnsi="標楷體" w:cs="標楷體"/>
          <w:color w:val="000000"/>
          <w:sz w:val="28"/>
          <w:szCs w:val="28"/>
        </w:rPr>
        <w:t>7</w:t>
      </w:r>
      <w:r>
        <w:rPr>
          <w:rFonts w:ascii="標楷體" w:eastAsia="標楷體" w:hAnsi="標楷體" w:cs="標楷體"/>
          <w:color w:val="000000"/>
          <w:sz w:val="28"/>
          <w:szCs w:val="28"/>
        </w:rPr>
        <w:t>：</w:t>
      </w:r>
      <w:r w:rsidR="00E83C2A" w:rsidRPr="00E83C2A">
        <w:rPr>
          <w:rFonts w:ascii="標楷體" w:eastAsia="標楷體" w:hAnsi="標楷體" w:cs="標楷體"/>
          <w:color w:val="000000"/>
          <w:sz w:val="28"/>
          <w:szCs w:val="28"/>
        </w:rPr>
        <w:t>依據110學年度全國學生表演藝術類競賽因應嚴重特殊傳染性肺炎</w:t>
      </w:r>
    </w:p>
    <w:p w:rsidR="004A3C54"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sidRPr="00E83C2A">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w:t>
      </w:r>
      <w:r w:rsidRPr="00E83C2A">
        <w:rPr>
          <w:rFonts w:ascii="標楷體" w:eastAsia="標楷體" w:hAnsi="標楷體" w:cs="標楷體"/>
          <w:color w:val="000000"/>
          <w:sz w:val="28"/>
          <w:szCs w:val="28"/>
        </w:rPr>
        <w:t xml:space="preserve"> (COVID-19)防護措施處理原則規定</w:t>
      </w:r>
      <w:r>
        <w:rPr>
          <w:rFonts w:ascii="標楷體" w:eastAsia="標楷體" w:hAnsi="標楷體" w:cs="標楷體"/>
          <w:color w:val="000000"/>
          <w:sz w:val="28"/>
          <w:szCs w:val="28"/>
        </w:rPr>
        <w:t>，不開放化(補)妝。</w:t>
      </w:r>
    </w:p>
    <w:p w:rsidR="004A3C54" w:rsidRDefault="004A3C54" w:rsidP="006612C1">
      <w:pPr>
        <w:pBdr>
          <w:top w:val="nil"/>
          <w:left w:val="nil"/>
          <w:bottom w:val="nil"/>
          <w:right w:val="nil"/>
          <w:between w:val="nil"/>
        </w:pBdr>
        <w:spacing w:line="240" w:lineRule="auto"/>
        <w:ind w:leftChars="0" w:left="0" w:firstLineChars="0" w:firstLine="0"/>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8</w:t>
      </w:r>
      <w:r>
        <w:rPr>
          <w:rFonts w:ascii="標楷體" w:eastAsia="標楷體" w:hAnsi="標楷體" w:cs="標楷體"/>
          <w:color w:val="000000"/>
          <w:sz w:val="28"/>
          <w:szCs w:val="28"/>
        </w:rPr>
        <w:t>：</w:t>
      </w:r>
      <w:r w:rsidRPr="004A3C54">
        <w:rPr>
          <w:rFonts w:ascii="標楷體" w:eastAsia="標楷體" w:hAnsi="標楷體" w:cs="標楷體" w:hint="eastAsia"/>
          <w:color w:val="000000"/>
          <w:sz w:val="28"/>
          <w:szCs w:val="28"/>
        </w:rPr>
        <w:t>戴口罩後的耳麥會如何黏貼，形式是怎麼樣</w:t>
      </w:r>
      <w:r>
        <w:rPr>
          <w:rFonts w:ascii="標楷體" w:eastAsia="標楷體" w:hAnsi="標楷體" w:cs="標楷體"/>
          <w:color w:val="000000"/>
          <w:sz w:val="28"/>
          <w:szCs w:val="28"/>
        </w:rPr>
        <w:br/>
        <w:t xml:space="preserve">  答</w:t>
      </w:r>
      <w:r w:rsidR="006612C1">
        <w:rPr>
          <w:rFonts w:ascii="標楷體" w:eastAsia="標楷體" w:hAnsi="標楷體" w:cs="標楷體"/>
          <w:color w:val="000000"/>
          <w:sz w:val="28"/>
          <w:szCs w:val="28"/>
        </w:rPr>
        <w:t>8</w:t>
      </w:r>
      <w:r>
        <w:rPr>
          <w:rFonts w:ascii="標楷體" w:eastAsia="標楷體" w:hAnsi="標楷體" w:cs="標楷體"/>
          <w:color w:val="000000"/>
          <w:sz w:val="28"/>
          <w:szCs w:val="28"/>
        </w:rPr>
        <w:t>：</w:t>
      </w:r>
      <w:r w:rsidR="00E83C2A">
        <w:rPr>
          <w:rFonts w:ascii="標楷體" w:eastAsia="標楷體" w:hAnsi="標楷體" w:cs="標楷體"/>
          <w:color w:val="000000"/>
          <w:sz w:val="28"/>
          <w:szCs w:val="28"/>
        </w:rPr>
        <w:t>耳麥形式為耳掛式耳麥，將由設備廠商提供膠帶供參賽學生黏貼。</w:t>
      </w:r>
    </w:p>
    <w:p w:rsidR="004A3C54" w:rsidRPr="006612C1"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9</w:t>
      </w:r>
      <w:r>
        <w:rPr>
          <w:rFonts w:ascii="標楷體" w:eastAsia="標楷體" w:hAnsi="標楷體" w:cs="標楷體"/>
          <w:color w:val="000000"/>
          <w:sz w:val="28"/>
          <w:szCs w:val="28"/>
        </w:rPr>
        <w:t>：</w:t>
      </w:r>
      <w:r w:rsidRPr="004A3C54">
        <w:rPr>
          <w:rFonts w:ascii="標楷體" w:eastAsia="標楷體" w:hAnsi="標楷體" w:cs="標楷體" w:hint="eastAsia"/>
          <w:color w:val="000000"/>
          <w:sz w:val="28"/>
          <w:szCs w:val="28"/>
        </w:rPr>
        <w:t>演出結束可否以明確謝幕(也可討論謝幕一致性)作為時間截點 ,不要</w:t>
      </w:r>
    </w:p>
    <w:p w:rsidR="004A3C54" w:rsidRDefault="006612C1"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004A3C54" w:rsidRPr="004A3C54">
        <w:rPr>
          <w:rFonts w:ascii="標楷體" w:eastAsia="標楷體" w:hAnsi="標楷體" w:cs="標楷體" w:hint="eastAsia"/>
          <w:color w:val="000000"/>
          <w:sz w:val="28"/>
          <w:szCs w:val="28"/>
        </w:rPr>
        <w:t>再要求全員退出表演區</w:t>
      </w:r>
      <w:r w:rsidR="004A3C54">
        <w:rPr>
          <w:rFonts w:ascii="標楷體" w:eastAsia="標楷體" w:hAnsi="標楷體" w:cs="標楷體" w:hint="eastAsia"/>
          <w:color w:val="000000"/>
          <w:sz w:val="28"/>
          <w:szCs w:val="28"/>
        </w:rPr>
        <w:t>？</w:t>
      </w:r>
    </w:p>
    <w:p w:rsidR="00E83C2A"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答</w:t>
      </w:r>
      <w:r w:rsidR="006612C1">
        <w:rPr>
          <w:rFonts w:ascii="標楷體" w:eastAsia="標楷體" w:hAnsi="標楷體" w:cs="標楷體"/>
          <w:color w:val="000000"/>
          <w:sz w:val="28"/>
          <w:szCs w:val="28"/>
        </w:rPr>
        <w:t>9</w:t>
      </w:r>
      <w:r>
        <w:rPr>
          <w:rFonts w:ascii="標楷體" w:eastAsia="標楷體" w:hAnsi="標楷體" w:cs="標楷體"/>
          <w:color w:val="000000"/>
          <w:sz w:val="28"/>
          <w:szCs w:val="28"/>
        </w:rPr>
        <w:t>：</w:t>
      </w:r>
      <w:r w:rsidR="00E83C2A">
        <w:rPr>
          <w:rFonts w:ascii="標楷體" w:eastAsia="標楷體" w:hAnsi="標楷體" w:cs="標楷體"/>
          <w:color w:val="000000"/>
          <w:sz w:val="28"/>
          <w:szCs w:val="28"/>
        </w:rPr>
        <w:t>據110學年度全國學生創意戲劇比賽實施要點規定，演出時間以出場</w:t>
      </w:r>
    </w:p>
    <w:p w:rsidR="004A3C54"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謝幕人員完全離開該類組規定之舞台範圍為演出計時結束</w:t>
      </w:r>
    </w:p>
    <w:p w:rsidR="006612C1" w:rsidRDefault="006612C1" w:rsidP="006612C1">
      <w:pPr>
        <w:pBdr>
          <w:top w:val="nil"/>
          <w:left w:val="nil"/>
          <w:bottom w:val="nil"/>
          <w:right w:val="nil"/>
          <w:between w:val="nil"/>
        </w:pBdr>
        <w:spacing w:line="240" w:lineRule="auto"/>
        <w:ind w:leftChars="0" w:left="0" w:firstLineChars="0" w:firstLine="0"/>
        <w:rPr>
          <w:rFonts w:ascii="標楷體" w:eastAsia="標楷體" w:hAnsi="標楷體" w:cs="標楷體"/>
          <w:color w:val="000000"/>
          <w:sz w:val="28"/>
          <w:szCs w:val="28"/>
        </w:rPr>
      </w:pPr>
    </w:p>
    <w:p w:rsidR="00E83C2A" w:rsidRPr="00E83C2A"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10</w:t>
      </w:r>
      <w:r>
        <w:rPr>
          <w:rFonts w:ascii="標楷體" w:eastAsia="標楷體" w:hAnsi="標楷體" w:cs="標楷體"/>
          <w:color w:val="000000"/>
          <w:sz w:val="28"/>
          <w:szCs w:val="28"/>
        </w:rPr>
        <w:t>：</w:t>
      </w:r>
      <w:r w:rsidRPr="004A3C54">
        <w:rPr>
          <w:rFonts w:ascii="標楷體" w:eastAsia="標楷體" w:hAnsi="標楷體" w:cs="標楷體" w:hint="eastAsia"/>
          <w:color w:val="000000"/>
          <w:sz w:val="28"/>
          <w:szCs w:val="28"/>
        </w:rPr>
        <w:t>會場是否架設隔板提供防疫飲食區？</w:t>
      </w:r>
      <w:r>
        <w:rPr>
          <w:rFonts w:ascii="標楷體" w:eastAsia="標楷體" w:hAnsi="標楷體" w:cs="標楷體"/>
          <w:color w:val="000000"/>
          <w:sz w:val="28"/>
          <w:szCs w:val="28"/>
        </w:rPr>
        <w:br/>
        <w:t xml:space="preserve">  答</w:t>
      </w:r>
      <w:r w:rsidR="006612C1">
        <w:rPr>
          <w:rFonts w:ascii="標楷體" w:eastAsia="標楷體" w:hAnsi="標楷體" w:cs="標楷體"/>
          <w:color w:val="000000"/>
          <w:sz w:val="28"/>
          <w:szCs w:val="28"/>
        </w:rPr>
        <w:t>10</w:t>
      </w:r>
      <w:r>
        <w:rPr>
          <w:rFonts w:ascii="標楷體" w:eastAsia="標楷體" w:hAnsi="標楷體" w:cs="標楷體"/>
          <w:color w:val="000000"/>
          <w:sz w:val="28"/>
          <w:szCs w:val="28"/>
        </w:rPr>
        <w:t>：</w:t>
      </w:r>
      <w:r w:rsidR="00E83C2A" w:rsidRPr="00E83C2A">
        <w:rPr>
          <w:rFonts w:ascii="標楷體" w:eastAsia="標楷體" w:hAnsi="標楷體" w:cs="標楷體"/>
          <w:color w:val="000000"/>
          <w:sz w:val="28"/>
          <w:szCs w:val="28"/>
        </w:rPr>
        <w:t>依據110學年度全國學生表演藝術類競賽因應嚴重特殊傳染性肺炎</w:t>
      </w:r>
    </w:p>
    <w:p w:rsidR="004A3C54"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sidRPr="00E83C2A">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w:t>
      </w:r>
      <w:r w:rsidRPr="00E83C2A">
        <w:rPr>
          <w:rFonts w:ascii="標楷體" w:eastAsia="標楷體" w:hAnsi="標楷體" w:cs="標楷體"/>
          <w:color w:val="000000"/>
          <w:sz w:val="28"/>
          <w:szCs w:val="28"/>
        </w:rPr>
        <w:t xml:space="preserve"> (COVID-19)防護措施處理原則規定</w:t>
      </w:r>
      <w:r>
        <w:rPr>
          <w:rFonts w:ascii="標楷體" w:eastAsia="標楷體" w:hAnsi="標楷體" w:cs="標楷體"/>
          <w:color w:val="000000"/>
          <w:sz w:val="28"/>
          <w:szCs w:val="28"/>
        </w:rPr>
        <w:t>，禁止參賽人員及陪同人員於會場</w:t>
      </w:r>
      <w:r>
        <w:rPr>
          <w:rFonts w:ascii="標楷體" w:eastAsia="標楷體" w:hAnsi="標楷體" w:cs="標楷體"/>
          <w:color w:val="000000"/>
          <w:sz w:val="28"/>
          <w:szCs w:val="28"/>
        </w:rPr>
        <w:br/>
        <w:t xml:space="preserve">        用餐。</w:t>
      </w: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11</w:t>
      </w:r>
      <w:r>
        <w:rPr>
          <w:rFonts w:ascii="標楷體" w:eastAsia="標楷體" w:hAnsi="標楷體" w:cs="標楷體"/>
          <w:color w:val="000000"/>
          <w:sz w:val="28"/>
          <w:szCs w:val="28"/>
        </w:rPr>
        <w:t>：</w:t>
      </w:r>
      <w:r w:rsidRPr="004A3C54">
        <w:rPr>
          <w:rFonts w:ascii="標楷體" w:eastAsia="標楷體" w:hAnsi="標楷體" w:cs="標楷體" w:hint="eastAsia"/>
          <w:color w:val="000000"/>
          <w:sz w:val="28"/>
          <w:szCs w:val="28"/>
        </w:rPr>
        <w:t>全國學生創意戲劇比賽比照全國學生舞蹈及全國學生音樂比賽公布分</w:t>
      </w: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hint="eastAsia"/>
          <w:color w:val="000000"/>
          <w:sz w:val="28"/>
          <w:szCs w:val="28"/>
        </w:rPr>
        <w:t>數。而不是只有評定等第？</w:t>
      </w:r>
    </w:p>
    <w:p w:rsidR="00E83C2A" w:rsidRDefault="004A3C54"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答</w:t>
      </w:r>
      <w:r w:rsidR="006612C1">
        <w:rPr>
          <w:rFonts w:ascii="標楷體" w:eastAsia="標楷體" w:hAnsi="標楷體" w:cs="標楷體"/>
          <w:color w:val="000000"/>
          <w:sz w:val="28"/>
          <w:szCs w:val="28"/>
        </w:rPr>
        <w:t>11</w:t>
      </w:r>
      <w:r>
        <w:rPr>
          <w:rFonts w:ascii="標楷體" w:eastAsia="標楷體" w:hAnsi="標楷體" w:cs="標楷體"/>
          <w:color w:val="000000"/>
          <w:sz w:val="28"/>
          <w:szCs w:val="28"/>
        </w:rPr>
        <w:t>：</w:t>
      </w:r>
      <w:r w:rsidR="00E83C2A" w:rsidRPr="00E83C2A">
        <w:rPr>
          <w:rFonts w:ascii="標楷體" w:eastAsia="標楷體" w:hAnsi="標楷體" w:cs="標楷體"/>
          <w:color w:val="000000"/>
          <w:sz w:val="28"/>
          <w:szCs w:val="28"/>
        </w:rPr>
        <w:t>依據110學年度全國學生創意戲劇比賽實施要點規定</w:t>
      </w:r>
      <w:r w:rsidR="00E83C2A">
        <w:rPr>
          <w:rFonts w:ascii="標楷體" w:eastAsia="標楷體" w:hAnsi="標楷體" w:cs="標楷體"/>
          <w:color w:val="000000"/>
          <w:sz w:val="28"/>
          <w:szCs w:val="28"/>
        </w:rPr>
        <w:t>，決賽僅公佈等</w:t>
      </w:r>
    </w:p>
    <w:p w:rsidR="004A3C54"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第。</w:t>
      </w:r>
    </w:p>
    <w:p w:rsidR="004A3C54" w:rsidRDefault="004A3C54" w:rsidP="004A3C54">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AF7F95" w:rsidRPr="00E83C2A" w:rsidRDefault="004A3C54"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12</w:t>
      </w:r>
      <w:r w:rsidR="00E83C2A">
        <w:rPr>
          <w:rFonts w:ascii="標楷體" w:eastAsia="標楷體" w:hAnsi="標楷體" w:cs="標楷體"/>
          <w:color w:val="000000"/>
          <w:sz w:val="28"/>
          <w:szCs w:val="28"/>
        </w:rPr>
        <w:t>：有關</w:t>
      </w:r>
      <w:r w:rsidR="00AF7F95">
        <w:rPr>
          <w:rFonts w:ascii="標楷體" w:eastAsia="標楷體" w:hAnsi="標楷體" w:cs="標楷體"/>
          <w:color w:val="000000"/>
          <w:sz w:val="28"/>
          <w:szCs w:val="28"/>
        </w:rPr>
        <w:t>參賽名單是否可於當日更換</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答</w:t>
      </w:r>
      <w:r w:rsidR="006612C1">
        <w:rPr>
          <w:rFonts w:ascii="標楷體" w:eastAsia="標楷體" w:hAnsi="標楷體" w:cs="標楷體"/>
          <w:color w:val="000000"/>
          <w:sz w:val="28"/>
          <w:szCs w:val="28"/>
        </w:rPr>
        <w:t>12</w:t>
      </w:r>
      <w:r w:rsidR="00AF7F95">
        <w:rPr>
          <w:rFonts w:ascii="標楷體" w:eastAsia="標楷體" w:hAnsi="標楷體" w:cs="標楷體"/>
          <w:color w:val="000000"/>
          <w:sz w:val="28"/>
          <w:szCs w:val="28"/>
        </w:rPr>
        <w:t>：</w:t>
      </w:r>
      <w:r w:rsidR="00AF7F95" w:rsidRPr="00E83C2A">
        <w:rPr>
          <w:rFonts w:ascii="標楷體" w:eastAsia="標楷體" w:hAnsi="標楷體" w:cs="標楷體"/>
          <w:color w:val="000000"/>
          <w:sz w:val="28"/>
          <w:szCs w:val="28"/>
        </w:rPr>
        <w:t>依據110學年度全國學生表演藝術類競賽因應嚴重特殊傳染性肺炎</w:t>
      </w:r>
    </w:p>
    <w:p w:rsidR="00E83C2A"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sidRPr="00E83C2A">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 xml:space="preserve"> </w:t>
      </w:r>
      <w:r w:rsidRPr="00E83C2A">
        <w:rPr>
          <w:rFonts w:ascii="標楷體" w:eastAsia="標楷體" w:hAnsi="標楷體" w:cs="標楷體"/>
          <w:color w:val="000000"/>
          <w:sz w:val="28"/>
          <w:szCs w:val="28"/>
        </w:rPr>
        <w:t xml:space="preserve"> (COVID-19)防護措施處理原則規定</w:t>
      </w:r>
      <w:r>
        <w:rPr>
          <w:rFonts w:ascii="標楷體" w:eastAsia="標楷體" w:hAnsi="標楷體" w:cs="標楷體"/>
          <w:color w:val="000000"/>
          <w:sz w:val="28"/>
          <w:szCs w:val="28"/>
        </w:rPr>
        <w:t>，參賽學生禁止臨時更換。</w:t>
      </w:r>
      <w:r w:rsidR="00E83C2A">
        <w:rPr>
          <w:rFonts w:ascii="標楷體" w:eastAsia="標楷體" w:hAnsi="標楷體" w:cs="標楷體"/>
          <w:color w:val="000000"/>
          <w:sz w:val="28"/>
          <w:szCs w:val="28"/>
        </w:rPr>
        <w:br/>
      </w:r>
      <w:r w:rsidR="00E83C2A">
        <w:rPr>
          <w:rFonts w:ascii="標楷體" w:eastAsia="標楷體" w:hAnsi="標楷體" w:cs="標楷體"/>
          <w:color w:val="000000"/>
          <w:sz w:val="28"/>
          <w:szCs w:val="28"/>
        </w:rPr>
        <w:br/>
      </w:r>
    </w:p>
    <w:p w:rsidR="00BE281D" w:rsidRDefault="00BE281D"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BE281D" w:rsidRDefault="00BE281D"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BE281D" w:rsidRDefault="00BE281D"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AF7F95" w:rsidRDefault="00E83C2A"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 xml:space="preserve">  問</w:t>
      </w:r>
      <w:r w:rsidR="006612C1">
        <w:rPr>
          <w:rFonts w:ascii="標楷體" w:eastAsia="標楷體" w:hAnsi="標楷體" w:cs="標楷體"/>
          <w:color w:val="000000"/>
          <w:sz w:val="28"/>
          <w:szCs w:val="28"/>
        </w:rPr>
        <w:t>13</w:t>
      </w:r>
      <w:r w:rsidR="00AF7F95">
        <w:rPr>
          <w:rFonts w:ascii="標楷體" w:eastAsia="標楷體" w:hAnsi="標楷體" w:cs="標楷體"/>
          <w:color w:val="000000"/>
          <w:sz w:val="28"/>
          <w:szCs w:val="28"/>
        </w:rPr>
        <w:t>：有關禁止學生參賽情形</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答</w:t>
      </w:r>
      <w:r w:rsidR="006612C1">
        <w:rPr>
          <w:rFonts w:ascii="標楷體" w:eastAsia="標楷體" w:hAnsi="標楷體" w:cs="標楷體"/>
          <w:color w:val="000000"/>
          <w:sz w:val="28"/>
          <w:szCs w:val="28"/>
        </w:rPr>
        <w:t>13</w:t>
      </w:r>
      <w:r>
        <w:rPr>
          <w:rFonts w:ascii="標楷體" w:eastAsia="標楷體" w:hAnsi="標楷體" w:cs="標楷體"/>
          <w:color w:val="000000"/>
          <w:sz w:val="28"/>
          <w:szCs w:val="28"/>
        </w:rPr>
        <w:t>：</w:t>
      </w:r>
      <w:r w:rsidR="00AF7F95">
        <w:rPr>
          <w:rFonts w:ascii="標楷體" w:eastAsia="標楷體" w:hAnsi="標楷體" w:cs="標楷體"/>
          <w:color w:val="000000"/>
          <w:sz w:val="28"/>
          <w:szCs w:val="28"/>
        </w:rPr>
        <w:br/>
        <w:t xml:space="preserve">        1.嚴</w:t>
      </w:r>
      <w:r w:rsidR="00AF7F95" w:rsidRPr="00AF7F95">
        <w:rPr>
          <w:rFonts w:ascii="標楷體" w:eastAsia="標楷體" w:hAnsi="標楷體" w:cs="標楷體" w:hint="eastAsia"/>
          <w:color w:val="000000"/>
          <w:sz w:val="28"/>
          <w:szCs w:val="28"/>
        </w:rPr>
        <w:t>重特殊傳染性肺炎</w:t>
      </w:r>
      <w:r w:rsidR="00AF7F95" w:rsidRPr="00AF7F95">
        <w:rPr>
          <w:rFonts w:ascii="標楷體" w:eastAsia="標楷體" w:hAnsi="標楷體" w:cs="標楷體"/>
          <w:color w:val="000000"/>
          <w:sz w:val="28"/>
          <w:szCs w:val="28"/>
        </w:rPr>
        <w:t>(COVID-19)</w:t>
      </w:r>
      <w:r w:rsidR="00AF7F95" w:rsidRPr="00AF7F95">
        <w:rPr>
          <w:rFonts w:ascii="標楷體" w:eastAsia="標楷體" w:hAnsi="標楷體" w:cs="標楷體" w:hint="eastAsia"/>
          <w:color w:val="000000"/>
          <w:sz w:val="28"/>
          <w:szCs w:val="28"/>
        </w:rPr>
        <w:t>確診者、有「具感染風險民眾追</w:t>
      </w:r>
    </w:p>
    <w:p w:rsid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AF7F95">
        <w:rPr>
          <w:rFonts w:ascii="標楷體" w:eastAsia="標楷體" w:hAnsi="標楷體" w:cs="標楷體" w:hint="eastAsia"/>
          <w:color w:val="000000"/>
          <w:sz w:val="28"/>
          <w:szCs w:val="28"/>
        </w:rPr>
        <w:t>蹤管理機制」之「居家隔離」、「居家檢疫」、「加強自主健康管理」</w:t>
      </w:r>
    </w:p>
    <w:p w:rsidR="00AF7F95" w:rsidRP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AF7F95">
        <w:rPr>
          <w:rFonts w:ascii="標楷體" w:eastAsia="標楷體" w:hAnsi="標楷體" w:cs="標楷體" w:hint="eastAsia"/>
          <w:color w:val="000000"/>
          <w:sz w:val="28"/>
          <w:szCs w:val="28"/>
        </w:rPr>
        <w:t>及「自主健康管理」者。</w:t>
      </w:r>
    </w:p>
    <w:p w:rsidR="00AF7F95" w:rsidRP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2.</w:t>
      </w:r>
      <w:r w:rsidRPr="00AF7F95">
        <w:rPr>
          <w:rFonts w:ascii="標楷體" w:eastAsia="標楷體" w:hAnsi="標楷體" w:cs="標楷體" w:hint="eastAsia"/>
          <w:color w:val="000000"/>
          <w:sz w:val="28"/>
          <w:szCs w:val="28"/>
        </w:rPr>
        <w:t>有確診案例停課學校之學生，禁止參賽。</w:t>
      </w:r>
    </w:p>
    <w:p w:rsid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3.</w:t>
      </w:r>
      <w:r w:rsidRPr="00AF7F95">
        <w:rPr>
          <w:rFonts w:ascii="標楷體" w:eastAsia="標楷體" w:hAnsi="標楷體" w:cs="標楷體" w:hint="eastAsia"/>
          <w:color w:val="000000"/>
          <w:sz w:val="28"/>
          <w:szCs w:val="28"/>
        </w:rPr>
        <w:t>學生為確診個案或經衛生單位匡列為「居家隔離」、「居家檢疫」、</w:t>
      </w:r>
    </w:p>
    <w:p w:rsid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AF7F95">
        <w:rPr>
          <w:rFonts w:ascii="標楷體" w:eastAsia="標楷體" w:hAnsi="標楷體" w:cs="標楷體" w:hint="eastAsia"/>
          <w:color w:val="000000"/>
          <w:sz w:val="28"/>
          <w:szCs w:val="28"/>
        </w:rPr>
        <w:t>「加強自主健康管理」及「自主健康管理」之一者，該團全團不得</w:t>
      </w:r>
    </w:p>
    <w:p w:rsid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AF7F95">
        <w:rPr>
          <w:rFonts w:ascii="標楷體" w:eastAsia="標楷體" w:hAnsi="標楷體" w:cs="標楷體" w:hint="eastAsia"/>
          <w:color w:val="000000"/>
          <w:sz w:val="28"/>
          <w:szCs w:val="28"/>
        </w:rPr>
        <w:t>參賽。</w:t>
      </w:r>
      <w:r>
        <w:rPr>
          <w:rFonts w:ascii="標楷體" w:eastAsia="標楷體" w:hAnsi="標楷體" w:cs="標楷體"/>
          <w:color w:val="000000"/>
          <w:sz w:val="28"/>
          <w:szCs w:val="28"/>
        </w:rPr>
        <w:br/>
        <w:t xml:space="preserve">        4.</w:t>
      </w:r>
      <w:r w:rsidRPr="00AF7F95">
        <w:rPr>
          <w:rFonts w:ascii="標楷體" w:eastAsia="標楷體" w:hAnsi="標楷體" w:cs="標楷體" w:hint="eastAsia"/>
          <w:color w:val="000000"/>
          <w:sz w:val="28"/>
          <w:szCs w:val="28"/>
        </w:rPr>
        <w:t>當日有發燒症狀</w:t>
      </w:r>
      <w:r w:rsidRPr="00AF7F95">
        <w:rPr>
          <w:rFonts w:ascii="標楷體" w:eastAsia="標楷體" w:hAnsi="標楷體" w:cs="標楷體"/>
          <w:color w:val="000000"/>
          <w:sz w:val="28"/>
          <w:szCs w:val="28"/>
        </w:rPr>
        <w:t>(</w:t>
      </w:r>
      <w:r w:rsidRPr="00AF7F95">
        <w:rPr>
          <w:rFonts w:ascii="標楷體" w:eastAsia="標楷體" w:hAnsi="標楷體" w:cs="標楷體" w:hint="eastAsia"/>
          <w:color w:val="000000"/>
          <w:sz w:val="28"/>
          <w:szCs w:val="28"/>
        </w:rPr>
        <w:t>發燒額溫≧</w:t>
      </w:r>
      <w:r w:rsidRPr="00AF7F95">
        <w:rPr>
          <w:rFonts w:ascii="標楷體" w:eastAsia="標楷體" w:hAnsi="標楷體" w:cs="標楷體"/>
          <w:color w:val="000000"/>
          <w:sz w:val="28"/>
          <w:szCs w:val="28"/>
        </w:rPr>
        <w:t>37.5</w:t>
      </w:r>
      <w:r w:rsidRPr="00AF7F95">
        <w:rPr>
          <w:rFonts w:ascii="標楷體" w:eastAsia="標楷體" w:hAnsi="標楷體" w:cs="標楷體" w:hint="eastAsia"/>
          <w:color w:val="000000"/>
          <w:sz w:val="28"/>
          <w:szCs w:val="28"/>
        </w:rPr>
        <w:t>°</w:t>
      </w:r>
      <w:r w:rsidRPr="00AF7F95">
        <w:rPr>
          <w:rFonts w:ascii="標楷體" w:eastAsia="標楷體" w:hAnsi="標楷體" w:cs="標楷體"/>
          <w:color w:val="000000"/>
          <w:sz w:val="28"/>
          <w:szCs w:val="28"/>
        </w:rPr>
        <w:t>C</w:t>
      </w:r>
      <w:r w:rsidRPr="00AF7F95">
        <w:rPr>
          <w:rFonts w:ascii="標楷體" w:eastAsia="標楷體" w:hAnsi="標楷體" w:cs="標楷體" w:hint="eastAsia"/>
          <w:color w:val="000000"/>
          <w:sz w:val="28"/>
          <w:szCs w:val="28"/>
        </w:rPr>
        <w:t>，得於</w:t>
      </w:r>
      <w:r w:rsidRPr="00AF7F95">
        <w:rPr>
          <w:rFonts w:ascii="標楷體" w:eastAsia="標楷體" w:hAnsi="標楷體" w:cs="標楷體"/>
          <w:color w:val="000000"/>
          <w:sz w:val="28"/>
          <w:szCs w:val="28"/>
        </w:rPr>
        <w:t>15</w:t>
      </w:r>
      <w:r w:rsidRPr="00AF7F95">
        <w:rPr>
          <w:rFonts w:ascii="標楷體" w:eastAsia="標楷體" w:hAnsi="標楷體" w:cs="標楷體" w:hint="eastAsia"/>
          <w:color w:val="000000"/>
          <w:sz w:val="28"/>
          <w:szCs w:val="28"/>
        </w:rPr>
        <w:t>分鐘內再以耳溫方式</w:t>
      </w:r>
    </w:p>
    <w:p w:rsid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sidRPr="00AF7F95">
        <w:rPr>
          <w:rFonts w:ascii="標楷體" w:eastAsia="標楷體" w:hAnsi="標楷體" w:cs="標楷體" w:hint="eastAsia"/>
          <w:color w:val="000000"/>
          <w:sz w:val="28"/>
          <w:szCs w:val="28"/>
        </w:rPr>
        <w:t>完成</w:t>
      </w:r>
      <w:r w:rsidRPr="00AF7F95">
        <w:rPr>
          <w:rFonts w:ascii="標楷體" w:eastAsia="標楷體" w:hAnsi="標楷體" w:cs="標楷體"/>
          <w:color w:val="000000"/>
          <w:sz w:val="28"/>
          <w:szCs w:val="28"/>
        </w:rPr>
        <w:t>2</w:t>
      </w:r>
      <w:r w:rsidRPr="00AF7F95">
        <w:rPr>
          <w:rFonts w:ascii="標楷體" w:eastAsia="標楷體" w:hAnsi="標楷體" w:cs="標楷體" w:hint="eastAsia"/>
          <w:color w:val="000000"/>
          <w:sz w:val="28"/>
          <w:szCs w:val="28"/>
        </w:rPr>
        <w:t>次複檢進行確認</w:t>
      </w:r>
      <w:r w:rsidRPr="00AF7F95">
        <w:rPr>
          <w:rFonts w:ascii="標楷體" w:eastAsia="標楷體" w:hAnsi="標楷體" w:cs="標楷體"/>
          <w:color w:val="000000"/>
          <w:sz w:val="28"/>
          <w:szCs w:val="28"/>
        </w:rPr>
        <w:t>)</w:t>
      </w:r>
      <w:r w:rsidRPr="00AF7F95">
        <w:rPr>
          <w:rFonts w:ascii="標楷體" w:eastAsia="標楷體" w:hAnsi="標楷體" w:cs="標楷體" w:hint="eastAsia"/>
          <w:color w:val="000000"/>
          <w:sz w:val="28"/>
          <w:szCs w:val="28"/>
        </w:rPr>
        <w:t>，如複檢仍有發燒情形者</w:t>
      </w:r>
      <w:r w:rsidRPr="00AF7F95">
        <w:rPr>
          <w:rFonts w:ascii="標楷體" w:eastAsia="標楷體" w:hAnsi="標楷體" w:cs="標楷體"/>
          <w:color w:val="000000"/>
          <w:sz w:val="28"/>
          <w:szCs w:val="28"/>
        </w:rPr>
        <w:t>(</w:t>
      </w:r>
      <w:r w:rsidRPr="00AF7F95">
        <w:rPr>
          <w:rFonts w:ascii="標楷體" w:eastAsia="標楷體" w:hAnsi="標楷體" w:cs="標楷體" w:hint="eastAsia"/>
          <w:color w:val="000000"/>
          <w:sz w:val="28"/>
          <w:szCs w:val="28"/>
        </w:rPr>
        <w:t>耳溫≧</w:t>
      </w:r>
      <w:r w:rsidRPr="00AF7F95">
        <w:rPr>
          <w:rFonts w:ascii="標楷體" w:eastAsia="標楷體" w:hAnsi="標楷體" w:cs="標楷體"/>
          <w:color w:val="000000"/>
          <w:sz w:val="28"/>
          <w:szCs w:val="28"/>
        </w:rPr>
        <w:t>38</w:t>
      </w:r>
      <w:r w:rsidRPr="00AF7F95">
        <w:rPr>
          <w:rFonts w:ascii="標楷體" w:eastAsia="標楷體" w:hAnsi="標楷體" w:cs="標楷體" w:hint="eastAsia"/>
          <w:color w:val="000000"/>
          <w:sz w:val="28"/>
          <w:szCs w:val="28"/>
        </w:rPr>
        <w:t>°</w:t>
      </w:r>
      <w:r w:rsidRPr="00AF7F95">
        <w:rPr>
          <w:rFonts w:ascii="標楷體" w:eastAsia="標楷體" w:hAnsi="標楷體" w:cs="標楷體"/>
          <w:color w:val="000000"/>
          <w:sz w:val="28"/>
          <w:szCs w:val="28"/>
        </w:rPr>
        <w:t>C)</w:t>
      </w:r>
      <w:r w:rsidRPr="00AF7F95">
        <w:rPr>
          <w:rFonts w:ascii="標楷體" w:eastAsia="標楷體" w:hAnsi="標楷體" w:cs="標楷體" w:hint="eastAsia"/>
          <w:color w:val="000000"/>
          <w:sz w:val="28"/>
          <w:szCs w:val="28"/>
        </w:rPr>
        <w:t>。</w:t>
      </w:r>
    </w:p>
    <w:p w:rsidR="00AF7F95" w:rsidRPr="00AF7F95" w:rsidRDefault="00AF7F95" w:rsidP="00AF7F95">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5.</w:t>
      </w:r>
      <w:r w:rsidRPr="00AF7F95">
        <w:rPr>
          <w:rFonts w:ascii="標楷體" w:eastAsia="標楷體" w:hAnsi="標楷體" w:cs="標楷體" w:hint="eastAsia"/>
          <w:color w:val="000000"/>
          <w:sz w:val="28"/>
          <w:szCs w:val="28"/>
        </w:rPr>
        <w:t>參賽學校所屬縣市提升疫情警戒至第</w:t>
      </w:r>
      <w:r w:rsidRPr="00AF7F95">
        <w:rPr>
          <w:rFonts w:ascii="標楷體" w:eastAsia="標楷體" w:hAnsi="標楷體" w:cs="標楷體"/>
          <w:color w:val="000000"/>
          <w:sz w:val="28"/>
          <w:szCs w:val="28"/>
        </w:rPr>
        <w:t>3</w:t>
      </w:r>
      <w:r w:rsidRPr="00AF7F95">
        <w:rPr>
          <w:rFonts w:ascii="標楷體" w:eastAsia="標楷體" w:hAnsi="標楷體" w:cs="標楷體" w:hint="eastAsia"/>
          <w:color w:val="000000"/>
          <w:sz w:val="28"/>
          <w:szCs w:val="28"/>
        </w:rPr>
        <w:t>級者，該校學生不得參</w:t>
      </w:r>
      <w:r>
        <w:rPr>
          <w:rFonts w:ascii="標楷體" w:eastAsia="標楷體" w:hAnsi="標楷體" w:cs="標楷體"/>
          <w:color w:val="000000"/>
          <w:sz w:val="28"/>
          <w:szCs w:val="28"/>
        </w:rPr>
        <w:t>賽。</w:t>
      </w:r>
    </w:p>
    <w:p w:rsidR="00E83C2A" w:rsidRDefault="00E83C2A" w:rsidP="006612C1">
      <w:pPr>
        <w:pBdr>
          <w:top w:val="nil"/>
          <w:left w:val="nil"/>
          <w:bottom w:val="nil"/>
          <w:right w:val="nil"/>
          <w:between w:val="nil"/>
        </w:pBdr>
        <w:spacing w:line="240" w:lineRule="auto"/>
        <w:ind w:leftChars="0" w:left="0" w:firstLineChars="0" w:firstLine="0"/>
        <w:rPr>
          <w:rFonts w:ascii="標楷體" w:eastAsia="標楷體" w:hAnsi="標楷體" w:cs="標楷體"/>
          <w:color w:val="000000"/>
          <w:sz w:val="28"/>
          <w:szCs w:val="28"/>
        </w:rPr>
      </w:pPr>
    </w:p>
    <w:p w:rsidR="00E83C2A" w:rsidRPr="004A3C54"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14</w:t>
      </w:r>
      <w:r w:rsidR="00AF7F95">
        <w:rPr>
          <w:rFonts w:ascii="標楷體" w:eastAsia="標楷體" w:hAnsi="標楷體" w:cs="標楷體"/>
          <w:color w:val="000000"/>
          <w:sz w:val="28"/>
          <w:szCs w:val="28"/>
        </w:rPr>
        <w:t>：候補學生能否入場</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答</w:t>
      </w:r>
      <w:r w:rsidR="006612C1">
        <w:rPr>
          <w:rFonts w:ascii="標楷體" w:eastAsia="標楷體" w:hAnsi="標楷體" w:cs="標楷體"/>
          <w:color w:val="000000"/>
          <w:sz w:val="28"/>
          <w:szCs w:val="28"/>
        </w:rPr>
        <w:t>14</w:t>
      </w:r>
      <w:r>
        <w:rPr>
          <w:rFonts w:ascii="標楷體" w:eastAsia="標楷體" w:hAnsi="標楷體" w:cs="標楷體"/>
          <w:color w:val="000000"/>
          <w:sz w:val="28"/>
          <w:szCs w:val="28"/>
        </w:rPr>
        <w:t>：</w:t>
      </w:r>
      <w:r w:rsidR="00AF7F95">
        <w:rPr>
          <w:rFonts w:ascii="標楷體" w:eastAsia="標楷體" w:hAnsi="標楷體" w:cs="標楷體"/>
          <w:color w:val="000000"/>
          <w:sz w:val="28"/>
          <w:szCs w:val="28"/>
        </w:rPr>
        <w:t>入場為正式參賽選手，候選學生不得進入比賽區域。</w:t>
      </w:r>
    </w:p>
    <w:p w:rsidR="00E83C2A" w:rsidRDefault="00E83C2A"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6612C1" w:rsidRDefault="00E83C2A"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w:t>
      </w:r>
      <w:r w:rsidR="006612C1">
        <w:rPr>
          <w:rFonts w:ascii="標楷體" w:eastAsia="標楷體" w:hAnsi="標楷體" w:cs="標楷體"/>
          <w:color w:val="000000"/>
          <w:sz w:val="28"/>
          <w:szCs w:val="28"/>
        </w:rPr>
        <w:t>15</w:t>
      </w:r>
      <w:r w:rsidR="00AF7F95">
        <w:rPr>
          <w:rFonts w:ascii="標楷體" w:eastAsia="標楷體" w:hAnsi="標楷體" w:cs="標楷體"/>
          <w:color w:val="000000"/>
          <w:sz w:val="28"/>
          <w:szCs w:val="28"/>
        </w:rPr>
        <w:t>：有關</w:t>
      </w:r>
      <w:r w:rsidR="006612C1">
        <w:rPr>
          <w:rFonts w:ascii="標楷體" w:eastAsia="標楷體" w:hAnsi="標楷體" w:cs="標楷體"/>
          <w:color w:val="000000"/>
          <w:sz w:val="28"/>
          <w:szCs w:val="28"/>
        </w:rPr>
        <w:t>舞台劇組</w:t>
      </w:r>
      <w:r w:rsidR="00AF7F95">
        <w:rPr>
          <w:rFonts w:ascii="標楷體" w:eastAsia="標楷體" w:hAnsi="標楷體" w:cs="標楷體"/>
          <w:color w:val="000000"/>
          <w:sz w:val="28"/>
          <w:szCs w:val="28"/>
        </w:rPr>
        <w:t>撤場及佈場時間如何安排</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Pr>
          <w:rFonts w:ascii="標楷體" w:eastAsia="標楷體" w:hAnsi="標楷體" w:cs="標楷體"/>
          <w:color w:val="000000"/>
          <w:sz w:val="28"/>
          <w:szCs w:val="28"/>
        </w:rPr>
        <w:t xml:space="preserve"> 答</w:t>
      </w:r>
      <w:r w:rsidR="006612C1">
        <w:rPr>
          <w:rFonts w:ascii="標楷體" w:eastAsia="標楷體" w:hAnsi="標楷體" w:cs="標楷體"/>
          <w:color w:val="000000"/>
          <w:sz w:val="28"/>
          <w:szCs w:val="28"/>
        </w:rPr>
        <w:t>15</w:t>
      </w:r>
      <w:r>
        <w:rPr>
          <w:rFonts w:ascii="標楷體" w:eastAsia="標楷體" w:hAnsi="標楷體" w:cs="標楷體"/>
          <w:color w:val="000000"/>
          <w:sz w:val="28"/>
          <w:szCs w:val="28"/>
        </w:rPr>
        <w:t>：</w:t>
      </w:r>
      <w:r w:rsidR="00AF7F95">
        <w:rPr>
          <w:rFonts w:ascii="標楷體" w:eastAsia="標楷體" w:hAnsi="標楷體" w:cs="標楷體"/>
          <w:color w:val="000000"/>
          <w:sz w:val="28"/>
          <w:szCs w:val="28"/>
        </w:rPr>
        <w:t>撤場以5</w:t>
      </w:r>
      <w:r w:rsidR="006612C1">
        <w:rPr>
          <w:rFonts w:ascii="標楷體" w:eastAsia="標楷體" w:hAnsi="標楷體" w:cs="標楷體"/>
          <w:color w:val="000000"/>
          <w:sz w:val="28"/>
          <w:szCs w:val="28"/>
        </w:rPr>
        <w:t>分鐘內完成為原則，如撤場時間影響到下一個參賽隊伍佈</w:t>
      </w:r>
    </w:p>
    <w:p w:rsidR="006612C1" w:rsidRDefault="006612C1"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場，大會將彈性調整佈場時間(皆為20分鐘)。</w:t>
      </w:r>
    </w:p>
    <w:p w:rsidR="00E83C2A" w:rsidRDefault="006612C1" w:rsidP="00E83C2A">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p>
    <w:p w:rsidR="006612C1" w:rsidRDefault="006612C1"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問16：參賽隊伍如有定位點需求如何因應</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t xml:space="preserve">  答16：主辦單位將統一提供白色膠帶供標示(不開放各隊自行準備)，各隊使</w:t>
      </w:r>
    </w:p>
    <w:p w:rsidR="004A3C54" w:rsidRDefault="006612C1"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用完畢需</w:t>
      </w:r>
      <w:proofErr w:type="gramStart"/>
      <w:r>
        <w:rPr>
          <w:rFonts w:ascii="標楷體" w:eastAsia="標楷體" w:hAnsi="標楷體" w:cs="標楷體"/>
          <w:color w:val="000000"/>
          <w:sz w:val="28"/>
          <w:szCs w:val="28"/>
        </w:rPr>
        <w:t>自行撕除</w:t>
      </w:r>
      <w:proofErr w:type="gramEnd"/>
      <w:r>
        <w:rPr>
          <w:rFonts w:ascii="標楷體" w:eastAsia="標楷體" w:hAnsi="標楷體" w:cs="標楷體"/>
          <w:color w:val="000000"/>
          <w:sz w:val="28"/>
          <w:szCs w:val="28"/>
        </w:rPr>
        <w:t>。</w:t>
      </w:r>
    </w:p>
    <w:p w:rsidR="007F4A89" w:rsidRDefault="007F4A89"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7F4A89" w:rsidRDefault="007F4A89" w:rsidP="007F4A89">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問1</w:t>
      </w:r>
      <w:r>
        <w:rPr>
          <w:rFonts w:ascii="標楷體" w:eastAsia="標楷體" w:hAnsi="標楷體" w:cs="標楷體" w:hint="eastAsia"/>
          <w:color w:val="000000"/>
          <w:sz w:val="28"/>
          <w:szCs w:val="28"/>
        </w:rPr>
        <w:t>7</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比賽場地</w:t>
      </w:r>
      <w:r w:rsidRPr="007F4A89">
        <w:rPr>
          <w:rFonts w:ascii="標楷體" w:eastAsia="標楷體" w:hAnsi="標楷體" w:cs="標楷體" w:hint="eastAsia"/>
          <w:color w:val="000000"/>
          <w:sz w:val="28"/>
          <w:szCs w:val="28"/>
        </w:rPr>
        <w:t>全</w:t>
      </w:r>
      <w:r w:rsidRPr="007F4A89">
        <w:rPr>
          <w:rFonts w:ascii="標楷體" w:eastAsia="標楷體" w:hAnsi="標楷體" w:cs="標楷體"/>
          <w:color w:val="000000"/>
          <w:sz w:val="28"/>
          <w:szCs w:val="28"/>
        </w:rPr>
        <w:t>舞台大小</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t xml:space="preserve">  答1</w:t>
      </w:r>
      <w:r>
        <w:rPr>
          <w:rFonts w:ascii="標楷體" w:eastAsia="標楷體" w:hAnsi="標楷體" w:cs="標楷體" w:hint="eastAsia"/>
          <w:color w:val="000000"/>
          <w:sz w:val="28"/>
          <w:szCs w:val="28"/>
        </w:rPr>
        <w:t>7</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比賽場地南投縣</w:t>
      </w:r>
      <w:r w:rsidRPr="007F4A89">
        <w:rPr>
          <w:rFonts w:ascii="標楷體" w:eastAsia="標楷體" w:hAnsi="標楷體" w:cs="標楷體"/>
          <w:color w:val="000000"/>
          <w:sz w:val="28"/>
          <w:szCs w:val="28"/>
        </w:rPr>
        <w:t>文化局</w:t>
      </w:r>
      <w:proofErr w:type="gramStart"/>
      <w:r w:rsidRPr="007F4A89">
        <w:rPr>
          <w:rFonts w:ascii="標楷體" w:eastAsia="標楷體" w:hAnsi="標楷體" w:cs="標楷體"/>
          <w:color w:val="000000"/>
          <w:sz w:val="28"/>
          <w:szCs w:val="28"/>
        </w:rPr>
        <w:t>演藝廳</w:t>
      </w:r>
      <w:r w:rsidRPr="007F4A89">
        <w:rPr>
          <w:rFonts w:ascii="標楷體" w:eastAsia="標楷體" w:hAnsi="標楷體" w:cs="標楷體" w:hint="eastAsia"/>
          <w:color w:val="000000"/>
          <w:sz w:val="28"/>
          <w:szCs w:val="28"/>
        </w:rPr>
        <w:t>全</w:t>
      </w:r>
      <w:r w:rsidRPr="007F4A89">
        <w:rPr>
          <w:rFonts w:ascii="標楷體" w:eastAsia="標楷體" w:hAnsi="標楷體" w:cs="標楷體"/>
          <w:color w:val="000000"/>
          <w:sz w:val="28"/>
          <w:szCs w:val="28"/>
        </w:rPr>
        <w:t>舞台</w:t>
      </w:r>
      <w:proofErr w:type="gramEnd"/>
      <w:r w:rsidRPr="007F4A89">
        <w:rPr>
          <w:rFonts w:ascii="標楷體" w:eastAsia="標楷體" w:hAnsi="標楷體" w:cs="標楷體"/>
          <w:color w:val="000000"/>
          <w:sz w:val="28"/>
          <w:szCs w:val="28"/>
        </w:rPr>
        <w:t>大小為</w:t>
      </w:r>
      <w:r>
        <w:rPr>
          <w:rFonts w:ascii="標楷體" w:eastAsia="標楷體" w:hAnsi="標楷體" w:cs="標楷體" w:hint="eastAsia"/>
          <w:color w:val="000000"/>
          <w:sz w:val="28"/>
          <w:szCs w:val="28"/>
        </w:rPr>
        <w:t>寬</w:t>
      </w:r>
      <w:r w:rsidRPr="007F4A89">
        <w:rPr>
          <w:rFonts w:ascii="標楷體" w:eastAsia="標楷體" w:hAnsi="標楷體" w:cs="標楷體" w:hint="eastAsia"/>
          <w:color w:val="000000"/>
          <w:sz w:val="28"/>
          <w:szCs w:val="28"/>
        </w:rPr>
        <w:t>1</w:t>
      </w:r>
      <w:r w:rsidRPr="007F4A89">
        <w:rPr>
          <w:rFonts w:ascii="標楷體" w:eastAsia="標楷體" w:hAnsi="標楷體" w:cs="標楷體"/>
          <w:color w:val="000000"/>
          <w:sz w:val="28"/>
          <w:szCs w:val="28"/>
        </w:rPr>
        <w:t>2M*</w:t>
      </w:r>
      <w:r>
        <w:rPr>
          <w:rFonts w:ascii="標楷體" w:eastAsia="標楷體" w:hAnsi="標楷體" w:cs="標楷體" w:hint="eastAsia"/>
          <w:color w:val="000000"/>
          <w:sz w:val="28"/>
          <w:szCs w:val="28"/>
        </w:rPr>
        <w:t>深</w:t>
      </w:r>
      <w:r w:rsidRPr="007F4A89">
        <w:rPr>
          <w:rFonts w:ascii="標楷體" w:eastAsia="標楷體" w:hAnsi="標楷體" w:cs="標楷體"/>
          <w:color w:val="000000"/>
          <w:sz w:val="28"/>
          <w:szCs w:val="28"/>
        </w:rPr>
        <w:t>8M</w:t>
      </w:r>
      <w:r>
        <w:rPr>
          <w:rFonts w:ascii="標楷體" w:eastAsia="標楷體" w:hAnsi="標楷體" w:cs="標楷體" w:hint="eastAsia"/>
          <w:color w:val="000000"/>
          <w:sz w:val="28"/>
          <w:szCs w:val="28"/>
        </w:rPr>
        <w:t>，舞台劇提</w:t>
      </w:r>
    </w:p>
    <w:p w:rsidR="007F4A89" w:rsidRDefault="007F4A89" w:rsidP="007F4A89">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供舞台幕後通道串場。</w:t>
      </w:r>
    </w:p>
    <w:p w:rsidR="007F4A89" w:rsidRPr="007F4A89" w:rsidRDefault="007F4A89"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2E36F9" w:rsidRDefault="002E36F9" w:rsidP="002E36F9">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問1</w:t>
      </w:r>
      <w:r w:rsidR="00930ECE">
        <w:rPr>
          <w:rFonts w:ascii="標楷體" w:eastAsia="標楷體" w:hAnsi="標楷體" w:cs="標楷體" w:hint="eastAsia"/>
          <w:color w:val="000000"/>
          <w:sz w:val="28"/>
          <w:szCs w:val="28"/>
        </w:rPr>
        <w:t>8</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比</w:t>
      </w:r>
      <w:r>
        <w:rPr>
          <w:rFonts w:ascii="標楷體" w:eastAsia="標楷體" w:hAnsi="標楷體" w:cs="標楷體" w:hint="eastAsia"/>
          <w:color w:val="000000"/>
          <w:sz w:val="28"/>
          <w:szCs w:val="28"/>
        </w:rPr>
        <w:t>賽</w:t>
      </w:r>
      <w:r>
        <w:rPr>
          <w:rFonts w:ascii="標楷體" w:eastAsia="標楷體" w:hAnsi="標楷體" w:cs="標楷體" w:hint="eastAsia"/>
          <w:color w:val="000000"/>
          <w:sz w:val="28"/>
          <w:szCs w:val="28"/>
        </w:rPr>
        <w:t>中可否使用煙霧機</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t xml:space="preserve">  答1</w:t>
      </w:r>
      <w:r w:rsidR="00930ECE">
        <w:rPr>
          <w:rFonts w:ascii="標楷體" w:eastAsia="標楷體" w:hAnsi="標楷體" w:cs="標楷體" w:hint="eastAsia"/>
          <w:color w:val="000000"/>
          <w:sz w:val="28"/>
          <w:szCs w:val="28"/>
        </w:rPr>
        <w:t>8</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比賽中欲使用煙霧機，基於消防法規規定，參賽隊伍需於報到時提出</w:t>
      </w:r>
    </w:p>
    <w:p w:rsidR="002E36F9" w:rsidRDefault="002E36F9" w:rsidP="002E36F9">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w:t>
      </w:r>
      <w:r>
        <w:rPr>
          <w:rFonts w:ascii="標楷體" w:eastAsia="標楷體" w:hAnsi="標楷體" w:cs="標楷體" w:hint="eastAsia"/>
          <w:color w:val="000000"/>
          <w:sz w:val="28"/>
          <w:szCs w:val="28"/>
        </w:rPr>
        <w:t>使用煙霧機，主辦單位將委請文化局專責人員留意消防反應</w:t>
      </w:r>
      <w:r>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參賽</w:t>
      </w:r>
    </w:p>
    <w:p w:rsidR="002E36F9" w:rsidRDefault="002E36F9" w:rsidP="002E36F9">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hint="eastAsia"/>
          <w:color w:val="000000"/>
          <w:sz w:val="28"/>
          <w:szCs w:val="28"/>
        </w:rPr>
        <w:t xml:space="preserve">         單位需自行準備煙霧機。</w:t>
      </w:r>
    </w:p>
    <w:p w:rsidR="007F4A89" w:rsidRDefault="007F4A89"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p w:rsidR="00930ECE" w:rsidRDefault="00930ECE" w:rsidP="00930ECE">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 xml:space="preserve">  問1</w:t>
      </w:r>
      <w:r>
        <w:rPr>
          <w:rFonts w:ascii="標楷體" w:eastAsia="標楷體" w:hAnsi="標楷體" w:cs="標楷體" w:hint="eastAsia"/>
          <w:color w:val="000000"/>
          <w:sz w:val="28"/>
          <w:szCs w:val="28"/>
        </w:rPr>
        <w:t>9</w:t>
      </w:r>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比賽中音控可否由老師協助</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br/>
        <w:t xml:space="preserve">  答1</w:t>
      </w:r>
      <w:r w:rsidR="004C0DB8">
        <w:rPr>
          <w:rFonts w:ascii="標楷體" w:eastAsia="標楷體" w:hAnsi="標楷體" w:cs="標楷體" w:hint="eastAsia"/>
          <w:color w:val="000000"/>
          <w:sz w:val="28"/>
          <w:szCs w:val="28"/>
        </w:rPr>
        <w:t>9</w:t>
      </w:r>
      <w:bookmarkStart w:id="0" w:name="_GoBack"/>
      <w:bookmarkEnd w:id="0"/>
      <w:r>
        <w:rPr>
          <w:rFonts w:ascii="標楷體" w:eastAsia="標楷體" w:hAnsi="標楷體" w:cs="標楷體"/>
          <w:color w:val="000000"/>
          <w:sz w:val="28"/>
          <w:szCs w:val="28"/>
        </w:rPr>
        <w:t>：</w:t>
      </w:r>
      <w:r>
        <w:rPr>
          <w:rFonts w:ascii="標楷體" w:eastAsia="標楷體" w:hAnsi="標楷體" w:cs="標楷體" w:hint="eastAsia"/>
          <w:color w:val="000000"/>
          <w:sz w:val="28"/>
          <w:szCs w:val="28"/>
        </w:rPr>
        <w:t>比賽中</w:t>
      </w:r>
      <w:r w:rsidR="004C0DB8">
        <w:rPr>
          <w:rFonts w:ascii="標楷體" w:eastAsia="標楷體" w:hAnsi="標楷體" w:cs="標楷體" w:hint="eastAsia"/>
          <w:color w:val="000000"/>
          <w:sz w:val="28"/>
          <w:szCs w:val="28"/>
        </w:rPr>
        <w:t>音控視同參賽人員，依據實施要點，老師不可協助</w:t>
      </w:r>
      <w:r>
        <w:rPr>
          <w:rFonts w:ascii="標楷體" w:eastAsia="標楷體" w:hAnsi="標楷體" w:cs="標楷體" w:hint="eastAsia"/>
          <w:color w:val="000000"/>
          <w:sz w:val="28"/>
          <w:szCs w:val="28"/>
        </w:rPr>
        <w:t>。</w:t>
      </w:r>
    </w:p>
    <w:p w:rsidR="002E36F9" w:rsidRPr="00930ECE" w:rsidRDefault="002E36F9" w:rsidP="006612C1">
      <w:pPr>
        <w:pBdr>
          <w:top w:val="nil"/>
          <w:left w:val="nil"/>
          <w:bottom w:val="nil"/>
          <w:right w:val="nil"/>
          <w:between w:val="nil"/>
        </w:pBdr>
        <w:spacing w:line="240" w:lineRule="auto"/>
        <w:ind w:leftChars="0" w:left="0" w:firstLineChars="0" w:hanging="2"/>
        <w:rPr>
          <w:rFonts w:ascii="標楷體" w:eastAsia="標楷體" w:hAnsi="標楷體" w:cs="標楷體" w:hint="eastAsia"/>
          <w:color w:val="000000"/>
          <w:sz w:val="28"/>
          <w:szCs w:val="28"/>
        </w:rPr>
      </w:pPr>
    </w:p>
    <w:p w:rsidR="00BE281D" w:rsidRPr="00BE281D" w:rsidRDefault="00BE281D" w:rsidP="00BE281D">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r>
        <w:rPr>
          <w:rFonts w:ascii="標楷體" w:eastAsia="標楷體" w:hAnsi="標楷體" w:cs="標楷體"/>
          <w:color w:val="000000"/>
          <w:sz w:val="28"/>
          <w:szCs w:val="28"/>
        </w:rPr>
        <w:t>七、</w:t>
      </w:r>
      <w:r>
        <w:rPr>
          <w:rFonts w:ascii="標楷體" w:eastAsia="標楷體" w:hAnsi="標楷體" w:cs="標楷體" w:hint="eastAsia"/>
          <w:color w:val="000000"/>
          <w:sz w:val="28"/>
          <w:szCs w:val="28"/>
        </w:rPr>
        <w:t>散會(16時30分)</w:t>
      </w:r>
    </w:p>
    <w:p w:rsidR="00BE281D" w:rsidRPr="004A3C54" w:rsidRDefault="00BE281D" w:rsidP="006612C1">
      <w:pPr>
        <w:pBdr>
          <w:top w:val="nil"/>
          <w:left w:val="nil"/>
          <w:bottom w:val="nil"/>
          <w:right w:val="nil"/>
          <w:between w:val="nil"/>
        </w:pBdr>
        <w:spacing w:line="240" w:lineRule="auto"/>
        <w:ind w:leftChars="0" w:left="0" w:firstLineChars="0" w:hanging="2"/>
        <w:rPr>
          <w:rFonts w:ascii="標楷體" w:eastAsia="標楷體" w:hAnsi="標楷體" w:cs="標楷體"/>
          <w:color w:val="000000"/>
          <w:sz w:val="28"/>
          <w:szCs w:val="28"/>
        </w:rPr>
      </w:pPr>
    </w:p>
    <w:sectPr w:rsidR="00BE281D" w:rsidRPr="004A3C5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B57" w:rsidRDefault="00015B57">
      <w:pPr>
        <w:spacing w:line="240" w:lineRule="auto"/>
        <w:ind w:left="0" w:hanging="2"/>
      </w:pPr>
      <w:r>
        <w:separator/>
      </w:r>
    </w:p>
  </w:endnote>
  <w:endnote w:type="continuationSeparator" w:id="0">
    <w:p w:rsidR="00015B57" w:rsidRDefault="00015B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oto Sans Mono CJK JP 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29" w:rsidRDefault="00DA0C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end"/>
    </w:r>
  </w:p>
  <w:p w:rsidR="00015E29" w:rsidRDefault="00015E29">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E29" w:rsidRDefault="00DA0C53">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BE281D">
      <w:rPr>
        <w:rFonts w:eastAsia="Calibri"/>
        <w:noProof/>
        <w:color w:val="000000"/>
        <w:sz w:val="20"/>
        <w:szCs w:val="20"/>
      </w:rPr>
      <w:t>2</w:t>
    </w:r>
    <w:r>
      <w:rPr>
        <w:color w:val="000000"/>
        <w:sz w:val="20"/>
        <w:szCs w:val="20"/>
      </w:rPr>
      <w:fldChar w:fldCharType="end"/>
    </w:r>
  </w:p>
  <w:p w:rsidR="00015E29" w:rsidRDefault="00015E29">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7D" w:rsidRDefault="00FF0D7D">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B57" w:rsidRDefault="00015B57">
      <w:pPr>
        <w:spacing w:line="240" w:lineRule="auto"/>
        <w:ind w:left="0" w:hanging="2"/>
      </w:pPr>
      <w:r>
        <w:separator/>
      </w:r>
    </w:p>
  </w:footnote>
  <w:footnote w:type="continuationSeparator" w:id="0">
    <w:p w:rsidR="00015B57" w:rsidRDefault="00015B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7D" w:rsidRDefault="00FF0D7D">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7D" w:rsidRDefault="00FF0D7D">
    <w:pPr>
      <w:pStyle w:val="ac"/>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D7D" w:rsidRDefault="00FF0D7D">
    <w:pPr>
      <w:pStyle w:val="ac"/>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A8C"/>
    <w:multiLevelType w:val="hybridMultilevel"/>
    <w:tmpl w:val="4992B430"/>
    <w:lvl w:ilvl="0" w:tplc="E040BA14">
      <w:start w:val="5"/>
      <w:numFmt w:val="taiwaneseCountingThousand"/>
      <w:lvlText w:val="%1、"/>
      <w:lvlJc w:val="left"/>
      <w:pPr>
        <w:ind w:left="478" w:hanging="480"/>
      </w:pPr>
      <w:rPr>
        <w:rFonts w:hint="eastAsia"/>
      </w:rPr>
    </w:lvl>
    <w:lvl w:ilvl="1" w:tplc="4CEAFB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C7888"/>
    <w:multiLevelType w:val="hybridMultilevel"/>
    <w:tmpl w:val="B4B881F8"/>
    <w:lvl w:ilvl="0" w:tplc="5C4A119C">
      <w:start w:val="1"/>
      <w:numFmt w:val="decimal"/>
      <w:lvlText w:val="%1."/>
      <w:lvlJc w:val="left"/>
      <w:pPr>
        <w:ind w:left="358"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0DAD5C67"/>
    <w:multiLevelType w:val="hybridMultilevel"/>
    <w:tmpl w:val="4D32EDA8"/>
    <w:lvl w:ilvl="0" w:tplc="09FEC84E">
      <w:start w:val="1"/>
      <w:numFmt w:val="decimal"/>
      <w:lvlText w:val="%1."/>
      <w:lvlJc w:val="left"/>
      <w:pPr>
        <w:ind w:left="356"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 w15:restartNumberingAfterBreak="0">
    <w:nsid w:val="1A0A357A"/>
    <w:multiLevelType w:val="hybridMultilevel"/>
    <w:tmpl w:val="75CA41F0"/>
    <w:lvl w:ilvl="0" w:tplc="04090015">
      <w:start w:val="1"/>
      <w:numFmt w:val="taiwaneseCountingThousand"/>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215E3FAE"/>
    <w:multiLevelType w:val="hybridMultilevel"/>
    <w:tmpl w:val="3BE8B6DE"/>
    <w:lvl w:ilvl="0" w:tplc="017EB4EE">
      <w:start w:val="1"/>
      <w:numFmt w:val="decimal"/>
      <w:lvlText w:val="%1."/>
      <w:lvlJc w:val="left"/>
      <w:pPr>
        <w:ind w:left="638" w:hanging="360"/>
      </w:pPr>
      <w:rPr>
        <w:rFonts w:hint="default"/>
        <w:b w:val="0"/>
        <w:sz w:val="28"/>
        <w:u w:val="none"/>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5" w15:restartNumberingAfterBreak="0">
    <w:nsid w:val="2CFA283E"/>
    <w:multiLevelType w:val="hybridMultilevel"/>
    <w:tmpl w:val="0D829D00"/>
    <w:lvl w:ilvl="0" w:tplc="5C4A119C">
      <w:start w:val="1"/>
      <w:numFmt w:val="decimal"/>
      <w:lvlText w:val="%1."/>
      <w:lvlJc w:val="left"/>
      <w:pPr>
        <w:ind w:left="356"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44EE328E"/>
    <w:multiLevelType w:val="hybridMultilevel"/>
    <w:tmpl w:val="62909E4C"/>
    <w:lvl w:ilvl="0" w:tplc="90DCB7F6">
      <w:start w:val="1"/>
      <w:numFmt w:val="decimal"/>
      <w:lvlText w:val="%1."/>
      <w:lvlJc w:val="left"/>
      <w:pPr>
        <w:ind w:left="638"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475E1C7D"/>
    <w:multiLevelType w:val="hybridMultilevel"/>
    <w:tmpl w:val="61D82D4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4A2662D1"/>
    <w:multiLevelType w:val="hybridMultilevel"/>
    <w:tmpl w:val="4F4C65E2"/>
    <w:lvl w:ilvl="0" w:tplc="5C4A119C">
      <w:start w:val="1"/>
      <w:numFmt w:val="decimal"/>
      <w:lvlText w:val="%1."/>
      <w:lvlJc w:val="left"/>
      <w:pPr>
        <w:ind w:left="356"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15:restartNumberingAfterBreak="0">
    <w:nsid w:val="52A00154"/>
    <w:multiLevelType w:val="hybridMultilevel"/>
    <w:tmpl w:val="6958B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1F16C3"/>
    <w:multiLevelType w:val="hybridMultilevel"/>
    <w:tmpl w:val="E2A0C8E8"/>
    <w:lvl w:ilvl="0" w:tplc="017EB4EE">
      <w:start w:val="1"/>
      <w:numFmt w:val="decimal"/>
      <w:lvlText w:val="%1."/>
      <w:lvlJc w:val="left"/>
      <w:pPr>
        <w:ind w:left="636" w:hanging="360"/>
      </w:pPr>
      <w:rPr>
        <w:rFonts w:hint="default"/>
        <w:b w:val="0"/>
        <w:sz w:val="28"/>
        <w:u w:val="none"/>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5A1F1424"/>
    <w:multiLevelType w:val="hybridMultilevel"/>
    <w:tmpl w:val="8C74B1B4"/>
    <w:lvl w:ilvl="0" w:tplc="09FEC84E">
      <w:start w:val="1"/>
      <w:numFmt w:val="decimal"/>
      <w:lvlText w:val="%1."/>
      <w:lvlJc w:val="left"/>
      <w:pPr>
        <w:ind w:left="358"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 w15:restartNumberingAfterBreak="0">
    <w:nsid w:val="5D7A5AF8"/>
    <w:multiLevelType w:val="hybridMultilevel"/>
    <w:tmpl w:val="0A025D62"/>
    <w:lvl w:ilvl="0" w:tplc="09FEC84E">
      <w:start w:val="1"/>
      <w:numFmt w:val="decimal"/>
      <w:lvlText w:val="%1."/>
      <w:lvlJc w:val="left"/>
      <w:pPr>
        <w:ind w:left="360" w:hanging="360"/>
      </w:pPr>
      <w:rPr>
        <w:rFonts w:hint="default"/>
        <w:sz w:val="28"/>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6DAC24EF"/>
    <w:multiLevelType w:val="hybridMultilevel"/>
    <w:tmpl w:val="3642F618"/>
    <w:lvl w:ilvl="0" w:tplc="90DCB7F6">
      <w:start w:val="1"/>
      <w:numFmt w:val="decimal"/>
      <w:lvlText w:val="%1."/>
      <w:lvlJc w:val="left"/>
      <w:pPr>
        <w:ind w:left="356"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74C32C94"/>
    <w:multiLevelType w:val="hybridMultilevel"/>
    <w:tmpl w:val="B1AE0DC6"/>
    <w:lvl w:ilvl="0" w:tplc="90DCB7F6">
      <w:start w:val="1"/>
      <w:numFmt w:val="decimal"/>
      <w:lvlText w:val="%1."/>
      <w:lvlJc w:val="left"/>
      <w:pPr>
        <w:ind w:left="360"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7"/>
  </w:num>
  <w:num w:numId="2">
    <w:abstractNumId w:val="12"/>
  </w:num>
  <w:num w:numId="3">
    <w:abstractNumId w:val="11"/>
  </w:num>
  <w:num w:numId="4">
    <w:abstractNumId w:val="2"/>
  </w:num>
  <w:num w:numId="5">
    <w:abstractNumId w:val="14"/>
  </w:num>
  <w:num w:numId="6">
    <w:abstractNumId w:val="13"/>
  </w:num>
  <w:num w:numId="7">
    <w:abstractNumId w:val="6"/>
  </w:num>
  <w:num w:numId="8">
    <w:abstractNumId w:val="4"/>
  </w:num>
  <w:num w:numId="9">
    <w:abstractNumId w:val="10"/>
  </w:num>
  <w:num w:numId="10">
    <w:abstractNumId w:val="1"/>
  </w:num>
  <w:num w:numId="11">
    <w:abstractNumId w:val="8"/>
  </w:num>
  <w:num w:numId="12">
    <w:abstractNumId w:val="5"/>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29"/>
    <w:rsid w:val="00015B57"/>
    <w:rsid w:val="00015E29"/>
    <w:rsid w:val="000326CA"/>
    <w:rsid w:val="00070B1F"/>
    <w:rsid w:val="000E533D"/>
    <w:rsid w:val="001B3FDA"/>
    <w:rsid w:val="001D5A51"/>
    <w:rsid w:val="00233A6A"/>
    <w:rsid w:val="002E36F9"/>
    <w:rsid w:val="004A3C54"/>
    <w:rsid w:val="004C0DB8"/>
    <w:rsid w:val="005100FA"/>
    <w:rsid w:val="006369DC"/>
    <w:rsid w:val="006612C1"/>
    <w:rsid w:val="007935D8"/>
    <w:rsid w:val="007F4A89"/>
    <w:rsid w:val="0083014B"/>
    <w:rsid w:val="00930ECE"/>
    <w:rsid w:val="00AF7F95"/>
    <w:rsid w:val="00BE281D"/>
    <w:rsid w:val="00DA0C53"/>
    <w:rsid w:val="00DB6907"/>
    <w:rsid w:val="00DC6576"/>
    <w:rsid w:val="00DF7039"/>
    <w:rsid w:val="00E83C2A"/>
    <w:rsid w:val="00F13971"/>
    <w:rsid w:val="00F4170C"/>
    <w:rsid w:val="00FB0B44"/>
    <w:rsid w:val="00FF0D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D7E5D"/>
  <w15:docId w15:val="{84AE2218-E46F-4136-80DB-41531109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pPr>
      <w:ind w:leftChars="200" w:left="480"/>
    </w:pPr>
  </w:style>
  <w:style w:type="table" w:styleId="a5">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qFormat/>
    <w:rPr>
      <w:rFonts w:ascii="Calibri Light" w:hAnsi="Calibri Light"/>
      <w:sz w:val="18"/>
      <w:szCs w:val="18"/>
    </w:rPr>
  </w:style>
  <w:style w:type="character" w:customStyle="1" w:styleId="a7">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paragraph" w:styleId="a8">
    <w:name w:val="Note Heading"/>
    <w:basedOn w:val="a"/>
    <w:next w:val="a"/>
    <w:pPr>
      <w:jc w:val="center"/>
    </w:pPr>
  </w:style>
  <w:style w:type="paragraph" w:styleId="a9">
    <w:name w:val="Closing"/>
    <w:basedOn w:val="a"/>
    <w:pPr>
      <w:ind w:leftChars="1800" w:left="100"/>
    </w:pPr>
  </w:style>
  <w:style w:type="paragraph" w:styleId="aa">
    <w:name w:val="footer"/>
    <w:basedOn w:val="a"/>
    <w:pPr>
      <w:tabs>
        <w:tab w:val="center" w:pos="4153"/>
        <w:tab w:val="right" w:pos="8306"/>
      </w:tabs>
    </w:pPr>
    <w:rPr>
      <w:sz w:val="20"/>
      <w:szCs w:val="20"/>
    </w:rPr>
  </w:style>
  <w:style w:type="character" w:styleId="ab">
    <w:name w:val="page number"/>
    <w:basedOn w:val="a0"/>
    <w:rPr>
      <w:w w:val="100"/>
      <w:position w:val="-1"/>
      <w:effect w:val="none"/>
      <w:vertAlign w:val="baseline"/>
      <w:cs w:val="0"/>
      <w:em w:val="none"/>
    </w:rPr>
  </w:style>
  <w:style w:type="paragraph" w:styleId="ac">
    <w:name w:val="header"/>
    <w:basedOn w:val="a"/>
    <w:qFormat/>
    <w:pPr>
      <w:tabs>
        <w:tab w:val="center" w:pos="4153"/>
        <w:tab w:val="right" w:pos="8306"/>
      </w:tabs>
    </w:pPr>
    <w:rPr>
      <w:sz w:val="20"/>
      <w:szCs w:val="20"/>
    </w:rPr>
  </w:style>
  <w:style w:type="character" w:customStyle="1" w:styleId="ad">
    <w:name w:val="頁首 字元"/>
    <w:rPr>
      <w:w w:val="100"/>
      <w:kern w:val="2"/>
      <w:position w:val="-1"/>
      <w:effect w:val="none"/>
      <w:vertAlign w:val="baseline"/>
      <w:cs w:val="0"/>
      <w:em w:val="none"/>
    </w:rPr>
  </w:style>
  <w:style w:type="paragraph" w:customStyle="1" w:styleId="cjk">
    <w:name w:val="cjk"/>
    <w:basedOn w:val="a"/>
    <w:pPr>
      <w:widowControl/>
      <w:spacing w:before="100" w:beforeAutospacing="1" w:after="142" w:line="288" w:lineRule="auto"/>
    </w:pPr>
    <w:rPr>
      <w:rFonts w:ascii="新細明體" w:hAnsi="新細明體" w:cs="新細明體"/>
      <w:color w:val="000000"/>
      <w:kern w:val="0"/>
      <w:szCs w:val="24"/>
    </w:rPr>
  </w:style>
  <w:style w:type="paragraph" w:styleId="Web">
    <w:name w:val="Normal (Web)"/>
    <w:basedOn w:val="a"/>
    <w:qFormat/>
    <w:pPr>
      <w:widowControl/>
      <w:spacing w:before="100" w:beforeAutospacing="1" w:after="100" w:afterAutospacing="1"/>
    </w:pPr>
    <w:rPr>
      <w:rFonts w:ascii="新細明體" w:hAnsi="新細明體" w:cs="新細明體"/>
      <w:kern w:val="0"/>
      <w:szCs w:val="24"/>
    </w:rPr>
  </w:style>
  <w:style w:type="character" w:styleId="ae">
    <w:name w:val="Hyperlink"/>
    <w:qFormat/>
    <w:rPr>
      <w:color w:val="0000FF"/>
      <w:w w:val="100"/>
      <w:position w:val="-1"/>
      <w:u w:val="single"/>
      <w:effect w:val="none"/>
      <w:vertAlign w:val="baseline"/>
      <w:cs w:val="0"/>
      <w:em w:val="none"/>
    </w:rPr>
  </w:style>
  <w:style w:type="table" w:customStyle="1" w:styleId="TableNormal1">
    <w:name w:val="Table Normal1"/>
    <w:next w:val="TableNormal"/>
    <w:qFormat/>
    <w:pPr>
      <w:widowControl w:val="0"/>
      <w:suppressAutoHyphens/>
      <w:autoSpaceDE w:val="0"/>
      <w:autoSpaceDN w:val="0"/>
      <w:spacing w:line="1" w:lineRule="atLeast"/>
      <w:ind w:leftChars="-1" w:left="-1" w:hangingChars="1" w:hanging="1"/>
      <w:textDirection w:val="btLr"/>
      <w:textAlignment w:val="top"/>
      <w:outlineLvl w:val="0"/>
    </w:pPr>
    <w:rPr>
      <w:position w:val="-1"/>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pPr>
      <w:autoSpaceDE w:val="0"/>
      <w:autoSpaceDN w:val="0"/>
      <w:ind w:left="9"/>
      <w:jc w:val="center"/>
    </w:pPr>
    <w:rPr>
      <w:rFonts w:ascii="Noto Sans Mono CJK JP Regular" w:eastAsia="Noto Sans Mono CJK JP Regular" w:hAnsi="Noto Sans Mono CJK JP Regular" w:cs="Noto Sans Mono CJK JP Regular"/>
      <w:kern w:val="0"/>
      <w:sz w:val="22"/>
    </w:rPr>
  </w:style>
  <w:style w:type="paragraph" w:styleId="af">
    <w:name w:val="Body Text"/>
    <w:basedOn w:val="a"/>
    <w:pPr>
      <w:autoSpaceDE w:val="0"/>
      <w:autoSpaceDN w:val="0"/>
    </w:pPr>
    <w:rPr>
      <w:rFonts w:ascii="Noto Sans Mono CJK JP Regular" w:eastAsia="Noto Sans Mono CJK JP Regular" w:hAnsi="Noto Sans Mono CJK JP Regular" w:cs="Noto Sans Mono CJK JP Regular"/>
      <w:kern w:val="0"/>
      <w:sz w:val="28"/>
      <w:szCs w:val="28"/>
    </w:rPr>
  </w:style>
  <w:style w:type="character" w:customStyle="1" w:styleId="af0">
    <w:name w:val="本文 字元"/>
    <w:rPr>
      <w:rFonts w:ascii="Noto Sans Mono CJK JP Regular" w:eastAsia="Noto Sans Mono CJK JP Regular" w:hAnsi="Noto Sans Mono CJK JP Regular" w:cs="Noto Sans Mono CJK JP Regular"/>
      <w:w w:val="100"/>
      <w:position w:val="-1"/>
      <w:sz w:val="28"/>
      <w:szCs w:val="28"/>
      <w:effect w:val="none"/>
      <w:vertAlign w:val="baseline"/>
      <w:cs w:val="0"/>
      <w:em w:val="none"/>
      <w:lang w:eastAsia="en-US"/>
    </w:rPr>
  </w:style>
  <w:style w:type="paragraph" w:styleId="30">
    <w:name w:val="Body Text Indent 3"/>
    <w:basedOn w:val="a"/>
    <w:qFormat/>
    <w:pPr>
      <w:spacing w:after="120"/>
      <w:ind w:leftChars="200" w:left="480"/>
    </w:pPr>
    <w:rPr>
      <w:sz w:val="16"/>
      <w:szCs w:val="16"/>
    </w:rPr>
  </w:style>
  <w:style w:type="character" w:customStyle="1" w:styleId="31">
    <w:name w:val="本文縮排 3 字元"/>
    <w:rPr>
      <w:w w:val="100"/>
      <w:kern w:val="2"/>
      <w:position w:val="-1"/>
      <w:sz w:val="16"/>
      <w:szCs w:val="16"/>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JAbxKpic9dYNOIqv3bXZxhfdg==">AMUW2mVRgRmxIOx8VQBXC9WR5XJ1lcvt/rYDmUBwdPZUvu3Mq81nnFTH9MQ9x2VQcVLGi/M5JVx7tr+0CosVTYkYNNGF4CPPiuO/a/lFQgBF6eBOD7LU560=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358</Words>
  <Characters>2043</Characters>
  <Application>Microsoft Office Word</Application>
  <DocSecurity>0</DocSecurity>
  <Lines>17</Lines>
  <Paragraphs>4</Paragraphs>
  <ScaleCrop>false</ScaleCrop>
  <Company>Microsoft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c:creator>
  <cp:keywords/>
  <dc:description/>
  <cp:lastModifiedBy>Admin</cp:lastModifiedBy>
  <cp:revision>6</cp:revision>
  <cp:lastPrinted>2022-03-30T06:25:00Z</cp:lastPrinted>
  <dcterms:created xsi:type="dcterms:W3CDTF">2022-04-01T08:37:00Z</dcterms:created>
  <dcterms:modified xsi:type="dcterms:W3CDTF">2022-04-01T08:47:00Z</dcterms:modified>
</cp:coreProperties>
</file>