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D7" w:rsidRPr="009062EC" w:rsidRDefault="008B1982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111</w:t>
      </w:r>
      <w:r w:rsidR="009062EC">
        <w:rPr>
          <w:rFonts w:hint="eastAsia"/>
          <w:b/>
          <w:sz w:val="28"/>
          <w:szCs w:val="28"/>
        </w:rPr>
        <w:t>學年度精進計畫藝術領域輔導團國中小策略聯盟增能研習課程內</w:t>
      </w:r>
      <w:r w:rsidR="009062EC">
        <w:rPr>
          <w:rFonts w:hint="eastAsia"/>
          <w:b/>
          <w:sz w:val="28"/>
          <w:szCs w:val="28"/>
        </w:rPr>
        <w:t>(20221209)</w:t>
      </w:r>
    </w:p>
    <w:p w:rsidR="00A743AD" w:rsidRPr="009062EC" w:rsidRDefault="009062EC">
      <w:pPr>
        <w:rPr>
          <w:sz w:val="28"/>
          <w:szCs w:val="28"/>
        </w:rPr>
      </w:pPr>
      <w:r w:rsidRPr="009062EC">
        <w:rPr>
          <w:rFonts w:hint="eastAsia"/>
          <w:sz w:val="28"/>
          <w:szCs w:val="28"/>
        </w:rPr>
        <w:t>一、</w:t>
      </w:r>
      <w:r w:rsidR="00A743AD" w:rsidRPr="009062EC">
        <w:rPr>
          <w:rFonts w:hint="eastAsia"/>
          <w:sz w:val="28"/>
          <w:szCs w:val="28"/>
        </w:rPr>
        <w:t>地點</w:t>
      </w:r>
      <w:r w:rsidR="00A743AD" w:rsidRPr="009062EC">
        <w:rPr>
          <w:rFonts w:asciiTheme="minorEastAsia" w:hAnsiTheme="minorEastAsia" w:hint="eastAsia"/>
          <w:sz w:val="28"/>
          <w:szCs w:val="28"/>
        </w:rPr>
        <w:t>：</w:t>
      </w:r>
      <w:r w:rsidR="00A743AD" w:rsidRPr="009062EC">
        <w:rPr>
          <w:rFonts w:hint="eastAsia"/>
          <w:sz w:val="28"/>
          <w:szCs w:val="28"/>
        </w:rPr>
        <w:t>國立東華大學藝術學院</w:t>
      </w:r>
      <w:r w:rsidR="00A743AD" w:rsidRPr="009062EC">
        <w:rPr>
          <w:rFonts w:hint="eastAsia"/>
          <w:sz w:val="28"/>
          <w:szCs w:val="28"/>
        </w:rPr>
        <w:t>B120</w:t>
      </w:r>
      <w:r w:rsidR="00A743AD" w:rsidRPr="009062EC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詳見地圖</w:t>
      </w:r>
      <w:r>
        <w:rPr>
          <w:rFonts w:hint="eastAsia"/>
          <w:sz w:val="28"/>
          <w:szCs w:val="28"/>
        </w:rPr>
        <w:t>)</w:t>
      </w:r>
    </w:p>
    <w:p w:rsidR="00A743AD" w:rsidRPr="009062EC" w:rsidRDefault="009062EC">
      <w:pPr>
        <w:rPr>
          <w:sz w:val="28"/>
          <w:szCs w:val="28"/>
        </w:rPr>
      </w:pPr>
      <w:r w:rsidRPr="009062EC">
        <w:rPr>
          <w:rFonts w:hint="eastAsia"/>
          <w:sz w:val="28"/>
          <w:szCs w:val="28"/>
        </w:rPr>
        <w:t>二、</w:t>
      </w:r>
      <w:r w:rsidR="00A743AD" w:rsidRPr="009062EC">
        <w:rPr>
          <w:rFonts w:hint="eastAsia"/>
          <w:sz w:val="28"/>
          <w:szCs w:val="28"/>
        </w:rPr>
        <w:t>時間</w:t>
      </w:r>
      <w:r w:rsidR="00A743AD" w:rsidRPr="009062E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A743AD" w:rsidRPr="009062EC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)</w:t>
      </w:r>
      <w:r w:rsidR="00A743AD" w:rsidRPr="009062EC">
        <w:rPr>
          <w:rFonts w:hint="eastAsia"/>
          <w:sz w:val="28"/>
          <w:szCs w:val="28"/>
        </w:rPr>
        <w:t>上午</w:t>
      </w:r>
      <w:r w:rsidR="00A743AD" w:rsidRPr="009062EC">
        <w:rPr>
          <w:rFonts w:hint="eastAsia"/>
          <w:sz w:val="28"/>
          <w:szCs w:val="28"/>
        </w:rPr>
        <w:t>9</w:t>
      </w:r>
      <w:r w:rsidR="00A743AD" w:rsidRPr="009062EC">
        <w:rPr>
          <w:rFonts w:ascii="新細明體" w:eastAsia="新細明體" w:hAnsi="新細明體" w:hint="eastAsia"/>
          <w:sz w:val="28"/>
          <w:szCs w:val="28"/>
        </w:rPr>
        <w:t>:</w:t>
      </w:r>
      <w:r w:rsidR="00A743AD" w:rsidRPr="009062EC">
        <w:rPr>
          <w:rFonts w:hint="eastAsia"/>
          <w:sz w:val="28"/>
          <w:szCs w:val="28"/>
        </w:rPr>
        <w:t>00</w:t>
      </w:r>
      <w:proofErr w:type="gramStart"/>
      <w:r w:rsidR="00A743AD" w:rsidRPr="009062EC">
        <w:rPr>
          <w:sz w:val="28"/>
          <w:szCs w:val="28"/>
        </w:rPr>
        <w:t>—</w:t>
      </w:r>
      <w:proofErr w:type="gramEnd"/>
      <w:r w:rsidR="00A743AD" w:rsidRPr="009062EC"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 xml:space="preserve"> </w:t>
      </w:r>
      <w:r w:rsidR="00A743AD" w:rsidRPr="009062EC">
        <w:rPr>
          <w:rFonts w:hint="eastAsia"/>
          <w:sz w:val="28"/>
          <w:szCs w:val="28"/>
        </w:rPr>
        <w:t>下午</w:t>
      </w:r>
      <w:r w:rsidR="00A743AD" w:rsidRPr="009062EC">
        <w:rPr>
          <w:rFonts w:hint="eastAsia"/>
          <w:sz w:val="28"/>
          <w:szCs w:val="28"/>
        </w:rPr>
        <w:t>1</w:t>
      </w:r>
      <w:r w:rsidR="00A743AD" w:rsidRPr="009062EC">
        <w:rPr>
          <w:rFonts w:ascii="新細明體" w:eastAsia="新細明體" w:hAnsi="新細明體" w:hint="eastAsia"/>
          <w:sz w:val="28"/>
          <w:szCs w:val="28"/>
        </w:rPr>
        <w:t>:</w:t>
      </w:r>
      <w:r w:rsidR="00A743AD" w:rsidRPr="009062EC">
        <w:rPr>
          <w:rFonts w:hint="eastAsia"/>
          <w:sz w:val="28"/>
          <w:szCs w:val="28"/>
        </w:rPr>
        <w:t>00</w:t>
      </w:r>
      <w:r w:rsidR="00A743AD" w:rsidRPr="009062EC">
        <w:rPr>
          <w:sz w:val="28"/>
          <w:szCs w:val="28"/>
        </w:rPr>
        <w:t>—</w:t>
      </w:r>
      <w:r w:rsidR="00A743AD" w:rsidRPr="009062EC">
        <w:rPr>
          <w:rFonts w:hint="eastAsia"/>
          <w:sz w:val="28"/>
          <w:szCs w:val="28"/>
        </w:rPr>
        <w:t>4</w:t>
      </w:r>
      <w:r w:rsidR="00A743AD" w:rsidRPr="009062EC">
        <w:rPr>
          <w:rFonts w:ascii="新細明體" w:eastAsia="新細明體" w:hAnsi="新細明體" w:hint="eastAsia"/>
          <w:sz w:val="28"/>
          <w:szCs w:val="28"/>
        </w:rPr>
        <w:t>:</w:t>
      </w:r>
      <w:r w:rsidR="00A743AD" w:rsidRPr="009062EC">
        <w:rPr>
          <w:rFonts w:hint="eastAsia"/>
          <w:sz w:val="28"/>
          <w:szCs w:val="28"/>
        </w:rPr>
        <w:t>00</w:t>
      </w:r>
    </w:p>
    <w:p w:rsidR="00A743AD" w:rsidRPr="009062EC" w:rsidRDefault="009062EC">
      <w:pPr>
        <w:rPr>
          <w:sz w:val="28"/>
          <w:szCs w:val="28"/>
        </w:rPr>
      </w:pPr>
      <w:r w:rsidRPr="009062EC">
        <w:rPr>
          <w:rFonts w:hint="eastAsia"/>
          <w:sz w:val="28"/>
          <w:szCs w:val="28"/>
        </w:rPr>
        <w:t>三、</w:t>
      </w:r>
      <w:r w:rsidR="009716B2" w:rsidRPr="009062EC">
        <w:rPr>
          <w:rFonts w:hint="eastAsia"/>
          <w:sz w:val="28"/>
          <w:szCs w:val="28"/>
        </w:rPr>
        <w:t>授課教師</w:t>
      </w:r>
      <w:r w:rsidR="009716B2" w:rsidRPr="009062EC">
        <w:rPr>
          <w:rFonts w:asciiTheme="minorEastAsia" w:hAnsiTheme="minorEastAsia" w:hint="eastAsia"/>
          <w:sz w:val="28"/>
          <w:szCs w:val="28"/>
        </w:rPr>
        <w:t>：</w:t>
      </w:r>
      <w:r w:rsidR="009716B2" w:rsidRPr="009062EC">
        <w:rPr>
          <w:rFonts w:hint="eastAsia"/>
          <w:sz w:val="28"/>
          <w:szCs w:val="28"/>
        </w:rPr>
        <w:t>東華大學音樂學系彭翠萍教授</w:t>
      </w:r>
    </w:p>
    <w:p w:rsidR="00A743AD" w:rsidRPr="009062EC" w:rsidRDefault="009062EC">
      <w:pPr>
        <w:rPr>
          <w:sz w:val="28"/>
          <w:szCs w:val="28"/>
        </w:rPr>
      </w:pPr>
      <w:r w:rsidRPr="009062EC">
        <w:rPr>
          <w:rFonts w:hint="eastAsia"/>
          <w:sz w:val="28"/>
          <w:szCs w:val="28"/>
        </w:rPr>
        <w:t>四、</w:t>
      </w:r>
      <w:r w:rsidR="00A743AD" w:rsidRPr="009062EC">
        <w:rPr>
          <w:sz w:val="28"/>
          <w:szCs w:val="28"/>
        </w:rPr>
        <w:t>課程安排</w:t>
      </w:r>
      <w:r w:rsidR="00A743AD" w:rsidRPr="009062EC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6237"/>
      </w:tblGrid>
      <w:tr w:rsidR="00A743AD" w:rsidRPr="009062EC" w:rsidTr="009062EC">
        <w:tc>
          <w:tcPr>
            <w:tcW w:w="3510" w:type="dxa"/>
            <w:gridSpan w:val="2"/>
          </w:tcPr>
          <w:p w:rsidR="00A743AD" w:rsidRPr="009062EC" w:rsidRDefault="00A743AD" w:rsidP="00A743AD">
            <w:pPr>
              <w:jc w:val="center"/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節次</w:t>
            </w:r>
            <w:r w:rsidRPr="009062EC">
              <w:rPr>
                <w:rFonts w:hint="eastAsia"/>
                <w:sz w:val="28"/>
                <w:szCs w:val="28"/>
              </w:rPr>
              <w:t>/</w:t>
            </w:r>
            <w:r w:rsidRPr="009062EC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6237" w:type="dxa"/>
          </w:tcPr>
          <w:p w:rsidR="00A743AD" w:rsidRPr="009062EC" w:rsidRDefault="00A743AD" w:rsidP="00A743AD">
            <w:pPr>
              <w:jc w:val="center"/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授課名稱</w:t>
            </w:r>
          </w:p>
        </w:tc>
      </w:tr>
      <w:tr w:rsidR="00A743AD" w:rsidRPr="009062EC" w:rsidTr="009062EC">
        <w:tc>
          <w:tcPr>
            <w:tcW w:w="1384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9:00-9:50</w:t>
            </w:r>
          </w:p>
        </w:tc>
        <w:tc>
          <w:tcPr>
            <w:tcW w:w="6237" w:type="dxa"/>
          </w:tcPr>
          <w:p w:rsidR="00A743AD" w:rsidRPr="009062EC" w:rsidRDefault="005E137F" w:rsidP="005E137F">
            <w:pPr>
              <w:jc w:val="center"/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部落唱腔</w:t>
            </w:r>
            <w:r w:rsidRPr="009062EC">
              <w:rPr>
                <w:rFonts w:hint="eastAsia"/>
                <w:sz w:val="28"/>
                <w:szCs w:val="28"/>
              </w:rPr>
              <w:t>V.S.</w:t>
            </w:r>
            <w:r w:rsidRPr="009062EC">
              <w:rPr>
                <w:rFonts w:hint="eastAsia"/>
                <w:sz w:val="28"/>
                <w:szCs w:val="28"/>
              </w:rPr>
              <w:t>美聲唱法</w:t>
            </w:r>
          </w:p>
        </w:tc>
      </w:tr>
      <w:tr w:rsidR="00A743AD" w:rsidRPr="009062EC" w:rsidTr="009062EC">
        <w:tc>
          <w:tcPr>
            <w:tcW w:w="1384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10:00-10:50</w:t>
            </w:r>
          </w:p>
        </w:tc>
        <w:tc>
          <w:tcPr>
            <w:tcW w:w="6237" w:type="dxa"/>
          </w:tcPr>
          <w:p w:rsidR="00A743AD" w:rsidRPr="009062EC" w:rsidRDefault="005E137F" w:rsidP="005E137F">
            <w:pPr>
              <w:jc w:val="center"/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部落唱腔</w:t>
            </w:r>
            <w:r w:rsidRPr="009062EC">
              <w:rPr>
                <w:rFonts w:hint="eastAsia"/>
                <w:sz w:val="28"/>
                <w:szCs w:val="28"/>
              </w:rPr>
              <w:t>V.S.</w:t>
            </w:r>
            <w:r w:rsidRPr="009062EC">
              <w:rPr>
                <w:rFonts w:hint="eastAsia"/>
                <w:sz w:val="28"/>
                <w:szCs w:val="28"/>
              </w:rPr>
              <w:t>美聲唱法</w:t>
            </w:r>
          </w:p>
        </w:tc>
      </w:tr>
      <w:tr w:rsidR="00A743AD" w:rsidRPr="009062EC" w:rsidTr="009062EC">
        <w:tc>
          <w:tcPr>
            <w:tcW w:w="1384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11:00-11:50</w:t>
            </w:r>
          </w:p>
        </w:tc>
        <w:tc>
          <w:tcPr>
            <w:tcW w:w="6237" w:type="dxa"/>
          </w:tcPr>
          <w:p w:rsidR="00A743AD" w:rsidRPr="009062EC" w:rsidRDefault="005E137F" w:rsidP="005E137F">
            <w:pPr>
              <w:jc w:val="center"/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以音樂比賽實例探討發聲法適用性</w:t>
            </w:r>
          </w:p>
        </w:tc>
      </w:tr>
      <w:tr w:rsidR="00A743AD" w:rsidRPr="009062EC" w:rsidTr="009062EC">
        <w:trPr>
          <w:trHeight w:val="622"/>
        </w:trPr>
        <w:tc>
          <w:tcPr>
            <w:tcW w:w="1384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12:00-1:00pm</w:t>
            </w:r>
          </w:p>
        </w:tc>
        <w:tc>
          <w:tcPr>
            <w:tcW w:w="6237" w:type="dxa"/>
          </w:tcPr>
          <w:p w:rsidR="00A743AD" w:rsidRPr="009062EC" w:rsidRDefault="005E137F" w:rsidP="005E137F">
            <w:pPr>
              <w:jc w:val="center"/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午餐</w:t>
            </w:r>
          </w:p>
        </w:tc>
      </w:tr>
      <w:tr w:rsidR="00A743AD" w:rsidRPr="009062EC" w:rsidTr="009062EC">
        <w:tc>
          <w:tcPr>
            <w:tcW w:w="1384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1:00-1:50</w:t>
            </w:r>
          </w:p>
        </w:tc>
        <w:tc>
          <w:tcPr>
            <w:tcW w:w="6237" w:type="dxa"/>
          </w:tcPr>
          <w:p w:rsidR="00A743AD" w:rsidRPr="009062EC" w:rsidRDefault="005E137F" w:rsidP="005E137F">
            <w:pPr>
              <w:jc w:val="center"/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實際歌唱體驗</w:t>
            </w:r>
          </w:p>
        </w:tc>
      </w:tr>
      <w:tr w:rsidR="00A743AD" w:rsidRPr="009062EC" w:rsidTr="009062EC">
        <w:tc>
          <w:tcPr>
            <w:tcW w:w="1384" w:type="dxa"/>
          </w:tcPr>
          <w:p w:rsidR="00A743AD" w:rsidRPr="009062EC" w:rsidRDefault="00A743AD" w:rsidP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2:00-2:50</w:t>
            </w:r>
          </w:p>
        </w:tc>
        <w:tc>
          <w:tcPr>
            <w:tcW w:w="6237" w:type="dxa"/>
          </w:tcPr>
          <w:p w:rsidR="00A743AD" w:rsidRPr="009062EC" w:rsidRDefault="005E137F" w:rsidP="005E137F">
            <w:pPr>
              <w:jc w:val="center"/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實際歌唱體驗</w:t>
            </w:r>
          </w:p>
        </w:tc>
      </w:tr>
      <w:tr w:rsidR="00A743AD" w:rsidRPr="009062EC" w:rsidTr="009062EC">
        <w:tc>
          <w:tcPr>
            <w:tcW w:w="1384" w:type="dxa"/>
          </w:tcPr>
          <w:p w:rsidR="00A743AD" w:rsidRPr="009062EC" w:rsidRDefault="00A743AD" w:rsidP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743AD" w:rsidRPr="009062EC" w:rsidRDefault="00A743AD">
            <w:pPr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3:00-3:50</w:t>
            </w:r>
          </w:p>
        </w:tc>
        <w:tc>
          <w:tcPr>
            <w:tcW w:w="6237" w:type="dxa"/>
          </w:tcPr>
          <w:p w:rsidR="00A743AD" w:rsidRPr="009062EC" w:rsidRDefault="005E137F" w:rsidP="005E137F">
            <w:pPr>
              <w:jc w:val="center"/>
              <w:rPr>
                <w:sz w:val="28"/>
                <w:szCs w:val="28"/>
              </w:rPr>
            </w:pPr>
            <w:r w:rsidRPr="009062EC">
              <w:rPr>
                <w:rFonts w:hint="eastAsia"/>
                <w:sz w:val="28"/>
                <w:szCs w:val="28"/>
              </w:rPr>
              <w:t>綜合座談</w:t>
            </w:r>
          </w:p>
        </w:tc>
      </w:tr>
    </w:tbl>
    <w:p w:rsidR="00B63671" w:rsidRDefault="00B63671">
      <w:pPr>
        <w:sectPr w:rsidR="00B63671" w:rsidSect="009062E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63671" w:rsidRPr="00B63671" w:rsidRDefault="00B63671">
      <w:pPr>
        <w:rPr>
          <w:b/>
          <w:color w:val="FF0000"/>
          <w:sz w:val="32"/>
          <w:szCs w:val="32"/>
          <w:bdr w:val="single" w:sz="4" w:space="0" w:color="auto"/>
        </w:rPr>
      </w:pPr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lastRenderedPageBreak/>
        <w:t>參考地圖</w:t>
      </w:r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 xml:space="preserve">  </w:t>
      </w:r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>大學路正門口</w:t>
      </w:r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 xml:space="preserve">  </w:t>
      </w:r>
      <w:r w:rsidRPr="00B63671">
        <w:rPr>
          <w:rFonts w:asciiTheme="minorEastAsia" w:hAnsiTheme="minorEastAsia" w:hint="eastAsia"/>
          <w:b/>
          <w:color w:val="FF0000"/>
          <w:sz w:val="32"/>
          <w:szCs w:val="32"/>
          <w:bdr w:val="single" w:sz="4" w:space="0" w:color="auto"/>
        </w:rPr>
        <w:t xml:space="preserve">→  </w:t>
      </w:r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>圖示</w:t>
      </w:r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>2(</w:t>
      </w:r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>地圖</w:t>
      </w:r>
      <w:proofErr w:type="gramStart"/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>紅框處</w:t>
      </w:r>
      <w:proofErr w:type="gramEnd"/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>)</w:t>
      </w:r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>即為藝術學院</w:t>
      </w:r>
      <w:r w:rsidRPr="00B63671">
        <w:rPr>
          <w:rFonts w:hint="eastAsia"/>
          <w:b/>
          <w:color w:val="FF0000"/>
          <w:sz w:val="32"/>
          <w:szCs w:val="32"/>
          <w:bdr w:val="single" w:sz="4" w:space="0" w:color="auto"/>
        </w:rPr>
        <w:t xml:space="preserve">  </w:t>
      </w:r>
      <w:r w:rsidRPr="00B63671">
        <w:rPr>
          <w:rFonts w:asciiTheme="minorEastAsia" w:hAnsiTheme="minorEastAsia" w:hint="eastAsia"/>
          <w:b/>
          <w:color w:val="FF0000"/>
          <w:sz w:val="32"/>
          <w:szCs w:val="32"/>
          <w:bdr w:val="single" w:sz="4" w:space="0" w:color="auto"/>
        </w:rPr>
        <w:t>→  研習地點(B120室)</w:t>
      </w:r>
    </w:p>
    <w:p w:rsidR="00A743AD" w:rsidRDefault="00A54FEB" w:rsidP="00B63671">
      <w:pPr>
        <w:jc w:val="center"/>
      </w:pPr>
      <w:r w:rsidRPr="00A54F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5C19D" wp14:editId="76215F27">
                <wp:simplePos x="0" y="0"/>
                <wp:positionH relativeFrom="column">
                  <wp:posOffset>2572014</wp:posOffset>
                </wp:positionH>
                <wp:positionV relativeFrom="paragraph">
                  <wp:posOffset>4685030</wp:posOffset>
                </wp:positionV>
                <wp:extent cx="957532" cy="508491"/>
                <wp:effectExtent l="0" t="0" r="0" b="63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32" cy="508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EB" w:rsidRPr="00A54FEB" w:rsidRDefault="00A54FEB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4FE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藝術學院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2.5pt;margin-top:368.9pt;width:75.4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" filled="f" stroked="f">
                <v:textbox>
                  <w:txbxContent>
                    <w:p w:rsidR="00A54FEB" w:rsidRPr="00A54FEB" w:rsidRDefault="00A54FEB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54FE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藝術學院</w:t>
                      </w:r>
                    </w:p>
                  </w:txbxContent>
                </v:textbox>
              </v:shape>
            </w:pict>
          </mc:Fallback>
        </mc:AlternateContent>
      </w:r>
      <w:r w:rsidR="00B63671">
        <w:rPr>
          <w:noProof/>
        </w:rPr>
        <w:drawing>
          <wp:anchor distT="0" distB="0" distL="114300" distR="114300" simplePos="0" relativeHeight="251663360" behindDoc="1" locked="0" layoutInCell="1" allowOverlap="1" wp14:anchorId="1F747AB9" wp14:editId="5294CAAC">
            <wp:simplePos x="0" y="0"/>
            <wp:positionH relativeFrom="column">
              <wp:posOffset>803275</wp:posOffset>
            </wp:positionH>
            <wp:positionV relativeFrom="paragraph">
              <wp:posOffset>179705</wp:posOffset>
            </wp:positionV>
            <wp:extent cx="8021955" cy="5672455"/>
            <wp:effectExtent l="0" t="0" r="0" b="4445"/>
            <wp:wrapTight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東華大學地圖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955" cy="567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6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35E9E" wp14:editId="255191D1">
                <wp:simplePos x="0" y="0"/>
                <wp:positionH relativeFrom="column">
                  <wp:posOffset>3462272</wp:posOffset>
                </wp:positionH>
                <wp:positionV relativeFrom="paragraph">
                  <wp:posOffset>4751921</wp:posOffset>
                </wp:positionV>
                <wp:extent cx="483079" cy="379562"/>
                <wp:effectExtent l="19050" t="19050" r="31750" b="400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79" cy="379562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71" w:rsidRDefault="00B63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2.6pt;margin-top:374.15pt;width:38.05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" filled="f" strokecolor="red" strokeweight="4pt">
                <v:textbox>
                  <w:txbxContent>
                    <w:p w:rsidR="00B63671" w:rsidRDefault="00B63671"/>
                  </w:txbxContent>
                </v:textbox>
              </v:shape>
            </w:pict>
          </mc:Fallback>
        </mc:AlternateContent>
      </w:r>
      <w:r w:rsidR="00B636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3BE2A" wp14:editId="38B336C9">
                <wp:simplePos x="0" y="0"/>
                <wp:positionH relativeFrom="column">
                  <wp:posOffset>4221240</wp:posOffset>
                </wp:positionH>
                <wp:positionV relativeFrom="paragraph">
                  <wp:posOffset>4769173</wp:posOffset>
                </wp:positionV>
                <wp:extent cx="0" cy="992038"/>
                <wp:effectExtent l="57150" t="38100" r="57150" b="1778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203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332.4pt;margin-top:375.55pt;width:0;height:78.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" strokecolor="red" strokeweight="2.25pt">
                <v:stroke endarrow="open" joinstyle="miter"/>
              </v:shape>
            </w:pict>
          </mc:Fallback>
        </mc:AlternateContent>
      </w:r>
      <w:r w:rsidR="00B636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9B94" wp14:editId="78E25F71">
                <wp:simplePos x="0" y="0"/>
                <wp:positionH relativeFrom="column">
                  <wp:posOffset>1046875</wp:posOffset>
                </wp:positionH>
                <wp:positionV relativeFrom="paragraph">
                  <wp:posOffset>5847152</wp:posOffset>
                </wp:positionV>
                <wp:extent cx="3174365" cy="1"/>
                <wp:effectExtent l="0" t="152400" r="0" b="1905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4365" cy="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82.45pt;margin-top:460.4pt;width:249.9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" strokecolor="red" strokeweight="4.5pt">
                <v:stroke endarrow="open" joinstyle="miter"/>
              </v:shape>
            </w:pict>
          </mc:Fallback>
        </mc:AlternateContent>
      </w:r>
    </w:p>
    <w:sectPr w:rsidR="00A743AD" w:rsidSect="00B63671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AD"/>
    <w:rsid w:val="005E137F"/>
    <w:rsid w:val="00703B8E"/>
    <w:rsid w:val="008308D7"/>
    <w:rsid w:val="008B1982"/>
    <w:rsid w:val="009062EC"/>
    <w:rsid w:val="009716B2"/>
    <w:rsid w:val="00A54FEB"/>
    <w:rsid w:val="00A743AD"/>
    <w:rsid w:val="00B63671"/>
    <w:rsid w:val="00F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36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3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2</cp:revision>
  <dcterms:created xsi:type="dcterms:W3CDTF">2022-11-22T02:50:00Z</dcterms:created>
  <dcterms:modified xsi:type="dcterms:W3CDTF">2022-11-22T02:50:00Z</dcterms:modified>
</cp:coreProperties>
</file>