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3B" w:rsidRPr="00D36BBE" w:rsidRDefault="0077113B" w:rsidP="0077113B">
      <w:pPr>
        <w:jc w:val="center"/>
        <w:rPr>
          <w:rFonts w:ascii="標楷體" w:eastAsia="標楷體" w:hAnsi="標楷體" w:cs="標楷體"/>
          <w:szCs w:val="24"/>
        </w:rPr>
      </w:pPr>
      <w:r w:rsidRPr="00D36BBE">
        <w:rPr>
          <w:rFonts w:eastAsia="標楷體" w:hint="eastAsia"/>
          <w:szCs w:val="24"/>
          <w:lang w:val="zh-TW"/>
        </w:rPr>
        <w:t>花蓮縣</w:t>
      </w:r>
      <w:r w:rsidRPr="00D36BBE">
        <w:rPr>
          <w:rFonts w:ascii="標楷體" w:hAnsi="標楷體"/>
          <w:szCs w:val="24"/>
        </w:rPr>
        <w:t>111</w:t>
      </w:r>
      <w:proofErr w:type="gramStart"/>
      <w:r w:rsidRPr="00D36BBE">
        <w:rPr>
          <w:rFonts w:eastAsia="標楷體" w:hint="eastAsia"/>
          <w:szCs w:val="24"/>
          <w:lang w:val="zh-TW"/>
        </w:rPr>
        <w:t>學年度精進</w:t>
      </w:r>
      <w:proofErr w:type="gramEnd"/>
      <w:r w:rsidRPr="00D36BBE">
        <w:rPr>
          <w:rFonts w:eastAsia="標楷體" w:hint="eastAsia"/>
          <w:szCs w:val="24"/>
          <w:lang w:val="zh-TW"/>
        </w:rPr>
        <w:t>國民中小學教師教學專業與課程品質整體推動計畫</w:t>
      </w:r>
    </w:p>
    <w:p w:rsidR="0077113B" w:rsidRPr="00D36BBE" w:rsidRDefault="0077113B" w:rsidP="0077113B">
      <w:pPr>
        <w:tabs>
          <w:tab w:val="left" w:pos="851"/>
        </w:tabs>
        <w:jc w:val="center"/>
        <w:rPr>
          <w:rFonts w:ascii="標楷體" w:eastAsia="標楷體" w:hAnsi="標楷體" w:cs="標楷體"/>
          <w:szCs w:val="24"/>
        </w:rPr>
      </w:pPr>
      <w:r w:rsidRPr="00D36BBE">
        <w:rPr>
          <w:noProof/>
          <w:szCs w:val="24"/>
        </w:rPr>
        <mc:AlternateContent>
          <mc:Choice Requires="wps">
            <w:drawing>
              <wp:anchor distT="57150" distB="57150" distL="57150" distR="57150" simplePos="0" relativeHeight="251659264" behindDoc="0" locked="0" layoutInCell="1" allowOverlap="1" wp14:anchorId="646F7474" wp14:editId="22D36FDE">
                <wp:simplePos x="0" y="0"/>
                <wp:positionH relativeFrom="page">
                  <wp:posOffset>762000</wp:posOffset>
                </wp:positionH>
                <wp:positionV relativeFrom="page">
                  <wp:posOffset>1208314</wp:posOffset>
                </wp:positionV>
                <wp:extent cx="718457" cy="370115"/>
                <wp:effectExtent l="0" t="0" r="24765" b="11430"/>
                <wp:wrapSquare wrapText="bothSides" distT="57150" distB="57150" distL="57150" distR="57150"/>
                <wp:docPr id="1073741926" name="officeArt object" descr="Rectangle 280"/>
                <wp:cNvGraphicFramePr/>
                <a:graphic xmlns:a="http://schemas.openxmlformats.org/drawingml/2006/main">
                  <a:graphicData uri="http://schemas.microsoft.com/office/word/2010/wordprocessingShape">
                    <wps:wsp>
                      <wps:cNvSpPr/>
                      <wps:spPr>
                        <a:xfrm>
                          <a:off x="0" y="0"/>
                          <a:ext cx="718457" cy="370115"/>
                        </a:xfrm>
                        <a:prstGeom prst="rect">
                          <a:avLst/>
                        </a:prstGeom>
                        <a:solidFill>
                          <a:srgbClr val="CFE2F3"/>
                        </a:solidFill>
                        <a:ln w="9525" cap="flat">
                          <a:solidFill>
                            <a:srgbClr val="000000"/>
                          </a:solidFill>
                          <a:prstDash val="solid"/>
                          <a:round/>
                        </a:ln>
                        <a:effectLst/>
                      </wps:spPr>
                      <wps:txbx>
                        <w:txbxContent>
                          <w:p w:rsidR="0077113B" w:rsidRPr="000A5BC9" w:rsidRDefault="0077113B" w:rsidP="0077113B">
                            <w:pPr>
                              <w:jc w:val="center"/>
                              <w:rPr>
                                <w:rFonts w:ascii="Microsoft YaHei" w:eastAsia="Microsoft YaHei" w:hAnsi="Microsoft YaHei"/>
                              </w:rPr>
                            </w:pPr>
                            <w:r w:rsidRPr="000A5BC9">
                              <w:rPr>
                                <w:rFonts w:ascii="Microsoft YaHei" w:eastAsia="Microsoft YaHei" w:hAnsi="Microsoft YaHei" w:hint="eastAsia"/>
                                <w:sz w:val="28"/>
                                <w:szCs w:val="28"/>
                                <w:lang w:val="zh-TW"/>
                              </w:rPr>
                              <w:t>輔</w:t>
                            </w:r>
                            <w:r w:rsidRPr="000A5BC9">
                              <w:rPr>
                                <w:rFonts w:ascii="Microsoft YaHei" w:eastAsia="Microsoft YaHei" w:hAnsi="Microsoft YaHei"/>
                                <w:sz w:val="28"/>
                                <w:szCs w:val="28"/>
                              </w:rPr>
                              <w:t>2-0</w:t>
                            </w:r>
                            <w:r>
                              <w:rPr>
                                <w:rFonts w:ascii="Microsoft YaHei" w:eastAsia="Microsoft YaHei" w:hAnsi="Microsoft YaHei"/>
                                <w:sz w:val="28"/>
                                <w:szCs w:val="28"/>
                              </w:rPr>
                              <w:t>4</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rect w14:anchorId="646F7474" id="officeArt object" o:spid="_x0000_s1026" alt="Rectangle 280" style="position:absolute;left:0;text-align:left;margin-left:60pt;margin-top:95.15pt;width:56.55pt;height:29.15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" fillcolor="#cfe2f3">
                <v:stroke joinstyle="round"/>
                <v:textbox inset="0,0,0,0">
                  <w:txbxContent>
                    <w:p w:rsidR="0077113B" w:rsidRPr="000A5BC9" w:rsidRDefault="0077113B" w:rsidP="0077113B">
                      <w:pPr>
                        <w:jc w:val="center"/>
                        <w:rPr>
                          <w:rFonts w:ascii="Microsoft YaHei" w:eastAsia="Microsoft YaHei" w:hAnsi="Microsoft YaHei"/>
                        </w:rPr>
                      </w:pPr>
                      <w:r w:rsidRPr="000A5BC9">
                        <w:rPr>
                          <w:rFonts w:ascii="Microsoft YaHei" w:eastAsia="Microsoft YaHei" w:hAnsi="Microsoft YaHei" w:hint="eastAsia"/>
                          <w:sz w:val="28"/>
                          <w:szCs w:val="28"/>
                          <w:lang w:val="zh-TW"/>
                        </w:rPr>
                        <w:t>輔</w:t>
                      </w:r>
                      <w:r w:rsidRPr="000A5BC9">
                        <w:rPr>
                          <w:rFonts w:ascii="Microsoft YaHei" w:eastAsia="Microsoft YaHei" w:hAnsi="Microsoft YaHei"/>
                          <w:sz w:val="28"/>
                          <w:szCs w:val="28"/>
                        </w:rPr>
                        <w:t>2-0</w:t>
                      </w:r>
                      <w:r>
                        <w:rPr>
                          <w:rFonts w:ascii="Microsoft YaHei" w:eastAsia="Microsoft YaHei" w:hAnsi="Microsoft YaHei"/>
                          <w:sz w:val="28"/>
                          <w:szCs w:val="28"/>
                        </w:rPr>
                        <w:t>4</w:t>
                      </w:r>
                    </w:p>
                  </w:txbxContent>
                </v:textbox>
                <w10:wrap type="square" anchorx="page" anchory="page"/>
              </v:rect>
            </w:pict>
          </mc:Fallback>
        </mc:AlternateContent>
      </w:r>
      <w:r w:rsidRPr="00D36BBE">
        <w:rPr>
          <w:rFonts w:eastAsia="標楷體" w:hint="eastAsia"/>
          <w:szCs w:val="24"/>
          <w:lang w:val="zh-TW"/>
        </w:rPr>
        <w:t>國民教育輔導團整體團</w:t>
      </w:r>
      <w:proofErr w:type="gramStart"/>
      <w:r w:rsidRPr="00D36BBE">
        <w:rPr>
          <w:rFonts w:eastAsia="標楷體" w:hint="eastAsia"/>
          <w:szCs w:val="24"/>
          <w:lang w:val="zh-TW"/>
        </w:rPr>
        <w:t>務</w:t>
      </w:r>
      <w:proofErr w:type="gramEnd"/>
      <w:r w:rsidRPr="00D36BBE">
        <w:rPr>
          <w:rFonts w:ascii="標楷體" w:hAnsi="標楷體"/>
          <w:szCs w:val="24"/>
        </w:rPr>
        <w:t>(</w:t>
      </w:r>
      <w:r w:rsidRPr="00D36BBE">
        <w:rPr>
          <w:rFonts w:eastAsia="標楷體" w:hint="eastAsia"/>
          <w:szCs w:val="24"/>
          <w:lang w:val="zh-TW"/>
        </w:rPr>
        <w:t>總團</w:t>
      </w:r>
      <w:r w:rsidRPr="00D36BBE">
        <w:rPr>
          <w:rFonts w:ascii="標楷體" w:hAnsi="標楷體"/>
          <w:szCs w:val="24"/>
        </w:rPr>
        <w:t>)</w:t>
      </w:r>
      <w:r w:rsidRPr="00D36BBE">
        <w:rPr>
          <w:rFonts w:eastAsia="標楷體" w:hint="eastAsia"/>
          <w:szCs w:val="24"/>
          <w:lang w:val="zh-TW"/>
        </w:rPr>
        <w:t>實施計畫</w:t>
      </w:r>
    </w:p>
    <w:p w:rsidR="0077113B" w:rsidRPr="00D36BBE" w:rsidRDefault="0077113B" w:rsidP="0077113B">
      <w:pPr>
        <w:jc w:val="center"/>
        <w:rPr>
          <w:rFonts w:ascii="Calibri" w:hAnsi="Calibri"/>
          <w:szCs w:val="24"/>
        </w:rPr>
      </w:pPr>
      <w:r w:rsidRPr="00D36BBE">
        <w:rPr>
          <w:rFonts w:ascii="Calibri" w:hAnsi="Calibri"/>
          <w:szCs w:val="24"/>
        </w:rPr>
        <w:t xml:space="preserve">    </w:t>
      </w:r>
    </w:p>
    <w:p w:rsidR="0077113B" w:rsidRPr="00D36BBE" w:rsidRDefault="0077113B" w:rsidP="0077113B">
      <w:pPr>
        <w:widowControl/>
        <w:jc w:val="center"/>
        <w:rPr>
          <w:rFonts w:ascii="標楷體" w:eastAsia="標楷體" w:hAnsi="標楷體"/>
          <w:b/>
          <w:sz w:val="28"/>
          <w:szCs w:val="28"/>
        </w:rPr>
      </w:pPr>
      <w:r w:rsidRPr="00D36BBE">
        <w:rPr>
          <w:rFonts w:ascii="標楷體" w:eastAsia="標楷體" w:hAnsi="標楷體" w:hint="eastAsia"/>
          <w:b/>
          <w:sz w:val="28"/>
          <w:szCs w:val="28"/>
        </w:rPr>
        <w:t>花蓮縣111學年度國民中小學</w:t>
      </w:r>
      <w:r w:rsidRPr="00DB4E69">
        <w:rPr>
          <w:rFonts w:ascii="標楷體" w:eastAsia="標楷體" w:hAnsi="標楷體" w:hint="eastAsia"/>
          <w:b/>
          <w:sz w:val="28"/>
          <w:szCs w:val="28"/>
        </w:rPr>
        <w:t>優良試題評量</w:t>
      </w:r>
      <w:r w:rsidRPr="00D36BBE">
        <w:rPr>
          <w:rFonts w:ascii="標楷體" w:eastAsia="標楷體" w:hAnsi="標楷體" w:hint="eastAsia"/>
          <w:b/>
          <w:sz w:val="28"/>
          <w:szCs w:val="28"/>
        </w:rPr>
        <w:t>實施成果評選計畫</w:t>
      </w:r>
    </w:p>
    <w:p w:rsidR="0077113B" w:rsidRPr="00D36BBE" w:rsidRDefault="0077113B" w:rsidP="0077113B">
      <w:pPr>
        <w:adjustRightInd w:val="0"/>
        <w:snapToGrid w:val="0"/>
        <w:spacing w:line="480" w:lineRule="exact"/>
        <w:ind w:leftChars="1" w:left="1417" w:hangingChars="505" w:hanging="1415"/>
        <w:rPr>
          <w:rFonts w:ascii="標楷體" w:eastAsia="標楷體" w:hAnsi="標楷體"/>
          <w:b/>
          <w:sz w:val="28"/>
          <w:szCs w:val="28"/>
        </w:rPr>
      </w:pPr>
      <w:r w:rsidRPr="00D36BBE">
        <w:rPr>
          <w:rFonts w:ascii="標楷體" w:eastAsia="標楷體" w:hAnsi="標楷體" w:hint="eastAsia"/>
          <w:b/>
          <w:sz w:val="28"/>
          <w:szCs w:val="28"/>
        </w:rPr>
        <w:t>壹</w:t>
      </w:r>
      <w:r w:rsidRPr="00D36BBE">
        <w:rPr>
          <w:rFonts w:ascii="標楷體" w:eastAsia="標楷體" w:hAnsi="標楷體"/>
          <w:b/>
          <w:sz w:val="28"/>
          <w:szCs w:val="28"/>
        </w:rPr>
        <w:t>、依據：</w:t>
      </w:r>
    </w:p>
    <w:p w:rsidR="0077113B" w:rsidRPr="00D36BBE" w:rsidRDefault="0077113B" w:rsidP="0077113B">
      <w:pPr>
        <w:pStyle w:val="a3"/>
        <w:numPr>
          <w:ilvl w:val="0"/>
          <w:numId w:val="3"/>
        </w:numPr>
        <w:pBdr>
          <w:top w:val="nil"/>
          <w:left w:val="nil"/>
          <w:bottom w:val="nil"/>
          <w:right w:val="nil"/>
          <w:between w:val="nil"/>
          <w:bar w:val="nil"/>
        </w:pBdr>
        <w:snapToGrid w:val="0"/>
        <w:spacing w:after="200"/>
        <w:ind w:leftChars="0" w:left="993" w:hanging="567"/>
        <w:rPr>
          <w:rFonts w:ascii="標楷體" w:eastAsia="標楷體" w:hAnsi="標楷體" w:cstheme="minorBidi"/>
          <w:sz w:val="26"/>
          <w:szCs w:val="26"/>
        </w:rPr>
      </w:pPr>
      <w:r w:rsidRPr="00D36BBE">
        <w:rPr>
          <w:rFonts w:ascii="標楷體" w:eastAsia="標楷體" w:hAnsi="標楷體" w:cstheme="minorBidi"/>
          <w:sz w:val="26"/>
          <w:szCs w:val="26"/>
        </w:rPr>
        <w:t>教育部補助直轄市、縣(市)政府精進國民中學及國民小學教師教學專業與課程品質作業要點。</w:t>
      </w:r>
    </w:p>
    <w:p w:rsidR="0077113B" w:rsidRPr="00D36BBE" w:rsidRDefault="0077113B" w:rsidP="0077113B">
      <w:pPr>
        <w:pStyle w:val="a3"/>
        <w:numPr>
          <w:ilvl w:val="0"/>
          <w:numId w:val="3"/>
        </w:numPr>
        <w:pBdr>
          <w:top w:val="nil"/>
          <w:left w:val="nil"/>
          <w:bottom w:val="nil"/>
          <w:right w:val="nil"/>
          <w:between w:val="nil"/>
          <w:bar w:val="nil"/>
        </w:pBdr>
        <w:snapToGrid w:val="0"/>
        <w:spacing w:after="200"/>
        <w:ind w:leftChars="0" w:left="993" w:hanging="567"/>
        <w:rPr>
          <w:rFonts w:ascii="標楷體" w:eastAsia="標楷體" w:hAnsi="標楷體" w:cstheme="minorBidi"/>
          <w:sz w:val="26"/>
          <w:szCs w:val="26"/>
        </w:rPr>
      </w:pPr>
      <w:r w:rsidRPr="00D36BBE">
        <w:rPr>
          <w:rFonts w:ascii="標楷體" w:eastAsia="標楷體" w:hAnsi="標楷體"/>
          <w:sz w:val="26"/>
          <w:szCs w:val="26"/>
        </w:rPr>
        <w:t>花蓮縣111</w:t>
      </w:r>
      <w:proofErr w:type="gramStart"/>
      <w:r w:rsidRPr="00D36BBE">
        <w:rPr>
          <w:rFonts w:ascii="標楷體" w:eastAsia="標楷體" w:hAnsi="標楷體" w:cstheme="minorBidi"/>
          <w:sz w:val="26"/>
          <w:szCs w:val="26"/>
        </w:rPr>
        <w:t>學年度精進</w:t>
      </w:r>
      <w:proofErr w:type="gramEnd"/>
      <w:r w:rsidRPr="00D36BBE">
        <w:rPr>
          <w:rFonts w:ascii="標楷體" w:eastAsia="標楷體" w:hAnsi="標楷體" w:cstheme="minorBidi"/>
          <w:sz w:val="26"/>
          <w:szCs w:val="26"/>
        </w:rPr>
        <w:t>國民中小學教師教學專業與課程品質整體推動計畫。</w:t>
      </w:r>
    </w:p>
    <w:p w:rsidR="0077113B" w:rsidRPr="00D36BBE" w:rsidRDefault="0077113B" w:rsidP="0077113B">
      <w:pPr>
        <w:pStyle w:val="a3"/>
        <w:numPr>
          <w:ilvl w:val="0"/>
          <w:numId w:val="3"/>
        </w:numPr>
        <w:pBdr>
          <w:top w:val="nil"/>
          <w:left w:val="nil"/>
          <w:bottom w:val="nil"/>
          <w:right w:val="nil"/>
          <w:between w:val="nil"/>
          <w:bar w:val="nil"/>
        </w:pBdr>
        <w:snapToGrid w:val="0"/>
        <w:spacing w:after="200"/>
        <w:ind w:leftChars="0"/>
        <w:rPr>
          <w:rFonts w:ascii="標楷體" w:eastAsia="標楷體" w:hAnsi="標楷體" w:cstheme="minorBidi"/>
          <w:sz w:val="26"/>
          <w:szCs w:val="26"/>
        </w:rPr>
      </w:pPr>
      <w:r w:rsidRPr="00D36BBE">
        <w:rPr>
          <w:rFonts w:ascii="標楷體" w:eastAsia="標楷體" w:hAnsi="標楷體" w:cstheme="minorBidi"/>
          <w:sz w:val="26"/>
          <w:szCs w:val="26"/>
        </w:rPr>
        <w:t>花蓮縣111學年度國民教育輔導團整體團</w:t>
      </w:r>
      <w:proofErr w:type="gramStart"/>
      <w:r w:rsidRPr="00D36BBE">
        <w:rPr>
          <w:rFonts w:ascii="標楷體" w:eastAsia="標楷體" w:hAnsi="標楷體" w:cstheme="minorBidi"/>
          <w:sz w:val="26"/>
          <w:szCs w:val="26"/>
        </w:rPr>
        <w:t>務</w:t>
      </w:r>
      <w:proofErr w:type="gramEnd"/>
      <w:r w:rsidRPr="00D36BBE">
        <w:rPr>
          <w:rFonts w:ascii="標楷體" w:eastAsia="標楷體" w:hAnsi="標楷體" w:cstheme="minorBidi"/>
          <w:sz w:val="26"/>
          <w:szCs w:val="26"/>
        </w:rPr>
        <w:t>計畫。</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b/>
          <w:sz w:val="28"/>
          <w:szCs w:val="28"/>
        </w:rPr>
        <w:t>貳、</w:t>
      </w:r>
      <w:r w:rsidRPr="00D36BBE">
        <w:rPr>
          <w:rFonts w:ascii="標楷體" w:eastAsia="標楷體" w:hAnsi="標楷體" w:hint="eastAsia"/>
          <w:sz w:val="26"/>
          <w:szCs w:val="26"/>
        </w:rPr>
        <w:t>現況分析及需求：</w:t>
      </w:r>
    </w:p>
    <w:p w:rsidR="0077113B" w:rsidRPr="00D36BBE" w:rsidRDefault="0077113B" w:rsidP="0077113B">
      <w:pPr>
        <w:adjustRightInd w:val="0"/>
        <w:snapToGrid w:val="0"/>
        <w:spacing w:line="480" w:lineRule="exact"/>
        <w:ind w:leftChars="236" w:left="566" w:firstLineChars="177" w:firstLine="460"/>
        <w:rPr>
          <w:rFonts w:ascii="標楷體" w:eastAsia="標楷體" w:hAnsi="標楷體"/>
          <w:sz w:val="26"/>
          <w:szCs w:val="26"/>
        </w:rPr>
      </w:pPr>
      <w:r w:rsidRPr="00D36BBE">
        <w:rPr>
          <w:rFonts w:ascii="標楷體" w:eastAsia="標楷體" w:hAnsi="標楷體" w:hint="eastAsia"/>
          <w:sz w:val="26"/>
          <w:szCs w:val="26"/>
        </w:rPr>
        <w:t>十二年國民基本教育實行以來，本縣積極推動多項活化教學策略，如有效教學、差異化教學、多元評量、適性化教學等，期望教師的教學能「以學生為中心」的教學模式，使學生能積極主動參與學習，進而提升學習成效達到真正的自主學習。而教師的教學內容與期望學生學會的能力與素養需透過評量來理解學生的學習成效以作為教師教學的改善依據。為使教師能命題一份優良試題可作為學生學習的診斷與提升教師教學及教學改善的方向，本學年度將由輔導團協助學校診斷</w:t>
      </w:r>
      <w:proofErr w:type="gramStart"/>
      <w:r w:rsidRPr="00D36BBE">
        <w:rPr>
          <w:rFonts w:ascii="標楷體" w:eastAsia="標楷體" w:hAnsi="標楷體" w:hint="eastAsia"/>
          <w:sz w:val="26"/>
          <w:szCs w:val="26"/>
        </w:rPr>
        <w:t>學校月段考</w:t>
      </w:r>
      <w:proofErr w:type="gramEnd"/>
      <w:r w:rsidRPr="00D36BBE">
        <w:rPr>
          <w:rFonts w:ascii="標楷體" w:eastAsia="標楷體" w:hAnsi="標楷體" w:hint="eastAsia"/>
          <w:sz w:val="26"/>
          <w:szCs w:val="26"/>
        </w:rPr>
        <w:t>的能力，</w:t>
      </w:r>
      <w:proofErr w:type="gramStart"/>
      <w:r w:rsidRPr="00D36BBE">
        <w:rPr>
          <w:rFonts w:ascii="標楷體" w:eastAsia="標楷體" w:hAnsi="標楷體" w:hint="eastAsia"/>
          <w:sz w:val="26"/>
          <w:szCs w:val="26"/>
        </w:rPr>
        <w:t>使月段考</w:t>
      </w:r>
      <w:proofErr w:type="gramEnd"/>
      <w:r w:rsidRPr="00D36BBE">
        <w:rPr>
          <w:rFonts w:ascii="標楷體" w:eastAsia="標楷體" w:hAnsi="標楷體" w:hint="eastAsia"/>
          <w:sz w:val="26"/>
          <w:szCs w:val="26"/>
        </w:rPr>
        <w:t>題能契合</w:t>
      </w:r>
      <w:proofErr w:type="gramStart"/>
      <w:r w:rsidRPr="00D36BBE">
        <w:rPr>
          <w:rFonts w:ascii="標楷體" w:eastAsia="標楷體" w:hAnsi="標楷體" w:hint="eastAsia"/>
          <w:sz w:val="26"/>
          <w:szCs w:val="26"/>
        </w:rPr>
        <w:t>新課</w:t>
      </w:r>
      <w:proofErr w:type="gramEnd"/>
      <w:r w:rsidRPr="00D36BBE">
        <w:rPr>
          <w:rFonts w:ascii="標楷體" w:eastAsia="標楷體" w:hAnsi="標楷體" w:hint="eastAsia"/>
          <w:sz w:val="26"/>
          <w:szCs w:val="26"/>
        </w:rPr>
        <w:t>綱的素養評量的精神以及與會考考題方向趨於一致，有效提升學生的基本學力與會考表現，另透過優良</w:t>
      </w:r>
      <w:r>
        <w:rPr>
          <w:rFonts w:ascii="標楷體" w:eastAsia="標楷體" w:hAnsi="標楷體" w:hint="eastAsia"/>
          <w:sz w:val="26"/>
          <w:szCs w:val="26"/>
        </w:rPr>
        <w:t>試題</w:t>
      </w:r>
      <w:r w:rsidRPr="00D36BBE">
        <w:rPr>
          <w:rFonts w:ascii="標楷體" w:eastAsia="標楷體" w:hAnsi="標楷體" w:hint="eastAsia"/>
          <w:sz w:val="26"/>
          <w:szCs w:val="26"/>
        </w:rPr>
        <w:t>評量實施成果評選來引導學校建立良好的試題命題、考題分析與教學診斷與回饋等機制。</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b/>
          <w:sz w:val="28"/>
          <w:szCs w:val="28"/>
        </w:rPr>
        <w:t>參、目的：</w:t>
      </w:r>
    </w:p>
    <w:p w:rsidR="0077113B" w:rsidRPr="00D36BBE" w:rsidRDefault="0077113B" w:rsidP="0077113B">
      <w:pPr>
        <w:adjustRightInd w:val="0"/>
        <w:snapToGrid w:val="0"/>
        <w:spacing w:line="480" w:lineRule="exact"/>
        <w:ind w:left="848" w:hangingChars="303" w:hanging="848"/>
        <w:jc w:val="both"/>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一、提升學校定期評量品質，確保命題審題機制落實運作。</w:t>
      </w:r>
    </w:p>
    <w:p w:rsidR="0077113B" w:rsidRPr="00D36BBE" w:rsidRDefault="0077113B" w:rsidP="0077113B">
      <w:pPr>
        <w:adjustRightInd w:val="0"/>
        <w:snapToGrid w:val="0"/>
        <w:spacing w:line="480" w:lineRule="exact"/>
        <w:jc w:val="both"/>
        <w:rPr>
          <w:rFonts w:ascii="標楷體" w:eastAsia="標楷體" w:hAnsi="標楷體"/>
          <w:sz w:val="26"/>
          <w:szCs w:val="26"/>
        </w:rPr>
      </w:pPr>
      <w:r w:rsidRPr="00D36BBE">
        <w:rPr>
          <w:rFonts w:ascii="標楷體" w:eastAsia="標楷體" w:hAnsi="標楷體" w:hint="eastAsia"/>
          <w:sz w:val="26"/>
          <w:szCs w:val="26"/>
        </w:rPr>
        <w:t xml:space="preserve">  二、促進國中小學依課程綱要規劃課程計畫、教學正常化與評量</w:t>
      </w:r>
      <w:r w:rsidRPr="00D36BBE">
        <w:rPr>
          <w:rFonts w:ascii="標楷體" w:eastAsia="標楷體" w:hAnsi="標楷體" w:hint="eastAsia"/>
          <w:kern w:val="26"/>
          <w:sz w:val="26"/>
          <w:szCs w:val="26"/>
        </w:rPr>
        <w:t>正常</w:t>
      </w:r>
      <w:r w:rsidRPr="00D36BBE">
        <w:rPr>
          <w:rFonts w:ascii="標楷體" w:eastAsia="標楷體" w:hAnsi="標楷體" w:hint="eastAsia"/>
          <w:spacing w:val="-20"/>
          <w:kern w:val="26"/>
          <w:sz w:val="26"/>
          <w:szCs w:val="26"/>
        </w:rPr>
        <w:t>化。</w:t>
      </w:r>
    </w:p>
    <w:p w:rsidR="0077113B" w:rsidRPr="00D36BBE" w:rsidRDefault="0077113B" w:rsidP="0077113B">
      <w:pPr>
        <w:adjustRightInd w:val="0"/>
        <w:snapToGrid w:val="0"/>
        <w:spacing w:line="480" w:lineRule="exact"/>
        <w:ind w:left="788" w:hangingChars="303" w:hanging="788"/>
        <w:jc w:val="both"/>
        <w:rPr>
          <w:rFonts w:ascii="標楷體" w:eastAsia="標楷體" w:hAnsi="標楷體"/>
          <w:sz w:val="26"/>
          <w:szCs w:val="26"/>
        </w:rPr>
      </w:pPr>
      <w:r w:rsidRPr="00D36BBE">
        <w:rPr>
          <w:rFonts w:ascii="標楷體" w:eastAsia="標楷體" w:hAnsi="標楷體" w:hint="eastAsia"/>
          <w:sz w:val="26"/>
          <w:szCs w:val="26"/>
        </w:rPr>
        <w:t xml:space="preserve">  三、建構學校</w:t>
      </w:r>
      <w:r>
        <w:rPr>
          <w:rFonts w:ascii="標楷體" w:eastAsia="標楷體" w:hAnsi="標楷體" w:hint="eastAsia"/>
          <w:sz w:val="26"/>
          <w:szCs w:val="26"/>
        </w:rPr>
        <w:t>試題</w:t>
      </w:r>
      <w:r w:rsidRPr="00D36BBE">
        <w:rPr>
          <w:rFonts w:ascii="標楷體" w:eastAsia="標楷體" w:hAnsi="標楷體" w:hint="eastAsia"/>
          <w:sz w:val="26"/>
          <w:szCs w:val="26"/>
        </w:rPr>
        <w:t>評量命題、審題機制，提升學校</w:t>
      </w:r>
      <w:r>
        <w:rPr>
          <w:rFonts w:ascii="標楷體" w:eastAsia="標楷體" w:hAnsi="標楷體" w:hint="eastAsia"/>
          <w:sz w:val="26"/>
          <w:szCs w:val="26"/>
        </w:rPr>
        <w:t>試題</w:t>
      </w:r>
      <w:r w:rsidRPr="00D36BBE">
        <w:rPr>
          <w:rFonts w:ascii="標楷體" w:eastAsia="標楷體" w:hAnsi="標楷體" w:hint="eastAsia"/>
          <w:sz w:val="26"/>
          <w:szCs w:val="26"/>
        </w:rPr>
        <w:t>評量品質。</w:t>
      </w:r>
    </w:p>
    <w:p w:rsidR="0077113B" w:rsidRPr="00D36BBE" w:rsidRDefault="0077113B" w:rsidP="0077113B">
      <w:pPr>
        <w:adjustRightInd w:val="0"/>
        <w:snapToGrid w:val="0"/>
        <w:spacing w:line="480" w:lineRule="exact"/>
        <w:ind w:left="788" w:hangingChars="303" w:hanging="788"/>
        <w:jc w:val="both"/>
        <w:rPr>
          <w:rFonts w:ascii="標楷體" w:eastAsia="標楷體" w:hAnsi="標楷體"/>
          <w:sz w:val="26"/>
          <w:szCs w:val="26"/>
        </w:rPr>
      </w:pPr>
      <w:r w:rsidRPr="00D36BBE">
        <w:rPr>
          <w:rFonts w:ascii="標楷體" w:eastAsia="標楷體" w:hAnsi="標楷體" w:hint="eastAsia"/>
          <w:sz w:val="26"/>
          <w:szCs w:val="26"/>
        </w:rPr>
        <w:t xml:space="preserve">  四、</w:t>
      </w:r>
      <w:r w:rsidRPr="00D36BBE">
        <w:rPr>
          <w:rFonts w:ascii="標楷體" w:eastAsia="標楷體" w:hAnsi="標楷體" w:hint="eastAsia"/>
          <w:kern w:val="26"/>
          <w:sz w:val="26"/>
          <w:szCs w:val="26"/>
        </w:rPr>
        <w:t>鼓勵教師社群發展</w:t>
      </w:r>
      <w:r w:rsidRPr="00D36BBE">
        <w:rPr>
          <w:rFonts w:ascii="標楷體" w:eastAsia="標楷體" w:hAnsi="標楷體" w:hint="eastAsia"/>
          <w:spacing w:val="-20"/>
          <w:kern w:val="26"/>
          <w:sz w:val="26"/>
          <w:szCs w:val="26"/>
        </w:rPr>
        <w:t>，</w:t>
      </w:r>
      <w:r w:rsidRPr="00D36BBE">
        <w:rPr>
          <w:rFonts w:ascii="標楷體" w:eastAsia="標楷體" w:hAnsi="標楷體" w:hint="eastAsia"/>
          <w:kern w:val="26"/>
          <w:sz w:val="26"/>
          <w:szCs w:val="26"/>
        </w:rPr>
        <w:t>促進評量試題研發與教學改進</w:t>
      </w:r>
      <w:r w:rsidRPr="00D36BBE">
        <w:rPr>
          <w:rFonts w:ascii="標楷體" w:eastAsia="標楷體" w:hAnsi="標楷體" w:hint="eastAsia"/>
          <w:spacing w:val="-20"/>
          <w:kern w:val="26"/>
          <w:sz w:val="26"/>
          <w:szCs w:val="26"/>
        </w:rPr>
        <w:t>，精進課堂教學品質。</w:t>
      </w:r>
    </w:p>
    <w:p w:rsidR="0077113B" w:rsidRPr="00D36BBE" w:rsidRDefault="0077113B" w:rsidP="0077113B">
      <w:pPr>
        <w:adjustRightInd w:val="0"/>
        <w:snapToGrid w:val="0"/>
        <w:spacing w:line="480" w:lineRule="exact"/>
        <w:jc w:val="both"/>
        <w:rPr>
          <w:rFonts w:ascii="標楷體" w:eastAsia="標楷體" w:hAnsi="標楷體"/>
          <w:sz w:val="26"/>
          <w:szCs w:val="26"/>
        </w:rPr>
      </w:pPr>
      <w:r w:rsidRPr="00D36BBE">
        <w:rPr>
          <w:rFonts w:ascii="標楷體" w:eastAsia="標楷體" w:hAnsi="標楷體" w:hint="eastAsia"/>
          <w:sz w:val="26"/>
          <w:szCs w:val="26"/>
        </w:rPr>
        <w:t xml:space="preserve">  五、</w:t>
      </w:r>
      <w:r w:rsidRPr="00D36BBE">
        <w:rPr>
          <w:rFonts w:ascii="標楷體" w:eastAsia="標楷體" w:hAnsi="標楷體"/>
          <w:sz w:val="26"/>
          <w:szCs w:val="26"/>
        </w:rPr>
        <w:t>建立各學習領域優良試卷題庫，提供學生、教師與家長參考使用。</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b/>
          <w:sz w:val="28"/>
          <w:szCs w:val="28"/>
        </w:rPr>
        <w:t>肆、辦理單位</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一、</w:t>
      </w:r>
      <w:r w:rsidRPr="00D36BBE">
        <w:rPr>
          <w:rFonts w:ascii="標楷體" w:eastAsia="標楷體" w:hAnsi="標楷體"/>
          <w:sz w:val="26"/>
          <w:szCs w:val="26"/>
        </w:rPr>
        <w:t>主辦單位：花蓮縣政府</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hint="eastAsia"/>
          <w:sz w:val="26"/>
          <w:szCs w:val="26"/>
        </w:rPr>
        <w:t xml:space="preserve">  二、</w:t>
      </w:r>
      <w:r w:rsidRPr="00D36BBE">
        <w:rPr>
          <w:rFonts w:ascii="標楷體" w:eastAsia="標楷體" w:hAnsi="標楷體"/>
          <w:sz w:val="26"/>
          <w:szCs w:val="26"/>
        </w:rPr>
        <w:t>承辦單位：花蓮縣</w:t>
      </w:r>
      <w:r w:rsidR="001A21A2">
        <w:rPr>
          <w:rFonts w:ascii="標楷體" w:eastAsia="標楷體" w:hAnsi="標楷體" w:hint="eastAsia"/>
          <w:sz w:val="26"/>
          <w:szCs w:val="26"/>
        </w:rPr>
        <w:t>立花崗國中</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b/>
          <w:sz w:val="28"/>
          <w:szCs w:val="28"/>
        </w:rPr>
        <w:lastRenderedPageBreak/>
        <w:t>伍、</w:t>
      </w:r>
      <w:r w:rsidRPr="00D36BBE">
        <w:rPr>
          <w:rFonts w:ascii="標楷體" w:eastAsia="標楷體" w:hAnsi="標楷體" w:hint="eastAsia"/>
          <w:b/>
          <w:sz w:val="28"/>
          <w:szCs w:val="28"/>
        </w:rPr>
        <w:t>收件時間及地點</w:t>
      </w:r>
    </w:p>
    <w:p w:rsidR="0077113B" w:rsidRPr="00D36BBE" w:rsidRDefault="0077113B" w:rsidP="0077113B">
      <w:pPr>
        <w:adjustRightInd w:val="0"/>
        <w:snapToGrid w:val="0"/>
        <w:spacing w:line="480" w:lineRule="exact"/>
        <w:ind w:left="283" w:hangingChars="101" w:hanging="283"/>
        <w:rPr>
          <w:rFonts w:ascii="標楷體" w:eastAsia="標楷體" w:hAnsi="標楷體"/>
          <w:sz w:val="26"/>
          <w:szCs w:val="26"/>
        </w:rPr>
      </w:pPr>
      <w:r w:rsidRPr="00D36BBE">
        <w:rPr>
          <w:rFonts w:ascii="標楷體" w:eastAsia="標楷體" w:hAnsi="標楷體"/>
          <w:sz w:val="28"/>
          <w:szCs w:val="28"/>
        </w:rPr>
        <w:t xml:space="preserve"> </w:t>
      </w:r>
      <w:r w:rsidRPr="00D36BBE">
        <w:rPr>
          <w:rFonts w:ascii="標楷體" w:eastAsia="標楷體" w:hAnsi="標楷體" w:hint="eastAsia"/>
          <w:sz w:val="28"/>
          <w:szCs w:val="28"/>
        </w:rPr>
        <w:t xml:space="preserve"> </w:t>
      </w:r>
      <w:r w:rsidRPr="00D36BBE">
        <w:rPr>
          <w:rFonts w:ascii="標楷體" w:eastAsia="標楷體" w:hAnsi="標楷體"/>
          <w:sz w:val="26"/>
          <w:szCs w:val="26"/>
        </w:rPr>
        <w:t>11</w:t>
      </w:r>
      <w:r w:rsidRPr="00D36BBE">
        <w:rPr>
          <w:rFonts w:ascii="標楷體" w:eastAsia="標楷體" w:hAnsi="標楷體" w:hint="eastAsia"/>
          <w:sz w:val="26"/>
          <w:szCs w:val="26"/>
        </w:rPr>
        <w:t>2</w:t>
      </w:r>
      <w:r w:rsidRPr="00D36BBE">
        <w:rPr>
          <w:rFonts w:ascii="標楷體" w:eastAsia="標楷體" w:hAnsi="標楷體"/>
          <w:sz w:val="26"/>
          <w:szCs w:val="26"/>
        </w:rPr>
        <w:t>年</w:t>
      </w:r>
      <w:r w:rsidR="001A21A2">
        <w:rPr>
          <w:rFonts w:ascii="標楷體" w:eastAsia="標楷體" w:hAnsi="標楷體" w:hint="eastAsia"/>
          <w:sz w:val="26"/>
          <w:szCs w:val="26"/>
        </w:rPr>
        <w:t>4</w:t>
      </w:r>
      <w:r w:rsidRPr="00D36BBE">
        <w:rPr>
          <w:rFonts w:ascii="標楷體" w:eastAsia="標楷體" w:hAnsi="標楷體"/>
          <w:sz w:val="26"/>
          <w:szCs w:val="26"/>
        </w:rPr>
        <w:t>月</w:t>
      </w:r>
      <w:r w:rsidR="001A21A2">
        <w:rPr>
          <w:rFonts w:ascii="標楷體" w:eastAsia="標楷體" w:hAnsi="標楷體" w:hint="eastAsia"/>
          <w:sz w:val="26"/>
          <w:szCs w:val="26"/>
        </w:rPr>
        <w:t>24</w:t>
      </w:r>
      <w:r w:rsidRPr="00D36BBE">
        <w:rPr>
          <w:rFonts w:ascii="標楷體" w:eastAsia="標楷體" w:hAnsi="標楷體"/>
          <w:sz w:val="26"/>
          <w:szCs w:val="26"/>
        </w:rPr>
        <w:t>日（星期一）起至11</w:t>
      </w:r>
      <w:r w:rsidRPr="00D36BBE">
        <w:rPr>
          <w:rFonts w:ascii="標楷體" w:eastAsia="標楷體" w:hAnsi="標楷體" w:hint="eastAsia"/>
          <w:sz w:val="26"/>
          <w:szCs w:val="26"/>
        </w:rPr>
        <w:t>2</w:t>
      </w:r>
      <w:r w:rsidRPr="00D36BBE">
        <w:rPr>
          <w:rFonts w:ascii="標楷體" w:eastAsia="標楷體" w:hAnsi="標楷體"/>
          <w:sz w:val="26"/>
          <w:szCs w:val="26"/>
        </w:rPr>
        <w:t>年</w:t>
      </w:r>
      <w:r w:rsidR="001A21A2">
        <w:rPr>
          <w:rFonts w:ascii="標楷體" w:eastAsia="標楷體" w:hAnsi="標楷體" w:hint="eastAsia"/>
          <w:sz w:val="26"/>
          <w:szCs w:val="26"/>
        </w:rPr>
        <w:t>4</w:t>
      </w:r>
      <w:r w:rsidRPr="00D36BBE">
        <w:rPr>
          <w:rFonts w:ascii="標楷體" w:eastAsia="標楷體" w:hAnsi="標楷體"/>
          <w:sz w:val="26"/>
          <w:szCs w:val="26"/>
        </w:rPr>
        <w:t>月</w:t>
      </w:r>
      <w:r w:rsidR="001A21A2">
        <w:rPr>
          <w:rFonts w:ascii="標楷體" w:eastAsia="標楷體" w:hAnsi="標楷體" w:hint="eastAsia"/>
          <w:sz w:val="26"/>
          <w:szCs w:val="26"/>
        </w:rPr>
        <w:t>28</w:t>
      </w:r>
      <w:r w:rsidRPr="00D36BBE">
        <w:rPr>
          <w:rFonts w:ascii="標楷體" w:eastAsia="標楷體" w:hAnsi="標楷體"/>
          <w:sz w:val="26"/>
          <w:szCs w:val="26"/>
        </w:rPr>
        <w:t>日（星期五），每日上午8時至下午4時止，將參加評選稿件檔案光碟片及複印稿二份，</w:t>
      </w:r>
      <w:proofErr w:type="gramStart"/>
      <w:r w:rsidRPr="00D36BBE">
        <w:rPr>
          <w:rFonts w:ascii="標楷體" w:eastAsia="標楷體" w:hAnsi="標楷體" w:hint="eastAsia"/>
          <w:sz w:val="26"/>
          <w:szCs w:val="26"/>
        </w:rPr>
        <w:t>逕</w:t>
      </w:r>
      <w:r w:rsidRPr="00D36BBE">
        <w:rPr>
          <w:rFonts w:ascii="標楷體" w:eastAsia="標楷體" w:hAnsi="標楷體"/>
          <w:sz w:val="26"/>
          <w:szCs w:val="26"/>
        </w:rPr>
        <w:t>送</w:t>
      </w:r>
      <w:r w:rsidRPr="00D36BBE">
        <w:rPr>
          <w:rFonts w:ascii="標楷體" w:eastAsia="標楷體" w:hAnsi="標楷體" w:hint="eastAsia"/>
          <w:sz w:val="26"/>
          <w:szCs w:val="26"/>
        </w:rPr>
        <w:t>至</w:t>
      </w:r>
      <w:r w:rsidR="001A21A2">
        <w:rPr>
          <w:rFonts w:ascii="標楷體" w:eastAsia="標楷體" w:hAnsi="標楷體" w:hint="eastAsia"/>
          <w:sz w:val="26"/>
          <w:szCs w:val="26"/>
        </w:rPr>
        <w:t>花</w:t>
      </w:r>
      <w:proofErr w:type="gramEnd"/>
      <w:r w:rsidR="001A21A2">
        <w:rPr>
          <w:rFonts w:ascii="標楷體" w:eastAsia="標楷體" w:hAnsi="標楷體" w:hint="eastAsia"/>
          <w:sz w:val="26"/>
          <w:szCs w:val="26"/>
        </w:rPr>
        <w:t>崗國中</w:t>
      </w:r>
      <w:r w:rsidRPr="00D36BBE">
        <w:rPr>
          <w:rFonts w:ascii="標楷體" w:eastAsia="標楷體" w:hAnsi="標楷體"/>
          <w:sz w:val="26"/>
          <w:szCs w:val="26"/>
        </w:rPr>
        <w:t>教務處。</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hint="eastAsia"/>
          <w:b/>
          <w:sz w:val="28"/>
          <w:szCs w:val="28"/>
        </w:rPr>
        <w:t>陸、參與對象與評選項目</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一、本</w:t>
      </w:r>
      <w:r w:rsidRPr="00D36BBE">
        <w:rPr>
          <w:rFonts w:ascii="標楷體" w:eastAsia="標楷體" w:hAnsi="標楷體"/>
          <w:sz w:val="26"/>
          <w:szCs w:val="26"/>
        </w:rPr>
        <w:t>縣各國民中小學</w:t>
      </w:r>
      <w:r w:rsidRPr="00D36BBE">
        <w:rPr>
          <w:rFonts w:ascii="標楷體" w:eastAsia="標楷體" w:hAnsi="標楷體" w:hint="eastAsia"/>
          <w:sz w:val="26"/>
          <w:szCs w:val="26"/>
        </w:rPr>
        <w:t>1~9年級</w:t>
      </w:r>
      <w:r w:rsidRPr="00D36BBE">
        <w:rPr>
          <w:rFonts w:ascii="標楷體" w:eastAsia="標楷體" w:hAnsi="標楷體"/>
          <w:sz w:val="26"/>
          <w:szCs w:val="26"/>
        </w:rPr>
        <w:t>。</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二、評選領域含語文領域(國語文、英語文)、數學、自然、社</w:t>
      </w:r>
      <w:r w:rsidRPr="00D36BBE">
        <w:rPr>
          <w:rFonts w:ascii="標楷體" w:eastAsia="標楷體" w:hAnsi="標楷體" w:hint="eastAsia"/>
          <w:spacing w:val="-20"/>
          <w:kern w:val="26"/>
          <w:sz w:val="26"/>
          <w:szCs w:val="26"/>
        </w:rPr>
        <w:t>會等</w:t>
      </w:r>
      <w:r w:rsidRPr="00D36BBE">
        <w:rPr>
          <w:rFonts w:ascii="標楷體" w:eastAsia="標楷體" w:hAnsi="標楷體" w:hint="eastAsia"/>
          <w:kern w:val="26"/>
          <w:sz w:val="26"/>
          <w:szCs w:val="26"/>
        </w:rPr>
        <w:t>領域。</w:t>
      </w:r>
    </w:p>
    <w:p w:rsidR="0077113B" w:rsidRPr="00D36BBE" w:rsidRDefault="0077113B" w:rsidP="0077113B">
      <w:pPr>
        <w:adjustRightInd w:val="0"/>
        <w:snapToGrid w:val="0"/>
        <w:spacing w:line="480" w:lineRule="exact"/>
        <w:rPr>
          <w:rFonts w:ascii="標楷體" w:eastAsia="標楷體" w:hAnsi="標楷體"/>
          <w:sz w:val="28"/>
          <w:szCs w:val="28"/>
        </w:rPr>
      </w:pPr>
      <w:proofErr w:type="gramStart"/>
      <w:r w:rsidRPr="00D36BBE">
        <w:rPr>
          <w:rFonts w:ascii="標楷體" w:eastAsia="標楷體" w:hAnsi="標楷體" w:hint="eastAsia"/>
          <w:b/>
          <w:sz w:val="28"/>
          <w:szCs w:val="28"/>
        </w:rPr>
        <w:t>柒</w:t>
      </w:r>
      <w:proofErr w:type="gramEnd"/>
      <w:r w:rsidRPr="00D36BBE">
        <w:rPr>
          <w:rFonts w:ascii="標楷體" w:eastAsia="標楷體" w:hAnsi="標楷體" w:hint="eastAsia"/>
          <w:b/>
          <w:sz w:val="28"/>
          <w:szCs w:val="28"/>
        </w:rPr>
        <w:t>、</w:t>
      </w:r>
      <w:r w:rsidRPr="00D36BBE">
        <w:rPr>
          <w:rFonts w:ascii="標楷體" w:eastAsia="標楷體" w:hAnsi="標楷體"/>
          <w:b/>
          <w:sz w:val="28"/>
          <w:szCs w:val="28"/>
        </w:rPr>
        <w:t>稿件檢核基準</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一、</w:t>
      </w:r>
      <w:r w:rsidRPr="00D36BBE">
        <w:rPr>
          <w:rFonts w:ascii="標楷體" w:eastAsia="標楷體" w:hAnsi="標楷體"/>
          <w:sz w:val="26"/>
          <w:szCs w:val="26"/>
        </w:rPr>
        <w:t>稿件內容將依下列各項內容，分別計分：</w:t>
      </w:r>
    </w:p>
    <w:p w:rsidR="0077113B" w:rsidRPr="00D36BBE" w:rsidRDefault="0077113B" w:rsidP="0077113B">
      <w:pPr>
        <w:numPr>
          <w:ilvl w:val="0"/>
          <w:numId w:val="2"/>
        </w:numPr>
        <w:tabs>
          <w:tab w:val="left" w:pos="1276"/>
        </w:tabs>
        <w:adjustRightInd w:val="0"/>
        <w:snapToGrid w:val="0"/>
        <w:spacing w:line="480" w:lineRule="exact"/>
        <w:ind w:left="1418" w:hanging="851"/>
        <w:rPr>
          <w:rFonts w:ascii="標楷體" w:eastAsia="標楷體" w:hAnsi="標楷體"/>
          <w:sz w:val="26"/>
          <w:szCs w:val="26"/>
        </w:rPr>
      </w:pPr>
      <w:r w:rsidRPr="00D36BBE">
        <w:rPr>
          <w:rFonts w:ascii="標楷體" w:eastAsia="標楷體" w:hAnsi="標楷體"/>
          <w:sz w:val="26"/>
          <w:szCs w:val="26"/>
        </w:rPr>
        <w:t>學校</w:t>
      </w:r>
      <w:r>
        <w:rPr>
          <w:rFonts w:ascii="標楷體" w:eastAsia="標楷體" w:hAnsi="標楷體"/>
          <w:sz w:val="26"/>
          <w:szCs w:val="26"/>
        </w:rPr>
        <w:t>試題</w:t>
      </w:r>
      <w:r w:rsidRPr="00D36BBE">
        <w:rPr>
          <w:rFonts w:ascii="標楷體" w:eastAsia="標楷體" w:hAnsi="標楷體"/>
          <w:sz w:val="26"/>
          <w:szCs w:val="26"/>
        </w:rPr>
        <w:t>評量</w:t>
      </w:r>
      <w:proofErr w:type="gramStart"/>
      <w:r w:rsidRPr="00D36BBE">
        <w:rPr>
          <w:rFonts w:ascii="標楷體" w:eastAsia="標楷體" w:hAnsi="標楷體"/>
          <w:sz w:val="26"/>
          <w:szCs w:val="26"/>
        </w:rPr>
        <w:t>命題與審題</w:t>
      </w:r>
      <w:proofErr w:type="gramEnd"/>
      <w:r w:rsidRPr="00D36BBE">
        <w:rPr>
          <w:rFonts w:ascii="標楷體" w:eastAsia="標楷體" w:hAnsi="標楷體"/>
          <w:sz w:val="26"/>
          <w:szCs w:val="26"/>
        </w:rPr>
        <w:t>辦法，與學期命題、審題老師規劃表，</w:t>
      </w:r>
      <w:proofErr w:type="gramStart"/>
      <w:r w:rsidRPr="00D36BBE">
        <w:rPr>
          <w:rFonts w:ascii="標楷體" w:eastAsia="標楷體" w:hAnsi="標楷體"/>
          <w:sz w:val="26"/>
          <w:szCs w:val="26"/>
        </w:rPr>
        <w:t>命題與審</w:t>
      </w:r>
      <w:proofErr w:type="gramEnd"/>
      <w:r w:rsidRPr="00D36BBE">
        <w:rPr>
          <w:rFonts w:ascii="標楷體" w:eastAsia="標楷體" w:hAnsi="標楷體"/>
          <w:sz w:val="26"/>
          <w:szCs w:val="26"/>
        </w:rPr>
        <w:t>題研討紀錄等。</w:t>
      </w:r>
    </w:p>
    <w:p w:rsidR="0077113B" w:rsidRPr="00D36BBE" w:rsidRDefault="0077113B" w:rsidP="0077113B">
      <w:pPr>
        <w:numPr>
          <w:ilvl w:val="0"/>
          <w:numId w:val="2"/>
        </w:numPr>
        <w:adjustRightInd w:val="0"/>
        <w:snapToGrid w:val="0"/>
        <w:spacing w:line="480" w:lineRule="exact"/>
        <w:ind w:left="1418" w:hanging="851"/>
        <w:rPr>
          <w:rFonts w:ascii="標楷體" w:eastAsia="標楷體" w:hAnsi="標楷體"/>
          <w:sz w:val="28"/>
          <w:szCs w:val="28"/>
        </w:rPr>
      </w:pPr>
      <w:r w:rsidRPr="00D36BBE">
        <w:rPr>
          <w:rFonts w:ascii="標楷體" w:eastAsia="標楷體" w:hAnsi="標楷體"/>
          <w:sz w:val="26"/>
          <w:szCs w:val="26"/>
        </w:rPr>
        <w:t>教師之命題計畫(</w:t>
      </w:r>
      <w:proofErr w:type="gramStart"/>
      <w:r w:rsidRPr="00D36BBE">
        <w:rPr>
          <w:rFonts w:ascii="標楷體" w:eastAsia="標楷體" w:hAnsi="標楷體"/>
          <w:sz w:val="26"/>
          <w:szCs w:val="26"/>
        </w:rPr>
        <w:t>可含評量</w:t>
      </w:r>
      <w:proofErr w:type="gramEnd"/>
      <w:r w:rsidRPr="00D36BBE">
        <w:rPr>
          <w:rFonts w:ascii="標楷體" w:eastAsia="標楷體" w:hAnsi="標楷體"/>
          <w:sz w:val="26"/>
          <w:szCs w:val="26"/>
        </w:rPr>
        <w:t>內容雙向細目規劃，難度預測等規劃內容)與評量試卷。</w:t>
      </w:r>
    </w:p>
    <w:p w:rsidR="0077113B" w:rsidRPr="00D36BBE" w:rsidRDefault="0077113B" w:rsidP="0077113B">
      <w:pPr>
        <w:numPr>
          <w:ilvl w:val="0"/>
          <w:numId w:val="2"/>
        </w:numPr>
        <w:adjustRightInd w:val="0"/>
        <w:snapToGrid w:val="0"/>
        <w:spacing w:line="480" w:lineRule="exact"/>
        <w:rPr>
          <w:rFonts w:ascii="標楷體" w:eastAsia="標楷體" w:hAnsi="標楷體"/>
          <w:sz w:val="26"/>
          <w:szCs w:val="26"/>
        </w:rPr>
      </w:pPr>
      <w:r w:rsidRPr="00D36BBE">
        <w:rPr>
          <w:rFonts w:ascii="標楷體" w:eastAsia="標楷體" w:hAnsi="標楷體"/>
          <w:sz w:val="26"/>
          <w:szCs w:val="26"/>
        </w:rPr>
        <w:t>評量後之評量結果分析(整體學生通過比率分析，或進一步之試題分析)，結果分析研討紀錄或教師個人之評量結果檢討(可含後續改進作為或補救措施之建議)。</w:t>
      </w:r>
    </w:p>
    <w:p w:rsidR="0077113B" w:rsidRPr="00D36BBE" w:rsidRDefault="0077113B" w:rsidP="0077113B">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二、</w:t>
      </w:r>
      <w:r w:rsidRPr="00D36BBE">
        <w:rPr>
          <w:rFonts w:ascii="標楷體" w:eastAsia="標楷體" w:hAnsi="標楷體"/>
          <w:sz w:val="26"/>
          <w:szCs w:val="26"/>
        </w:rPr>
        <w:t>應徵作品須為學校任教教師</w:t>
      </w:r>
      <w:proofErr w:type="gramStart"/>
      <w:r w:rsidRPr="00D36BBE">
        <w:rPr>
          <w:rFonts w:ascii="標楷體" w:eastAsia="標楷體" w:hAnsi="標楷體"/>
          <w:sz w:val="26"/>
          <w:szCs w:val="26"/>
        </w:rPr>
        <w:t>親作或組題</w:t>
      </w:r>
      <w:proofErr w:type="gramEnd"/>
      <w:r w:rsidRPr="00D36BBE">
        <w:rPr>
          <w:rFonts w:ascii="標楷體" w:eastAsia="標楷體" w:hAnsi="標楷體"/>
          <w:sz w:val="26"/>
          <w:szCs w:val="26"/>
        </w:rPr>
        <w:t>，且無著作權問題，如有參考他人試題，請註明出處。</w:t>
      </w:r>
    </w:p>
    <w:p w:rsidR="0077113B" w:rsidRPr="00D36BBE" w:rsidRDefault="0077113B" w:rsidP="0077113B">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三、</w:t>
      </w:r>
      <w:r w:rsidRPr="00D36BBE">
        <w:rPr>
          <w:rFonts w:ascii="標楷體" w:eastAsia="標楷體" w:hAnsi="標楷體"/>
          <w:sz w:val="26"/>
          <w:szCs w:val="26"/>
        </w:rPr>
        <w:t>參加作品可</w:t>
      </w:r>
      <w:proofErr w:type="gramStart"/>
      <w:r w:rsidRPr="00D36BBE">
        <w:rPr>
          <w:rFonts w:ascii="標楷體" w:eastAsia="標楷體" w:hAnsi="標楷體"/>
          <w:sz w:val="26"/>
          <w:szCs w:val="26"/>
        </w:rPr>
        <w:t>個人獨作或</w:t>
      </w:r>
      <w:proofErr w:type="gramEnd"/>
      <w:r w:rsidRPr="00D36BBE">
        <w:rPr>
          <w:rFonts w:ascii="標楷體" w:eastAsia="標楷體" w:hAnsi="標楷體"/>
          <w:sz w:val="26"/>
          <w:szCs w:val="26"/>
        </w:rPr>
        <w:t>小組合作，</w:t>
      </w:r>
      <w:proofErr w:type="gramStart"/>
      <w:r w:rsidRPr="00D36BBE">
        <w:rPr>
          <w:rFonts w:ascii="標楷體" w:eastAsia="標楷體" w:hAnsi="標楷體"/>
          <w:sz w:val="26"/>
          <w:szCs w:val="26"/>
        </w:rPr>
        <w:t>命題與審</w:t>
      </w:r>
      <w:proofErr w:type="gramEnd"/>
      <w:r w:rsidRPr="00D36BBE">
        <w:rPr>
          <w:rFonts w:ascii="標楷體" w:eastAsia="標楷體" w:hAnsi="標楷體"/>
          <w:sz w:val="26"/>
          <w:szCs w:val="26"/>
        </w:rPr>
        <w:t>題教師，同一作品評選獎勵時，最多以4人為限。</w:t>
      </w:r>
    </w:p>
    <w:p w:rsidR="0077113B" w:rsidRPr="00D36BBE" w:rsidRDefault="0077113B" w:rsidP="0077113B">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四、</w:t>
      </w:r>
      <w:r w:rsidRPr="00D36BBE">
        <w:rPr>
          <w:rFonts w:ascii="標楷體" w:eastAsia="標楷體" w:hAnsi="標楷體"/>
          <w:sz w:val="26"/>
          <w:szCs w:val="26"/>
        </w:rPr>
        <w:t>應徵試題應符合各領域課程綱要所持之基本理念及本評選計畫所訂定之規範。</w:t>
      </w:r>
    </w:p>
    <w:p w:rsidR="0077113B" w:rsidRPr="00D36BBE" w:rsidRDefault="0077113B" w:rsidP="0077113B">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五、</w:t>
      </w:r>
      <w:r w:rsidRPr="00D36BBE">
        <w:rPr>
          <w:rFonts w:ascii="標楷體" w:eastAsia="標楷體" w:hAnsi="標楷體"/>
          <w:sz w:val="26"/>
          <w:szCs w:val="26"/>
        </w:rPr>
        <w:t>試卷評量領域：國語文、英語</w:t>
      </w:r>
      <w:r w:rsidRPr="00D36BBE">
        <w:rPr>
          <w:rFonts w:ascii="標楷體" w:eastAsia="標楷體" w:hAnsi="標楷體" w:hint="eastAsia"/>
          <w:sz w:val="26"/>
          <w:szCs w:val="26"/>
        </w:rPr>
        <w:t>文</w:t>
      </w:r>
      <w:r w:rsidRPr="00D36BBE">
        <w:rPr>
          <w:rFonts w:ascii="標楷體" w:eastAsia="標楷體" w:hAnsi="標楷體"/>
          <w:sz w:val="26"/>
          <w:szCs w:val="26"/>
        </w:rPr>
        <w:t>、數學、自然、社會等五大</w:t>
      </w:r>
      <w:r w:rsidRPr="00D36BBE">
        <w:rPr>
          <w:rFonts w:ascii="標楷體" w:eastAsia="標楷體" w:hAnsi="標楷體"/>
          <w:kern w:val="26"/>
          <w:sz w:val="26"/>
          <w:szCs w:val="26"/>
        </w:rPr>
        <w:t>學習科目</w:t>
      </w:r>
      <w:r w:rsidRPr="00D36BBE">
        <w:rPr>
          <w:rFonts w:ascii="標楷體" w:eastAsia="標楷體" w:hAnsi="標楷體"/>
          <w:spacing w:val="-20"/>
          <w:kern w:val="26"/>
          <w:sz w:val="26"/>
          <w:szCs w:val="26"/>
        </w:rPr>
        <w:t>。</w:t>
      </w:r>
    </w:p>
    <w:p w:rsidR="0077113B" w:rsidRPr="00D36BBE" w:rsidRDefault="0077113B" w:rsidP="0077113B">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六、</w:t>
      </w:r>
      <w:r w:rsidRPr="00D36BBE">
        <w:rPr>
          <w:rFonts w:ascii="標楷體" w:eastAsia="標楷體" w:hAnsi="標楷體"/>
          <w:sz w:val="26"/>
          <w:szCs w:val="26"/>
        </w:rPr>
        <w:t>評量範圍：以1</w:t>
      </w:r>
      <w:r w:rsidRPr="00D36BBE">
        <w:rPr>
          <w:rFonts w:ascii="標楷體" w:eastAsia="標楷體" w:hAnsi="標楷體" w:hint="eastAsia"/>
          <w:sz w:val="26"/>
          <w:szCs w:val="26"/>
        </w:rPr>
        <w:t>10</w:t>
      </w:r>
      <w:r w:rsidRPr="00D36BBE">
        <w:rPr>
          <w:rFonts w:ascii="標楷體" w:eastAsia="標楷體" w:hAnsi="標楷體"/>
          <w:sz w:val="26"/>
          <w:szCs w:val="26"/>
        </w:rPr>
        <w:t>學年度第</w:t>
      </w:r>
      <w:r w:rsidR="001A21A2">
        <w:rPr>
          <w:rFonts w:ascii="標楷體" w:eastAsia="標楷體" w:hAnsi="標楷體" w:hint="eastAsia"/>
          <w:sz w:val="26"/>
          <w:szCs w:val="26"/>
        </w:rPr>
        <w:t>一</w:t>
      </w:r>
      <w:r w:rsidRPr="00D36BBE">
        <w:rPr>
          <w:rFonts w:ascii="標楷體" w:eastAsia="標楷體" w:hAnsi="標楷體"/>
          <w:sz w:val="26"/>
          <w:szCs w:val="26"/>
        </w:rPr>
        <w:t>學期評量至111學年度第</w:t>
      </w:r>
      <w:r w:rsidR="001A21A2">
        <w:rPr>
          <w:rFonts w:ascii="標楷體" w:eastAsia="標楷體" w:hAnsi="標楷體" w:hint="eastAsia"/>
          <w:sz w:val="26"/>
          <w:szCs w:val="26"/>
        </w:rPr>
        <w:t>二</w:t>
      </w:r>
      <w:r w:rsidRPr="00D36BBE">
        <w:rPr>
          <w:rFonts w:ascii="標楷體" w:eastAsia="標楷體" w:hAnsi="標楷體"/>
          <w:sz w:val="26"/>
          <w:szCs w:val="26"/>
        </w:rPr>
        <w:t>學期的期中評量試卷皆可。</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b/>
          <w:sz w:val="28"/>
          <w:szCs w:val="28"/>
        </w:rPr>
        <w:t>捌、優良試題評</w:t>
      </w:r>
      <w:r w:rsidRPr="00D36BBE">
        <w:rPr>
          <w:rFonts w:ascii="標楷體" w:eastAsia="標楷體" w:hAnsi="標楷體" w:hint="eastAsia"/>
          <w:b/>
          <w:sz w:val="28"/>
          <w:szCs w:val="28"/>
        </w:rPr>
        <w:t>選</w:t>
      </w:r>
      <w:r w:rsidRPr="00D36BBE">
        <w:rPr>
          <w:rFonts w:ascii="標楷體" w:eastAsia="標楷體" w:hAnsi="標楷體"/>
          <w:b/>
          <w:sz w:val="28"/>
          <w:szCs w:val="28"/>
        </w:rPr>
        <w:t>作業辦法</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 xml:space="preserve"> </w:t>
      </w:r>
      <w:r w:rsidRPr="00D36BBE">
        <w:rPr>
          <w:rFonts w:ascii="標楷體" w:eastAsia="標楷體" w:hAnsi="標楷體"/>
          <w:sz w:val="26"/>
          <w:szCs w:val="26"/>
        </w:rPr>
        <w:t>一、送件內容：紙本及電子</w:t>
      </w:r>
      <w:proofErr w:type="gramStart"/>
      <w:r w:rsidRPr="00D36BBE">
        <w:rPr>
          <w:rFonts w:ascii="標楷體" w:eastAsia="標楷體" w:hAnsi="標楷體"/>
          <w:sz w:val="26"/>
          <w:szCs w:val="26"/>
        </w:rPr>
        <w:t>檔</w:t>
      </w:r>
      <w:proofErr w:type="gramEnd"/>
      <w:r w:rsidRPr="00D36BBE">
        <w:rPr>
          <w:rFonts w:ascii="標楷體" w:eastAsia="標楷體" w:hAnsi="標楷體"/>
          <w:sz w:val="26"/>
          <w:szCs w:val="26"/>
        </w:rPr>
        <w:t>光碟內容一式兩份。</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w:t>
      </w:r>
      <w:proofErr w:type="gramStart"/>
      <w:r w:rsidRPr="00D36BBE">
        <w:rPr>
          <w:rFonts w:ascii="標楷體" w:eastAsia="標楷體" w:hAnsi="標楷體"/>
          <w:sz w:val="26"/>
          <w:szCs w:val="26"/>
        </w:rPr>
        <w:t>一</w:t>
      </w:r>
      <w:proofErr w:type="gramEnd"/>
      <w:r w:rsidRPr="00D36BBE">
        <w:rPr>
          <w:rFonts w:ascii="標楷體" w:eastAsia="標楷體" w:hAnsi="標楷體"/>
          <w:sz w:val="26"/>
          <w:szCs w:val="26"/>
        </w:rPr>
        <w:t>)</w:t>
      </w:r>
      <w:r w:rsidRPr="00D36BBE">
        <w:rPr>
          <w:rFonts w:ascii="標楷體" w:eastAsia="標楷體" w:hAnsi="標楷體"/>
          <w:b/>
          <w:sz w:val="26"/>
          <w:szCs w:val="26"/>
        </w:rPr>
        <w:t>紙本內容</w:t>
      </w:r>
      <w:r w:rsidRPr="00D36BBE">
        <w:rPr>
          <w:rFonts w:ascii="標楷體" w:eastAsia="標楷體" w:hAnsi="標楷體"/>
          <w:sz w:val="26"/>
          <w:szCs w:val="26"/>
        </w:rPr>
        <w:t>請按下列項次順序排列，並以</w:t>
      </w:r>
      <w:proofErr w:type="gramStart"/>
      <w:r w:rsidRPr="00D36BBE">
        <w:rPr>
          <w:rFonts w:ascii="標楷體" w:eastAsia="標楷體" w:hAnsi="標楷體"/>
          <w:b/>
          <w:bCs/>
          <w:sz w:val="26"/>
          <w:szCs w:val="26"/>
        </w:rPr>
        <w:t>長尾夾</w:t>
      </w:r>
      <w:r w:rsidRPr="00D36BBE">
        <w:rPr>
          <w:rFonts w:ascii="標楷體" w:eastAsia="標楷體" w:hAnsi="標楷體"/>
          <w:sz w:val="26"/>
          <w:szCs w:val="26"/>
        </w:rPr>
        <w:t>裝</w:t>
      </w:r>
      <w:proofErr w:type="gramEnd"/>
      <w:r w:rsidRPr="00D36BBE">
        <w:rPr>
          <w:rFonts w:ascii="標楷體" w:eastAsia="標楷體" w:hAnsi="標楷體"/>
          <w:sz w:val="26"/>
          <w:szCs w:val="26"/>
        </w:rPr>
        <w:t>訂：</w:t>
      </w:r>
    </w:p>
    <w:p w:rsidR="0077113B" w:rsidRPr="00D36BBE" w:rsidRDefault="0077113B" w:rsidP="0077113B">
      <w:pPr>
        <w:adjustRightInd w:val="0"/>
        <w:snapToGrid w:val="0"/>
        <w:spacing w:line="480" w:lineRule="exact"/>
        <w:ind w:leftChars="200" w:left="48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1.送件表</w:t>
      </w:r>
      <w:proofErr w:type="gramStart"/>
      <w:r w:rsidRPr="00D36BBE">
        <w:rPr>
          <w:rFonts w:ascii="標楷體" w:eastAsia="標楷體" w:hAnsi="標楷體"/>
          <w:sz w:val="26"/>
          <w:szCs w:val="26"/>
        </w:rPr>
        <w:t>一</w:t>
      </w:r>
      <w:proofErr w:type="gramEnd"/>
      <w:r w:rsidRPr="00D36BBE">
        <w:rPr>
          <w:rFonts w:ascii="標楷體" w:eastAsia="標楷體" w:hAnsi="標楷體" w:hint="eastAsia"/>
          <w:sz w:val="26"/>
          <w:szCs w:val="26"/>
        </w:rPr>
        <w:t>(</w:t>
      </w:r>
      <w:r w:rsidRPr="00D36BBE">
        <w:rPr>
          <w:rFonts w:ascii="標楷體" w:eastAsia="標楷體" w:hAnsi="標楷體"/>
          <w:sz w:val="26"/>
          <w:szCs w:val="26"/>
        </w:rPr>
        <w:t>如附件一</w:t>
      </w:r>
      <w:r w:rsidRPr="00D36BBE">
        <w:rPr>
          <w:rFonts w:ascii="標楷體" w:eastAsia="標楷體" w:hAnsi="標楷體" w:hint="eastAsia"/>
          <w:sz w:val="26"/>
          <w:szCs w:val="26"/>
        </w:rPr>
        <w:t>)</w:t>
      </w:r>
      <w:r w:rsidRPr="00D36BBE">
        <w:rPr>
          <w:rFonts w:ascii="標楷體" w:eastAsia="標楷體" w:hAnsi="標楷體"/>
          <w:sz w:val="26"/>
          <w:szCs w:val="26"/>
        </w:rPr>
        <w:t>。</w:t>
      </w:r>
    </w:p>
    <w:p w:rsidR="0077113B" w:rsidRPr="00D36BBE" w:rsidRDefault="0077113B" w:rsidP="0077113B">
      <w:pPr>
        <w:adjustRightInd w:val="0"/>
        <w:snapToGrid w:val="0"/>
        <w:spacing w:line="480" w:lineRule="exact"/>
        <w:ind w:leftChars="200" w:left="48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2.</w:t>
      </w:r>
      <w:proofErr w:type="gramStart"/>
      <w:r w:rsidRPr="00D36BBE">
        <w:rPr>
          <w:rFonts w:ascii="標楷體" w:eastAsia="標楷體" w:hAnsi="標楷體"/>
          <w:sz w:val="26"/>
          <w:szCs w:val="26"/>
        </w:rPr>
        <w:t>送件表</w:t>
      </w:r>
      <w:proofErr w:type="gramEnd"/>
      <w:r w:rsidRPr="00D36BBE">
        <w:rPr>
          <w:rFonts w:ascii="標楷體" w:eastAsia="標楷體" w:hAnsi="標楷體"/>
          <w:sz w:val="26"/>
          <w:szCs w:val="26"/>
        </w:rPr>
        <w:t>二</w:t>
      </w:r>
      <w:r w:rsidRPr="00D36BBE">
        <w:rPr>
          <w:rFonts w:ascii="標楷體" w:eastAsia="標楷體" w:hAnsi="標楷體" w:hint="eastAsia"/>
          <w:sz w:val="26"/>
          <w:szCs w:val="26"/>
        </w:rPr>
        <w:t>(</w:t>
      </w:r>
      <w:r w:rsidRPr="00D36BBE">
        <w:rPr>
          <w:rFonts w:ascii="標楷體" w:eastAsia="標楷體" w:hAnsi="標楷體"/>
          <w:sz w:val="26"/>
          <w:szCs w:val="26"/>
        </w:rPr>
        <w:t>如附件二</w:t>
      </w:r>
      <w:r w:rsidRPr="00D36BBE">
        <w:rPr>
          <w:rFonts w:ascii="標楷體" w:eastAsia="標楷體" w:hAnsi="標楷體" w:hint="eastAsia"/>
          <w:sz w:val="26"/>
          <w:szCs w:val="26"/>
        </w:rPr>
        <w:t>)</w:t>
      </w:r>
      <w:r w:rsidRPr="00D36BBE">
        <w:rPr>
          <w:rFonts w:ascii="標楷體" w:eastAsia="標楷體" w:hAnsi="標楷體"/>
          <w:sz w:val="26"/>
          <w:szCs w:val="26"/>
        </w:rPr>
        <w:t>。</w:t>
      </w:r>
    </w:p>
    <w:p w:rsidR="0077113B" w:rsidRPr="00D36BBE" w:rsidRDefault="0077113B" w:rsidP="0077113B">
      <w:pPr>
        <w:adjustRightInd w:val="0"/>
        <w:snapToGrid w:val="0"/>
        <w:spacing w:line="480" w:lineRule="exact"/>
        <w:ind w:leftChars="200" w:left="48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3.各學科試卷與相關資料紙本，如下列各項：</w:t>
      </w:r>
    </w:p>
    <w:p w:rsidR="0077113B" w:rsidRPr="00D36BBE" w:rsidRDefault="0077113B" w:rsidP="0077113B">
      <w:pPr>
        <w:adjustRightInd w:val="0"/>
        <w:snapToGrid w:val="0"/>
        <w:spacing w:line="480" w:lineRule="exact"/>
        <w:ind w:leftChars="300" w:left="720"/>
        <w:rPr>
          <w:rFonts w:ascii="標楷體" w:eastAsia="標楷體" w:hAnsi="標楷體"/>
          <w:sz w:val="26"/>
          <w:szCs w:val="26"/>
        </w:rPr>
      </w:pPr>
      <w:r w:rsidRPr="00D36BBE">
        <w:rPr>
          <w:rFonts w:ascii="標楷體" w:eastAsia="標楷體" w:hAnsi="標楷體" w:hint="eastAsia"/>
          <w:sz w:val="26"/>
          <w:szCs w:val="26"/>
        </w:rPr>
        <w:lastRenderedPageBreak/>
        <w:t xml:space="preserve">    </w:t>
      </w:r>
      <w:r w:rsidRPr="00D36BBE">
        <w:rPr>
          <w:rFonts w:ascii="標楷體" w:eastAsia="標楷體" w:hAnsi="標楷體"/>
          <w:sz w:val="26"/>
          <w:szCs w:val="26"/>
        </w:rPr>
        <w:t>(1)學校</w:t>
      </w:r>
      <w:r>
        <w:rPr>
          <w:rFonts w:ascii="標楷體" w:eastAsia="標楷體" w:hAnsi="標楷體"/>
          <w:sz w:val="26"/>
          <w:szCs w:val="26"/>
        </w:rPr>
        <w:t>試題</w:t>
      </w:r>
      <w:r w:rsidRPr="00D36BBE">
        <w:rPr>
          <w:rFonts w:ascii="標楷體" w:eastAsia="標楷體" w:hAnsi="標楷體"/>
          <w:sz w:val="26"/>
          <w:szCs w:val="26"/>
        </w:rPr>
        <w:t>評量</w:t>
      </w:r>
      <w:proofErr w:type="gramStart"/>
      <w:r w:rsidRPr="00D36BBE">
        <w:rPr>
          <w:rFonts w:ascii="標楷體" w:eastAsia="標楷體" w:hAnsi="標楷體"/>
          <w:sz w:val="26"/>
          <w:szCs w:val="26"/>
        </w:rPr>
        <w:t>命題與審題</w:t>
      </w:r>
      <w:proofErr w:type="gramEnd"/>
      <w:r w:rsidRPr="00D36BBE">
        <w:rPr>
          <w:rFonts w:ascii="標楷體" w:eastAsia="標楷體" w:hAnsi="標楷體"/>
          <w:sz w:val="26"/>
          <w:szCs w:val="26"/>
        </w:rPr>
        <w:t>辦法、</w:t>
      </w:r>
      <w:proofErr w:type="gramStart"/>
      <w:r w:rsidRPr="00D36BBE">
        <w:rPr>
          <w:rFonts w:ascii="標楷體" w:eastAsia="標楷體" w:hAnsi="標楷體"/>
          <w:sz w:val="26"/>
          <w:szCs w:val="26"/>
        </w:rPr>
        <w:t>命題與審</w:t>
      </w:r>
      <w:proofErr w:type="gramEnd"/>
      <w:r w:rsidRPr="00D36BBE">
        <w:rPr>
          <w:rFonts w:ascii="標楷體" w:eastAsia="標楷體" w:hAnsi="標楷體"/>
          <w:sz w:val="26"/>
          <w:szCs w:val="26"/>
        </w:rPr>
        <w:t>題研討紀錄</w:t>
      </w:r>
      <w:r w:rsidRPr="00D36BBE">
        <w:rPr>
          <w:rFonts w:ascii="標楷體" w:eastAsia="標楷體" w:hAnsi="標楷體" w:hint="eastAsia"/>
          <w:sz w:val="26"/>
          <w:szCs w:val="26"/>
        </w:rPr>
        <w:t>。</w:t>
      </w:r>
    </w:p>
    <w:p w:rsidR="0077113B" w:rsidRPr="00D36BBE" w:rsidRDefault="0077113B" w:rsidP="0077113B">
      <w:pPr>
        <w:adjustRightInd w:val="0"/>
        <w:snapToGrid w:val="0"/>
        <w:spacing w:line="480" w:lineRule="exact"/>
        <w:ind w:leftChars="300" w:left="72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(2)評量計畫與評量試卷。</w:t>
      </w:r>
    </w:p>
    <w:p w:rsidR="0077113B" w:rsidRPr="00D36BBE" w:rsidRDefault="0077113B" w:rsidP="0077113B">
      <w:pPr>
        <w:adjustRightInd w:val="0"/>
        <w:snapToGrid w:val="0"/>
        <w:spacing w:line="480" w:lineRule="exact"/>
        <w:ind w:leftChars="400" w:left="960"/>
        <w:rPr>
          <w:rFonts w:ascii="標楷體" w:eastAsia="標楷體" w:hAnsi="標楷體"/>
          <w:sz w:val="26"/>
          <w:szCs w:val="26"/>
        </w:rPr>
      </w:pPr>
      <w:r w:rsidRPr="00D36BBE">
        <w:rPr>
          <w:rFonts w:ascii="新細明體" w:hAnsi="新細明體" w:cs="新細明體" w:hint="eastAsia"/>
          <w:sz w:val="26"/>
          <w:szCs w:val="26"/>
        </w:rPr>
        <w:t xml:space="preserve">     ①</w:t>
      </w:r>
      <w:r w:rsidRPr="00D36BBE">
        <w:rPr>
          <w:rFonts w:ascii="標楷體" w:eastAsia="標楷體" w:hAnsi="標楷體"/>
          <w:sz w:val="26"/>
          <w:szCs w:val="26"/>
        </w:rPr>
        <w:t>評量試卷或題本</w:t>
      </w:r>
      <w:r w:rsidRPr="00D36BBE">
        <w:rPr>
          <w:rFonts w:ascii="標楷體" w:eastAsia="標楷體" w:hAnsi="標楷體"/>
          <w:b/>
          <w:sz w:val="26"/>
          <w:szCs w:val="26"/>
        </w:rPr>
        <w:t>（資料中請勿出現校名及作者姓名）</w:t>
      </w:r>
    </w:p>
    <w:p w:rsidR="0077113B" w:rsidRPr="00D36BBE" w:rsidRDefault="0077113B" w:rsidP="0077113B">
      <w:pPr>
        <w:adjustRightInd w:val="0"/>
        <w:snapToGrid w:val="0"/>
        <w:spacing w:line="480" w:lineRule="exact"/>
        <w:ind w:leftChars="400" w:left="1880" w:hangingChars="354" w:hanging="920"/>
        <w:rPr>
          <w:rFonts w:ascii="標楷體" w:eastAsia="標楷體" w:hAnsi="標楷體"/>
          <w:sz w:val="26"/>
          <w:szCs w:val="26"/>
        </w:rPr>
      </w:pPr>
      <w:r w:rsidRPr="00D36BBE">
        <w:rPr>
          <w:rFonts w:ascii="新細明體" w:hAnsi="新細明體" w:cs="新細明體" w:hint="eastAsia"/>
          <w:sz w:val="26"/>
          <w:szCs w:val="26"/>
        </w:rPr>
        <w:t xml:space="preserve">     ②</w:t>
      </w:r>
      <w:r w:rsidRPr="00D36BBE">
        <w:rPr>
          <w:rFonts w:ascii="標楷體" w:eastAsia="標楷體" w:hAnsi="標楷體"/>
          <w:sz w:val="26"/>
          <w:szCs w:val="26"/>
        </w:rPr>
        <w:t>鼓勵自行研發命題，如使用出版社題庫或坊間測驗卷題目修改，請註明出處。</w:t>
      </w:r>
    </w:p>
    <w:p w:rsidR="0077113B" w:rsidRPr="00D36BBE" w:rsidRDefault="0077113B" w:rsidP="0077113B">
      <w:pPr>
        <w:adjustRightInd w:val="0"/>
        <w:snapToGrid w:val="0"/>
        <w:spacing w:line="480" w:lineRule="exact"/>
        <w:ind w:leftChars="400" w:left="1880" w:hangingChars="354" w:hanging="920"/>
        <w:rPr>
          <w:rFonts w:ascii="標楷體" w:eastAsia="標楷體" w:hAnsi="標楷體"/>
          <w:sz w:val="26"/>
          <w:szCs w:val="26"/>
        </w:rPr>
      </w:pPr>
      <w:r w:rsidRPr="00D36BBE">
        <w:rPr>
          <w:rFonts w:ascii="新細明體" w:hAnsi="新細明體" w:cs="新細明體" w:hint="eastAsia"/>
          <w:sz w:val="26"/>
          <w:szCs w:val="26"/>
        </w:rPr>
        <w:t xml:space="preserve">     ③</w:t>
      </w:r>
      <w:r w:rsidRPr="00D36BBE">
        <w:rPr>
          <w:rFonts w:ascii="標楷體" w:eastAsia="標楷體" w:hAnsi="標楷體"/>
          <w:sz w:val="26"/>
          <w:szCs w:val="26"/>
        </w:rPr>
        <w:t>形式可以領域為主：分別為國語文、英語</w:t>
      </w:r>
      <w:r w:rsidRPr="00D36BBE">
        <w:rPr>
          <w:rFonts w:ascii="標楷體" w:eastAsia="標楷體" w:hAnsi="標楷體" w:hint="eastAsia"/>
          <w:sz w:val="26"/>
          <w:szCs w:val="26"/>
        </w:rPr>
        <w:t>文</w:t>
      </w:r>
      <w:r w:rsidRPr="00D36BBE">
        <w:rPr>
          <w:rFonts w:ascii="標楷體" w:eastAsia="標楷體" w:hAnsi="標楷體"/>
          <w:sz w:val="26"/>
          <w:szCs w:val="26"/>
        </w:rPr>
        <w:t>、數學、社會及自然等學習領域試卷。（社會領域可統整地理、歷史和公民三門學科之試卷，自然領域可統整生物、理化和地科三門學科之試卷）。以學科為主：原國語文、英語</w:t>
      </w:r>
      <w:r w:rsidRPr="00D36BBE">
        <w:rPr>
          <w:rFonts w:ascii="標楷體" w:eastAsia="標楷體" w:hAnsi="標楷體" w:hint="eastAsia"/>
          <w:sz w:val="26"/>
          <w:szCs w:val="26"/>
        </w:rPr>
        <w:t>文</w:t>
      </w:r>
      <w:r w:rsidRPr="00D36BBE">
        <w:rPr>
          <w:rFonts w:ascii="標楷體" w:eastAsia="標楷體" w:hAnsi="標楷體"/>
          <w:sz w:val="26"/>
          <w:szCs w:val="26"/>
        </w:rPr>
        <w:t>及數學</w:t>
      </w:r>
      <w:proofErr w:type="gramStart"/>
      <w:r w:rsidRPr="00D36BBE">
        <w:rPr>
          <w:rFonts w:ascii="標楷體" w:eastAsia="標楷體" w:hAnsi="標楷體"/>
          <w:sz w:val="26"/>
          <w:szCs w:val="26"/>
        </w:rPr>
        <w:t>三</w:t>
      </w:r>
      <w:proofErr w:type="gramEnd"/>
      <w:r w:rsidRPr="00D36BBE">
        <w:rPr>
          <w:rFonts w:ascii="標楷體" w:eastAsia="標楷體" w:hAnsi="標楷體"/>
          <w:sz w:val="26"/>
          <w:szCs w:val="26"/>
        </w:rPr>
        <w:t>學科外，另社會領域可分地理、歷史和公民三門學科參賽；自然領域亦可分生物、理化和地科三門學</w:t>
      </w:r>
      <w:r w:rsidRPr="00D36BBE">
        <w:rPr>
          <w:rFonts w:ascii="標楷體" w:eastAsia="標楷體" w:hAnsi="標楷體"/>
          <w:kern w:val="26"/>
          <w:sz w:val="26"/>
          <w:szCs w:val="26"/>
        </w:rPr>
        <w:t>科參賽</w:t>
      </w:r>
      <w:r w:rsidRPr="00D36BBE">
        <w:rPr>
          <w:rFonts w:ascii="標楷體" w:eastAsia="標楷體" w:hAnsi="標楷體"/>
          <w:spacing w:val="-20"/>
          <w:kern w:val="26"/>
          <w:sz w:val="26"/>
          <w:szCs w:val="26"/>
        </w:rPr>
        <w:t>。</w:t>
      </w:r>
    </w:p>
    <w:p w:rsidR="0077113B" w:rsidRPr="00D36BBE" w:rsidRDefault="0077113B" w:rsidP="0077113B">
      <w:pPr>
        <w:adjustRightInd w:val="0"/>
        <w:snapToGrid w:val="0"/>
        <w:spacing w:line="480" w:lineRule="exact"/>
        <w:ind w:leftChars="300" w:left="1711" w:hangingChars="354" w:hanging="991"/>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sz w:val="26"/>
          <w:szCs w:val="26"/>
        </w:rPr>
        <w:t>(3)評量後之評量結果分析研討紀錄與教師個人之評量結果檢討建議彙整。</w:t>
      </w:r>
    </w:p>
    <w:p w:rsidR="0077113B" w:rsidRPr="00D36BBE" w:rsidRDefault="0077113B" w:rsidP="0077113B">
      <w:pPr>
        <w:adjustRightInd w:val="0"/>
        <w:snapToGrid w:val="0"/>
        <w:spacing w:line="480" w:lineRule="exact"/>
        <w:ind w:leftChars="200" w:left="1138" w:hangingChars="253" w:hanging="658"/>
        <w:rPr>
          <w:rFonts w:ascii="標楷體" w:eastAsia="標楷體" w:hAnsi="標楷體"/>
          <w:sz w:val="28"/>
          <w:szCs w:val="28"/>
        </w:rPr>
      </w:pPr>
      <w:r w:rsidRPr="00D36BBE">
        <w:rPr>
          <w:rFonts w:ascii="標楷體" w:eastAsia="標楷體" w:hAnsi="標楷體" w:hint="eastAsia"/>
          <w:sz w:val="26"/>
          <w:szCs w:val="26"/>
        </w:rPr>
        <w:t xml:space="preserve">   </w:t>
      </w:r>
      <w:r w:rsidRPr="00D36BBE">
        <w:rPr>
          <w:rFonts w:ascii="標楷體" w:eastAsia="標楷體" w:hAnsi="標楷體"/>
          <w:sz w:val="26"/>
          <w:szCs w:val="26"/>
        </w:rPr>
        <w:t>4.參賽作品授權書（須有參賽者簽名）、智慧財產切結書（須有參賽者簽名）</w:t>
      </w:r>
      <w:r w:rsidRPr="00D36BBE">
        <w:rPr>
          <w:rFonts w:ascii="標楷體" w:eastAsia="標楷體" w:hAnsi="標楷體" w:hint="eastAsia"/>
          <w:sz w:val="26"/>
          <w:szCs w:val="26"/>
        </w:rPr>
        <w:t>(</w:t>
      </w:r>
      <w:r w:rsidRPr="00D36BBE">
        <w:rPr>
          <w:rFonts w:ascii="標楷體" w:eastAsia="標楷體" w:hAnsi="標楷體"/>
          <w:sz w:val="26"/>
          <w:szCs w:val="26"/>
        </w:rPr>
        <w:t>如附件三</w:t>
      </w:r>
      <w:r w:rsidRPr="00D36BBE">
        <w:rPr>
          <w:rFonts w:ascii="標楷體" w:eastAsia="標楷體" w:hAnsi="標楷體" w:hint="eastAsia"/>
          <w:sz w:val="26"/>
          <w:szCs w:val="26"/>
        </w:rPr>
        <w:t>)</w:t>
      </w:r>
      <w:r w:rsidRPr="00D36BBE">
        <w:rPr>
          <w:rFonts w:ascii="標楷體" w:eastAsia="標楷體" w:hAnsi="標楷體"/>
          <w:sz w:val="26"/>
          <w:szCs w:val="26"/>
        </w:rPr>
        <w:t>。</w:t>
      </w:r>
    </w:p>
    <w:p w:rsidR="0077113B" w:rsidRPr="00D36BBE" w:rsidRDefault="0077113B" w:rsidP="0077113B">
      <w:pPr>
        <w:adjustRightInd w:val="0"/>
        <w:snapToGrid w:val="0"/>
        <w:spacing w:line="480" w:lineRule="exact"/>
        <w:ind w:leftChars="139" w:left="992" w:hangingChars="253" w:hanging="658"/>
        <w:rPr>
          <w:rFonts w:ascii="標楷體" w:eastAsia="標楷體" w:hAnsi="標楷體"/>
          <w:sz w:val="26"/>
          <w:szCs w:val="26"/>
        </w:rPr>
      </w:pPr>
      <w:r w:rsidRPr="00D36BBE">
        <w:rPr>
          <w:rFonts w:ascii="標楷體" w:eastAsia="標楷體" w:hAnsi="標楷體"/>
          <w:sz w:val="26"/>
          <w:szCs w:val="26"/>
        </w:rPr>
        <w:t>（</w:t>
      </w:r>
      <w:r w:rsidRPr="00D36BBE">
        <w:rPr>
          <w:rFonts w:ascii="標楷體" w:eastAsia="標楷體" w:hAnsi="標楷體" w:hint="eastAsia"/>
          <w:sz w:val="26"/>
          <w:szCs w:val="26"/>
        </w:rPr>
        <w:t>二</w:t>
      </w:r>
      <w:r w:rsidRPr="00D36BBE">
        <w:rPr>
          <w:rFonts w:ascii="標楷體" w:eastAsia="標楷體" w:hAnsi="標楷體"/>
          <w:sz w:val="26"/>
          <w:szCs w:val="26"/>
        </w:rPr>
        <w:t>）</w:t>
      </w:r>
      <w:r w:rsidRPr="00D36BBE">
        <w:rPr>
          <w:rFonts w:ascii="標楷體" w:eastAsia="標楷體" w:hAnsi="標楷體"/>
          <w:b/>
          <w:sz w:val="26"/>
          <w:szCs w:val="26"/>
        </w:rPr>
        <w:t>電子</w:t>
      </w:r>
      <w:proofErr w:type="gramStart"/>
      <w:r w:rsidRPr="00D36BBE">
        <w:rPr>
          <w:rFonts w:ascii="標楷體" w:eastAsia="標楷體" w:hAnsi="標楷體"/>
          <w:b/>
          <w:sz w:val="26"/>
          <w:szCs w:val="26"/>
        </w:rPr>
        <w:t>檔</w:t>
      </w:r>
      <w:proofErr w:type="gramEnd"/>
      <w:r w:rsidRPr="00D36BBE">
        <w:rPr>
          <w:rFonts w:ascii="標楷體" w:eastAsia="標楷體" w:hAnsi="標楷體"/>
          <w:b/>
          <w:sz w:val="26"/>
          <w:szCs w:val="26"/>
        </w:rPr>
        <w:t>內容</w:t>
      </w:r>
      <w:r w:rsidRPr="00D36BBE">
        <w:rPr>
          <w:rFonts w:ascii="標楷體" w:eastAsia="標楷體" w:hAnsi="標楷體"/>
          <w:sz w:val="26"/>
          <w:szCs w:val="26"/>
        </w:rPr>
        <w:t>：檔案光碟片上請書寫校名，各評選作品電子檔，請轉為PDF檔。參賽之作品資料建置，請以每一參賽作品製作一個資料夾，資料夾名稱○○國中（小）○年級○○領域○○老師。除「參賽作品授權書及智慧財產切結書」(附件三)免附</w:t>
      </w:r>
      <w:proofErr w:type="gramStart"/>
      <w:r w:rsidRPr="00D36BBE">
        <w:rPr>
          <w:rFonts w:ascii="標楷體" w:eastAsia="標楷體" w:hAnsi="標楷體"/>
          <w:sz w:val="26"/>
          <w:szCs w:val="26"/>
        </w:rPr>
        <w:t>電子檔外</w:t>
      </w:r>
      <w:proofErr w:type="gramEnd"/>
      <w:r w:rsidRPr="00D36BBE">
        <w:rPr>
          <w:rFonts w:ascii="標楷體" w:eastAsia="標楷體" w:hAnsi="標楷體"/>
          <w:sz w:val="26"/>
          <w:szCs w:val="26"/>
        </w:rPr>
        <w:t>，其餘紙本資料電子檔資料夾請依序分別建置：</w:t>
      </w:r>
    </w:p>
    <w:p w:rsidR="0077113B" w:rsidRPr="00D36BBE" w:rsidRDefault="0077113B" w:rsidP="0077113B">
      <w:pPr>
        <w:adjustRightInd w:val="0"/>
        <w:snapToGrid w:val="0"/>
        <w:spacing w:line="480" w:lineRule="exact"/>
        <w:ind w:leftChars="150" w:left="36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1.送件表</w:t>
      </w:r>
      <w:proofErr w:type="gramStart"/>
      <w:r w:rsidRPr="00D36BBE">
        <w:rPr>
          <w:rFonts w:ascii="標楷體" w:eastAsia="標楷體" w:hAnsi="標楷體"/>
          <w:sz w:val="26"/>
          <w:szCs w:val="26"/>
        </w:rPr>
        <w:t>一</w:t>
      </w:r>
      <w:proofErr w:type="gramEnd"/>
      <w:r w:rsidRPr="00D36BBE">
        <w:rPr>
          <w:rFonts w:ascii="標楷體" w:eastAsia="標楷體" w:hAnsi="標楷體"/>
          <w:sz w:val="26"/>
          <w:szCs w:val="26"/>
        </w:rPr>
        <w:t>。</w:t>
      </w:r>
    </w:p>
    <w:p w:rsidR="0077113B" w:rsidRPr="00D36BBE" w:rsidRDefault="0077113B" w:rsidP="0077113B">
      <w:pPr>
        <w:tabs>
          <w:tab w:val="left" w:pos="993"/>
        </w:tabs>
        <w:adjustRightInd w:val="0"/>
        <w:snapToGrid w:val="0"/>
        <w:spacing w:line="480" w:lineRule="exact"/>
        <w:ind w:leftChars="150" w:left="992" w:hangingChars="243" w:hanging="632"/>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2.</w:t>
      </w:r>
      <w:proofErr w:type="gramStart"/>
      <w:r w:rsidRPr="00D36BBE">
        <w:rPr>
          <w:rFonts w:ascii="標楷體" w:eastAsia="標楷體" w:hAnsi="標楷體"/>
          <w:sz w:val="26"/>
          <w:szCs w:val="26"/>
        </w:rPr>
        <w:t>送件表</w:t>
      </w:r>
      <w:proofErr w:type="gramEnd"/>
      <w:r w:rsidRPr="00D36BBE">
        <w:rPr>
          <w:rFonts w:ascii="標楷體" w:eastAsia="標楷體" w:hAnsi="標楷體"/>
          <w:sz w:val="26"/>
          <w:szCs w:val="26"/>
        </w:rPr>
        <w:t>二。</w:t>
      </w:r>
    </w:p>
    <w:p w:rsidR="0077113B" w:rsidRPr="00D36BBE" w:rsidRDefault="0077113B" w:rsidP="0077113B">
      <w:pPr>
        <w:adjustRightInd w:val="0"/>
        <w:snapToGrid w:val="0"/>
        <w:spacing w:line="480" w:lineRule="exact"/>
        <w:ind w:leftChars="150" w:left="36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3.學校</w:t>
      </w:r>
      <w:r>
        <w:rPr>
          <w:rFonts w:ascii="標楷體" w:eastAsia="標楷體" w:hAnsi="標楷體"/>
          <w:sz w:val="26"/>
          <w:szCs w:val="26"/>
        </w:rPr>
        <w:t>試題</w:t>
      </w:r>
      <w:r w:rsidRPr="00D36BBE">
        <w:rPr>
          <w:rFonts w:ascii="標楷體" w:eastAsia="標楷體" w:hAnsi="標楷體"/>
          <w:sz w:val="26"/>
          <w:szCs w:val="26"/>
        </w:rPr>
        <w:t>評量</w:t>
      </w:r>
      <w:proofErr w:type="gramStart"/>
      <w:r w:rsidRPr="00D36BBE">
        <w:rPr>
          <w:rFonts w:ascii="標楷體" w:eastAsia="標楷體" w:hAnsi="標楷體"/>
          <w:sz w:val="26"/>
          <w:szCs w:val="26"/>
        </w:rPr>
        <w:t>命題與審題</w:t>
      </w:r>
      <w:proofErr w:type="gramEnd"/>
      <w:r w:rsidRPr="00D36BBE">
        <w:rPr>
          <w:rFonts w:ascii="標楷體" w:eastAsia="標楷體" w:hAnsi="標楷體"/>
          <w:sz w:val="26"/>
          <w:szCs w:val="26"/>
        </w:rPr>
        <w:t>規定。</w:t>
      </w:r>
    </w:p>
    <w:p w:rsidR="0077113B" w:rsidRPr="00D36BBE" w:rsidRDefault="0077113B" w:rsidP="0077113B">
      <w:pPr>
        <w:adjustRightInd w:val="0"/>
        <w:snapToGrid w:val="0"/>
        <w:spacing w:line="480" w:lineRule="exact"/>
        <w:ind w:leftChars="150" w:left="36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4.評量規劃會議或研討紀錄。</w:t>
      </w:r>
    </w:p>
    <w:p w:rsidR="0077113B" w:rsidRPr="00D36BBE" w:rsidRDefault="0077113B" w:rsidP="0077113B">
      <w:pPr>
        <w:adjustRightInd w:val="0"/>
        <w:snapToGrid w:val="0"/>
        <w:spacing w:line="480" w:lineRule="exact"/>
        <w:ind w:leftChars="150" w:left="1018" w:hangingChars="253" w:hanging="658"/>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5.試卷</w:t>
      </w:r>
      <w:proofErr w:type="gramStart"/>
      <w:r w:rsidRPr="00D36BBE">
        <w:rPr>
          <w:rFonts w:ascii="標楷體" w:eastAsia="標楷體" w:hAnsi="標楷體"/>
          <w:sz w:val="26"/>
          <w:szCs w:val="26"/>
        </w:rPr>
        <w:t>或題本</w:t>
      </w:r>
      <w:proofErr w:type="gramEnd"/>
      <w:r w:rsidRPr="00D36BBE">
        <w:rPr>
          <w:rFonts w:ascii="標楷體" w:eastAsia="標楷體" w:hAnsi="標楷體"/>
          <w:sz w:val="26"/>
          <w:szCs w:val="26"/>
        </w:rPr>
        <w:t>:各領域試卷檔名請以「校名-年級-領域名或學科別」命名。</w:t>
      </w:r>
    </w:p>
    <w:p w:rsidR="0077113B" w:rsidRPr="00D36BBE" w:rsidRDefault="0077113B" w:rsidP="0077113B">
      <w:pPr>
        <w:adjustRightInd w:val="0"/>
        <w:snapToGrid w:val="0"/>
        <w:spacing w:line="480" w:lineRule="exact"/>
        <w:ind w:leftChars="150" w:left="36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6.評量結果分析與研討紀錄。</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二、</w:t>
      </w:r>
      <w:r w:rsidRPr="00D36BBE">
        <w:rPr>
          <w:rFonts w:ascii="標楷體" w:eastAsia="標楷體" w:hAnsi="標楷體"/>
          <w:sz w:val="26"/>
          <w:szCs w:val="26"/>
        </w:rPr>
        <w:t>評審標準：</w:t>
      </w:r>
    </w:p>
    <w:p w:rsidR="0077113B" w:rsidRPr="00D36BBE" w:rsidRDefault="0077113B" w:rsidP="0077113B">
      <w:pPr>
        <w:tabs>
          <w:tab w:val="left" w:pos="426"/>
        </w:tabs>
        <w:adjustRightInd w:val="0"/>
        <w:snapToGrid w:val="0"/>
        <w:spacing w:line="480" w:lineRule="exact"/>
        <w:ind w:left="920" w:hangingChars="354" w:hanging="92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w:t>
      </w:r>
      <w:proofErr w:type="gramStart"/>
      <w:r w:rsidRPr="00D36BBE">
        <w:rPr>
          <w:rFonts w:ascii="標楷體" w:eastAsia="標楷體" w:hAnsi="標楷體"/>
          <w:sz w:val="26"/>
          <w:szCs w:val="26"/>
        </w:rPr>
        <w:t>一</w:t>
      </w:r>
      <w:proofErr w:type="gramEnd"/>
      <w:r w:rsidRPr="00D36BBE">
        <w:rPr>
          <w:rFonts w:ascii="標楷體" w:eastAsia="標楷體" w:hAnsi="標楷體"/>
          <w:sz w:val="26"/>
          <w:szCs w:val="26"/>
        </w:rPr>
        <w:t>)學校有</w:t>
      </w:r>
      <w:proofErr w:type="gramStart"/>
      <w:r w:rsidRPr="00D36BBE">
        <w:rPr>
          <w:rFonts w:ascii="標楷體" w:eastAsia="標楷體" w:hAnsi="標楷體"/>
          <w:sz w:val="26"/>
          <w:szCs w:val="26"/>
        </w:rPr>
        <w:t>命題與審</w:t>
      </w:r>
      <w:proofErr w:type="gramEnd"/>
      <w:r w:rsidRPr="00D36BBE">
        <w:rPr>
          <w:rFonts w:ascii="標楷體" w:eastAsia="標楷體" w:hAnsi="標楷體"/>
          <w:sz w:val="26"/>
          <w:szCs w:val="26"/>
        </w:rPr>
        <w:t>題規定，並進行學期命題、審題老師規劃，領域小組紀錄。</w:t>
      </w:r>
    </w:p>
    <w:p w:rsidR="0077113B" w:rsidRPr="00D36BBE" w:rsidRDefault="0077113B" w:rsidP="0077113B">
      <w:pPr>
        <w:adjustRightInd w:val="0"/>
        <w:snapToGrid w:val="0"/>
        <w:spacing w:line="480" w:lineRule="exact"/>
        <w:ind w:left="920" w:hangingChars="354" w:hanging="920"/>
        <w:rPr>
          <w:rFonts w:ascii="標楷體" w:eastAsia="標楷體" w:hAnsi="標楷體"/>
          <w:sz w:val="26"/>
          <w:szCs w:val="26"/>
        </w:rPr>
      </w:pPr>
      <w:r w:rsidRPr="00D36BBE">
        <w:rPr>
          <w:rFonts w:ascii="標楷體" w:eastAsia="標楷體" w:hAnsi="標楷體"/>
          <w:sz w:val="26"/>
          <w:szCs w:val="26"/>
        </w:rPr>
        <w:t xml:space="preserve"> </w:t>
      </w:r>
      <w:r w:rsidRPr="00D36BBE">
        <w:rPr>
          <w:rFonts w:ascii="標楷體" w:eastAsia="標楷體" w:hAnsi="標楷體" w:hint="eastAsia"/>
          <w:sz w:val="26"/>
          <w:szCs w:val="26"/>
        </w:rPr>
        <w:t xml:space="preserve">  </w:t>
      </w:r>
      <w:r w:rsidRPr="00D36BBE">
        <w:rPr>
          <w:rFonts w:ascii="標楷體" w:eastAsia="標楷體" w:hAnsi="標楷體"/>
          <w:sz w:val="26"/>
          <w:szCs w:val="26"/>
        </w:rPr>
        <w:t>(二)教師規劃</w:t>
      </w:r>
      <w:r>
        <w:rPr>
          <w:rFonts w:ascii="標楷體" w:eastAsia="標楷體" w:hAnsi="標楷體"/>
          <w:sz w:val="26"/>
          <w:szCs w:val="26"/>
        </w:rPr>
        <w:t>試題</w:t>
      </w:r>
      <w:r w:rsidRPr="00D36BBE">
        <w:rPr>
          <w:rFonts w:ascii="標楷體" w:eastAsia="標楷體" w:hAnsi="標楷體"/>
          <w:sz w:val="26"/>
          <w:szCs w:val="26"/>
        </w:rPr>
        <w:t>評量時有命題計畫，針對評量內容或不同能力層次進行雙向細</w:t>
      </w:r>
      <w:r w:rsidRPr="00D36BBE">
        <w:rPr>
          <w:rFonts w:ascii="標楷體" w:eastAsia="標楷體" w:hAnsi="標楷體"/>
          <w:sz w:val="26"/>
          <w:szCs w:val="26"/>
        </w:rPr>
        <w:lastRenderedPageBreak/>
        <w:t>目規劃，難度預測等評量規劃，評量試卷內容安排與命題規劃契合。</w:t>
      </w:r>
    </w:p>
    <w:p w:rsidR="0077113B" w:rsidRPr="00D36BBE" w:rsidRDefault="0077113B" w:rsidP="0077113B">
      <w:pPr>
        <w:tabs>
          <w:tab w:val="left" w:pos="284"/>
        </w:tabs>
        <w:adjustRightInd w:val="0"/>
        <w:snapToGrid w:val="0"/>
        <w:spacing w:line="480" w:lineRule="exact"/>
        <w:ind w:left="920" w:hangingChars="354" w:hanging="920"/>
        <w:rPr>
          <w:rFonts w:ascii="標楷體" w:eastAsia="標楷體" w:hAnsi="標楷體"/>
          <w:sz w:val="28"/>
          <w:szCs w:val="28"/>
        </w:rPr>
      </w:pPr>
      <w:r w:rsidRPr="00D36BBE">
        <w:rPr>
          <w:rFonts w:ascii="標楷體" w:eastAsia="標楷體" w:hAnsi="標楷體" w:hint="eastAsia"/>
          <w:sz w:val="26"/>
          <w:szCs w:val="26"/>
        </w:rPr>
        <w:t xml:space="preserve">   </w:t>
      </w:r>
      <w:r w:rsidRPr="00D36BBE">
        <w:rPr>
          <w:rFonts w:ascii="標楷體" w:eastAsia="標楷體" w:hAnsi="標楷體"/>
          <w:sz w:val="26"/>
          <w:szCs w:val="26"/>
        </w:rPr>
        <w:t>(三)評量後，有針對評量結果進行分析(整體學生通過比率分析，或進一步之試題分析)與評量結果研討彙整，作為後續改進作為或補救措施之參考。</w:t>
      </w:r>
    </w:p>
    <w:p w:rsidR="0077113B" w:rsidRPr="00D36BBE" w:rsidRDefault="0077113B" w:rsidP="0077113B">
      <w:pPr>
        <w:tabs>
          <w:tab w:val="left" w:pos="142"/>
        </w:tabs>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三、</w:t>
      </w:r>
      <w:r w:rsidRPr="00D36BBE">
        <w:rPr>
          <w:rFonts w:ascii="標楷體" w:eastAsia="標楷體" w:hAnsi="標楷體"/>
          <w:sz w:val="26"/>
          <w:szCs w:val="26"/>
        </w:rPr>
        <w:t>評選</w:t>
      </w:r>
      <w:proofErr w:type="gramStart"/>
      <w:r w:rsidRPr="00D36BBE">
        <w:rPr>
          <w:rFonts w:ascii="標楷體" w:eastAsia="標楷體" w:hAnsi="標楷體"/>
          <w:sz w:val="26"/>
          <w:szCs w:val="26"/>
        </w:rPr>
        <w:t>規</w:t>
      </w:r>
      <w:proofErr w:type="gramEnd"/>
      <w:r w:rsidRPr="00D36BBE">
        <w:rPr>
          <w:rFonts w:ascii="標楷體" w:eastAsia="標楷體" w:hAnsi="標楷體"/>
          <w:sz w:val="26"/>
          <w:szCs w:val="26"/>
        </w:rPr>
        <w:t>準參考</w:t>
      </w:r>
      <w:r w:rsidRPr="00D36BBE">
        <w:rPr>
          <w:rFonts w:ascii="標楷體" w:eastAsia="標楷體" w:hAnsi="標楷體" w:hint="eastAsia"/>
          <w:sz w:val="26"/>
          <w:szCs w:val="26"/>
        </w:rPr>
        <w:t>(如</w:t>
      </w:r>
      <w:r w:rsidRPr="00D36BBE">
        <w:rPr>
          <w:rFonts w:ascii="標楷體" w:eastAsia="標楷體" w:hAnsi="標楷體"/>
          <w:sz w:val="26"/>
          <w:szCs w:val="26"/>
        </w:rPr>
        <w:t>附件</w:t>
      </w:r>
      <w:r w:rsidRPr="00D36BBE">
        <w:rPr>
          <w:rFonts w:ascii="標楷體" w:eastAsia="標楷體" w:hAnsi="標楷體" w:hint="eastAsia"/>
          <w:sz w:val="26"/>
          <w:szCs w:val="26"/>
        </w:rPr>
        <w:t>四)</w:t>
      </w:r>
      <w:r w:rsidRPr="00D36BBE">
        <w:rPr>
          <w:rFonts w:ascii="標楷體" w:eastAsia="標楷體" w:hAnsi="標楷體"/>
          <w:sz w:val="26"/>
          <w:szCs w:val="26"/>
        </w:rPr>
        <w:t>。</w:t>
      </w:r>
    </w:p>
    <w:p w:rsidR="0077113B" w:rsidRPr="00D36BBE" w:rsidRDefault="0077113B" w:rsidP="0077113B">
      <w:pPr>
        <w:tabs>
          <w:tab w:val="left" w:pos="284"/>
        </w:tabs>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四、</w:t>
      </w:r>
      <w:r w:rsidRPr="00D36BBE">
        <w:rPr>
          <w:rFonts w:ascii="標楷體" w:eastAsia="標楷體" w:hAnsi="標楷體"/>
          <w:sz w:val="26"/>
          <w:szCs w:val="26"/>
        </w:rPr>
        <w:t>成績計算：</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 xml:space="preserve"> </w:t>
      </w:r>
      <w:r w:rsidRPr="00D36BBE">
        <w:rPr>
          <w:rFonts w:ascii="標楷體" w:eastAsia="標楷體" w:hAnsi="標楷體"/>
          <w:sz w:val="26"/>
          <w:szCs w:val="26"/>
        </w:rPr>
        <w:t>(</w:t>
      </w:r>
      <w:proofErr w:type="gramStart"/>
      <w:r w:rsidRPr="00D36BBE">
        <w:rPr>
          <w:rFonts w:ascii="標楷體" w:eastAsia="標楷體" w:hAnsi="標楷體"/>
          <w:sz w:val="26"/>
          <w:szCs w:val="26"/>
        </w:rPr>
        <w:t>一</w:t>
      </w:r>
      <w:proofErr w:type="gramEnd"/>
      <w:r w:rsidRPr="00D36BBE">
        <w:rPr>
          <w:rFonts w:ascii="標楷體" w:eastAsia="標楷體" w:hAnsi="標楷體"/>
          <w:sz w:val="26"/>
          <w:szCs w:val="26"/>
        </w:rPr>
        <w:t>)每一學科試卷最高20級分。</w:t>
      </w:r>
      <w:bookmarkStart w:id="0" w:name="_GoBack"/>
      <w:bookmarkEnd w:id="0"/>
    </w:p>
    <w:p w:rsidR="0077113B" w:rsidRPr="00D36BBE" w:rsidRDefault="0077113B" w:rsidP="0077113B">
      <w:pPr>
        <w:adjustRightInd w:val="0"/>
        <w:snapToGrid w:val="0"/>
        <w:spacing w:line="480" w:lineRule="exact"/>
        <w:ind w:left="920" w:hangingChars="354" w:hanging="920"/>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w:t>
      </w:r>
      <w:r w:rsidRPr="00D36BBE">
        <w:rPr>
          <w:rFonts w:ascii="標楷體" w:eastAsia="標楷體" w:hAnsi="標楷體" w:hint="eastAsia"/>
          <w:sz w:val="26"/>
          <w:szCs w:val="26"/>
        </w:rPr>
        <w:t>二</w:t>
      </w:r>
      <w:r w:rsidRPr="00D36BBE">
        <w:rPr>
          <w:rFonts w:ascii="標楷體" w:eastAsia="標楷體" w:hAnsi="標楷體"/>
          <w:sz w:val="26"/>
          <w:szCs w:val="26"/>
        </w:rPr>
        <w:t>)團體總成績以參與評選學科之總分平均與參與學科件數之比率合併計算團體總分。為鼓勵學校參加，送件學科數超過學校基準件數者將依比率加分，最高加分為30分。</w:t>
      </w:r>
      <w:r w:rsidRPr="00D36BBE">
        <w:rPr>
          <w:rFonts w:ascii="標楷體" w:eastAsia="標楷體" w:hAnsi="標楷體"/>
          <w:sz w:val="26"/>
          <w:szCs w:val="26"/>
        </w:rPr>
        <w:br/>
        <w:t>團體總成績=A+B</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 xml:space="preserve">A=(送件學科之總分百分位數平均)×80% </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B=(學科件數/學校送件基準數)×20%，B小於等於30</w:t>
      </w:r>
    </w:p>
    <w:p w:rsidR="0077113B" w:rsidRPr="00D36BBE" w:rsidRDefault="0077113B" w:rsidP="001A21A2">
      <w:pPr>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w:t>
      </w:r>
      <w:proofErr w:type="gramStart"/>
      <w:r w:rsidRPr="00D36BBE">
        <w:rPr>
          <w:rFonts w:ascii="標楷體" w:eastAsia="標楷體" w:hAnsi="標楷體"/>
          <w:sz w:val="26"/>
          <w:szCs w:val="26"/>
        </w:rPr>
        <w:t>例某校</w:t>
      </w:r>
      <w:proofErr w:type="gramEnd"/>
      <w:r w:rsidRPr="00D36BBE">
        <w:rPr>
          <w:rFonts w:ascii="標楷體" w:eastAsia="標楷體" w:hAnsi="標楷體"/>
          <w:sz w:val="26"/>
          <w:szCs w:val="26"/>
        </w:rPr>
        <w:t>應送件2領域，實際送件3件，3件作品總平均百分位數為90分，則團體總分=A+B=90×80%+(3/2)×20%=72+30=102，總分超過</w:t>
      </w:r>
      <w:proofErr w:type="gramStart"/>
      <w:r w:rsidRPr="00D36BBE">
        <w:rPr>
          <w:rFonts w:ascii="標楷體" w:eastAsia="標楷體" w:hAnsi="標楷體"/>
          <w:sz w:val="26"/>
          <w:szCs w:val="26"/>
        </w:rPr>
        <w:t>90分者評</w:t>
      </w:r>
      <w:proofErr w:type="gramEnd"/>
      <w:r w:rsidRPr="00D36BBE">
        <w:rPr>
          <w:rFonts w:ascii="標楷體" w:eastAsia="標楷體" w:hAnsi="標楷體"/>
          <w:sz w:val="26"/>
          <w:szCs w:val="26"/>
        </w:rPr>
        <w:t>等為特優。</w:t>
      </w:r>
    </w:p>
    <w:p w:rsidR="0077113B" w:rsidRPr="00D36BBE" w:rsidRDefault="0077113B" w:rsidP="0077113B">
      <w:pPr>
        <w:tabs>
          <w:tab w:val="left" w:pos="284"/>
        </w:tabs>
        <w:adjustRightInd w:val="0"/>
        <w:snapToGrid w:val="0"/>
        <w:spacing w:line="480" w:lineRule="exact"/>
        <w:ind w:left="788" w:hangingChars="303" w:hanging="788"/>
        <w:rPr>
          <w:rFonts w:ascii="標楷體" w:eastAsia="標楷體" w:hAnsi="標楷體"/>
          <w:b/>
          <w:sz w:val="26"/>
          <w:szCs w:val="26"/>
        </w:rPr>
      </w:pPr>
      <w:r w:rsidRPr="00D36BBE">
        <w:rPr>
          <w:rFonts w:ascii="標楷體" w:eastAsia="標楷體" w:hAnsi="標楷體" w:hint="eastAsia"/>
          <w:sz w:val="26"/>
          <w:szCs w:val="26"/>
        </w:rPr>
        <w:t xml:space="preserve">  五、學校獎勵基準件數:</w:t>
      </w:r>
    </w:p>
    <w:p w:rsidR="0077113B" w:rsidRPr="00D36BBE" w:rsidRDefault="0077113B" w:rsidP="0077113B">
      <w:pPr>
        <w:tabs>
          <w:tab w:val="left" w:pos="284"/>
        </w:tabs>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w:t>
      </w:r>
      <w:proofErr w:type="gramStart"/>
      <w:r w:rsidRPr="00D36BBE">
        <w:rPr>
          <w:rFonts w:ascii="標楷體" w:eastAsia="標楷體" w:hAnsi="標楷體" w:hint="eastAsia"/>
          <w:sz w:val="26"/>
          <w:szCs w:val="26"/>
        </w:rPr>
        <w:t>一</w:t>
      </w:r>
      <w:proofErr w:type="gramEnd"/>
      <w:r w:rsidRPr="00D36BBE">
        <w:rPr>
          <w:rFonts w:ascii="標楷體" w:eastAsia="標楷體" w:hAnsi="標楷體"/>
          <w:sz w:val="26"/>
          <w:szCs w:val="26"/>
        </w:rPr>
        <w:t>)</w:t>
      </w:r>
      <w:r w:rsidRPr="00D36BBE">
        <w:rPr>
          <w:rFonts w:ascii="標楷體" w:eastAsia="標楷體" w:hAnsi="標楷體" w:hint="eastAsia"/>
          <w:sz w:val="26"/>
          <w:szCs w:val="26"/>
        </w:rPr>
        <w:t>國中部分：總班級數 10 班以下學校，2 學科；總班級數11班以上學校，3 學科。</w:t>
      </w:r>
    </w:p>
    <w:p w:rsidR="0077113B" w:rsidRPr="00D36BBE" w:rsidRDefault="0077113B" w:rsidP="0077113B">
      <w:pPr>
        <w:tabs>
          <w:tab w:val="left" w:pos="284"/>
        </w:tabs>
        <w:adjustRightInd w:val="0"/>
        <w:snapToGrid w:val="0"/>
        <w:spacing w:line="480" w:lineRule="exact"/>
        <w:ind w:left="788" w:hangingChars="303" w:hanging="788"/>
        <w:rPr>
          <w:rFonts w:ascii="標楷體" w:eastAsia="標楷體" w:hAnsi="標楷體"/>
          <w:sz w:val="26"/>
          <w:szCs w:val="26"/>
        </w:rPr>
      </w:pPr>
      <w:r w:rsidRPr="00D36BBE">
        <w:rPr>
          <w:rFonts w:ascii="標楷體" w:eastAsia="標楷體" w:hAnsi="標楷體" w:hint="eastAsia"/>
          <w:sz w:val="26"/>
          <w:szCs w:val="26"/>
        </w:rPr>
        <w:t xml:space="preserve">　 </w:t>
      </w:r>
      <w:r w:rsidRPr="00D36BBE">
        <w:rPr>
          <w:rFonts w:ascii="標楷體" w:eastAsia="標楷體" w:hAnsi="標楷體"/>
          <w:sz w:val="26"/>
          <w:szCs w:val="26"/>
        </w:rPr>
        <w:t>(</w:t>
      </w:r>
      <w:r w:rsidRPr="00D36BBE">
        <w:rPr>
          <w:rFonts w:ascii="標楷體" w:eastAsia="標楷體" w:hAnsi="標楷體" w:hint="eastAsia"/>
          <w:sz w:val="26"/>
          <w:szCs w:val="26"/>
        </w:rPr>
        <w:t>二</w:t>
      </w:r>
      <w:r w:rsidRPr="00D36BBE">
        <w:rPr>
          <w:rFonts w:ascii="標楷體" w:eastAsia="標楷體" w:hAnsi="標楷體"/>
          <w:sz w:val="26"/>
          <w:szCs w:val="26"/>
        </w:rPr>
        <w:t>)</w:t>
      </w:r>
      <w:r w:rsidRPr="00D36BBE">
        <w:rPr>
          <w:rFonts w:ascii="標楷體" w:eastAsia="標楷體" w:hAnsi="標楷體" w:hint="eastAsia"/>
          <w:sz w:val="26"/>
          <w:szCs w:val="26"/>
        </w:rPr>
        <w:t>國小部分：總班級數 6 班以下學校，1 領域；總班級數7~12 班學校，2 領域；總班級數 13 班以上學校，3 領域。</w:t>
      </w:r>
    </w:p>
    <w:p w:rsidR="0077113B" w:rsidRPr="00D36BBE" w:rsidRDefault="0077113B" w:rsidP="0077113B">
      <w:pPr>
        <w:tabs>
          <w:tab w:val="left" w:pos="284"/>
        </w:tabs>
        <w:adjustRightInd w:val="0"/>
        <w:snapToGrid w:val="0"/>
        <w:spacing w:line="480" w:lineRule="exact"/>
        <w:ind w:left="788" w:hangingChars="303" w:hanging="788"/>
        <w:rPr>
          <w:rFonts w:ascii="標楷體" w:eastAsia="標楷體" w:hAnsi="標楷體"/>
          <w:sz w:val="28"/>
          <w:szCs w:val="28"/>
        </w:rPr>
      </w:pPr>
      <w:r w:rsidRPr="00D36BBE">
        <w:rPr>
          <w:rFonts w:ascii="標楷體" w:eastAsia="標楷體" w:hAnsi="標楷體" w:hint="eastAsia"/>
          <w:sz w:val="26"/>
          <w:szCs w:val="26"/>
        </w:rPr>
        <w:t xml:space="preserve">　六、單一學科作品達優等以上之作品，經作者填具使用授權書後可供本縣教師參考使用。</w:t>
      </w:r>
    </w:p>
    <w:p w:rsidR="0077113B" w:rsidRPr="00D36BBE" w:rsidRDefault="0077113B" w:rsidP="0077113B">
      <w:pPr>
        <w:adjustRightInd w:val="0"/>
        <w:snapToGrid w:val="0"/>
        <w:spacing w:line="480" w:lineRule="exact"/>
        <w:rPr>
          <w:rFonts w:ascii="標楷體" w:eastAsia="標楷體" w:hAnsi="標楷體"/>
          <w:sz w:val="28"/>
          <w:szCs w:val="28"/>
        </w:rPr>
      </w:pPr>
      <w:r w:rsidRPr="00D36BBE">
        <w:rPr>
          <w:rFonts w:ascii="標楷體" w:eastAsia="標楷體" w:hAnsi="標楷體"/>
          <w:b/>
          <w:sz w:val="28"/>
          <w:szCs w:val="28"/>
        </w:rPr>
        <w:t>玖、獎勵</w:t>
      </w:r>
    </w:p>
    <w:p w:rsidR="0077113B" w:rsidRPr="00D36BBE" w:rsidRDefault="0077113B" w:rsidP="0043507A">
      <w:pPr>
        <w:adjustRightInd w:val="0"/>
        <w:snapToGrid w:val="0"/>
        <w:spacing w:line="480" w:lineRule="exact"/>
        <w:ind w:left="708" w:hangingChars="253" w:hanging="708"/>
        <w:rPr>
          <w:rFonts w:ascii="標楷體" w:eastAsia="標楷體" w:hAnsi="標楷體"/>
          <w:sz w:val="26"/>
          <w:szCs w:val="26"/>
        </w:rPr>
      </w:pPr>
      <w:r w:rsidRPr="00D36BBE">
        <w:rPr>
          <w:rFonts w:ascii="標楷體" w:eastAsia="標楷體" w:hAnsi="標楷體" w:hint="eastAsia"/>
          <w:sz w:val="28"/>
          <w:szCs w:val="28"/>
        </w:rPr>
        <w:t xml:space="preserve">  </w:t>
      </w:r>
      <w:r w:rsidRPr="00D36BBE">
        <w:rPr>
          <w:rFonts w:ascii="標楷體" w:eastAsia="標楷體" w:hAnsi="標楷體" w:hint="eastAsia"/>
          <w:sz w:val="26"/>
          <w:szCs w:val="26"/>
        </w:rPr>
        <w:t>一、</w:t>
      </w:r>
      <w:r w:rsidRPr="00D36BBE">
        <w:rPr>
          <w:rFonts w:ascii="標楷體" w:eastAsia="標楷體" w:hAnsi="標楷體"/>
          <w:sz w:val="26"/>
          <w:szCs w:val="26"/>
        </w:rPr>
        <w:t>團體獎：學校總分經評審獲得「特優」者，頒發獎狀</w:t>
      </w:r>
      <w:r w:rsidRPr="00D36BBE">
        <w:rPr>
          <w:rFonts w:ascii="標楷體" w:eastAsia="標楷體" w:hAnsi="標楷體" w:hint="eastAsia"/>
          <w:sz w:val="26"/>
          <w:szCs w:val="26"/>
        </w:rPr>
        <w:t>1張</w:t>
      </w:r>
      <w:r w:rsidRPr="00D36BBE">
        <w:rPr>
          <w:rFonts w:ascii="標楷體" w:eastAsia="標楷體" w:hAnsi="標楷體"/>
          <w:sz w:val="26"/>
          <w:szCs w:val="26"/>
        </w:rPr>
        <w:t>。校長、教務主任、承辦組長各給予嘉獎</w:t>
      </w:r>
      <w:r w:rsidRPr="00D36BBE">
        <w:rPr>
          <w:rFonts w:ascii="標楷體" w:eastAsia="標楷體" w:hAnsi="標楷體" w:hint="eastAsia"/>
          <w:sz w:val="26"/>
          <w:szCs w:val="26"/>
        </w:rPr>
        <w:t>1</w:t>
      </w:r>
      <w:r w:rsidRPr="00D36BBE">
        <w:rPr>
          <w:rFonts w:ascii="標楷體" w:eastAsia="標楷體" w:hAnsi="標楷體"/>
          <w:sz w:val="26"/>
          <w:szCs w:val="26"/>
        </w:rPr>
        <w:t>次。</w:t>
      </w:r>
    </w:p>
    <w:p w:rsidR="0077113B" w:rsidRPr="00D36BBE" w:rsidRDefault="0077113B" w:rsidP="0077113B">
      <w:pPr>
        <w:adjustRightInd w:val="0"/>
        <w:snapToGrid w:val="0"/>
        <w:spacing w:line="480" w:lineRule="exact"/>
        <w:ind w:left="658" w:hangingChars="253" w:hanging="658"/>
        <w:rPr>
          <w:rFonts w:ascii="標楷體" w:eastAsia="標楷體" w:hAnsi="標楷體"/>
          <w:sz w:val="26"/>
          <w:szCs w:val="26"/>
        </w:rPr>
      </w:pPr>
      <w:r w:rsidRPr="00D36BBE">
        <w:rPr>
          <w:rFonts w:ascii="標楷體" w:eastAsia="標楷體" w:hAnsi="標楷體" w:hint="eastAsia"/>
          <w:sz w:val="26"/>
          <w:szCs w:val="26"/>
        </w:rPr>
        <w:t xml:space="preserve">  二、</w:t>
      </w:r>
      <w:r w:rsidRPr="00D36BBE">
        <w:rPr>
          <w:rFonts w:ascii="標楷體" w:eastAsia="標楷體" w:hAnsi="標楷體"/>
          <w:sz w:val="26"/>
          <w:szCs w:val="26"/>
        </w:rPr>
        <w:t>個人獎：單一領域作品經評審獲得「特優」者，參與</w:t>
      </w:r>
      <w:proofErr w:type="gramStart"/>
      <w:r w:rsidRPr="00D36BBE">
        <w:rPr>
          <w:rFonts w:ascii="標楷體" w:eastAsia="標楷體" w:hAnsi="標楷體"/>
          <w:sz w:val="26"/>
          <w:szCs w:val="26"/>
        </w:rPr>
        <w:t>命題與審題</w:t>
      </w:r>
      <w:proofErr w:type="gramEnd"/>
      <w:r w:rsidRPr="00D36BBE">
        <w:rPr>
          <w:rFonts w:ascii="標楷體" w:eastAsia="標楷體" w:hAnsi="標楷體"/>
          <w:sz w:val="26"/>
          <w:szCs w:val="26"/>
        </w:rPr>
        <w:t>教師，給予嘉獎</w:t>
      </w:r>
      <w:r w:rsidRPr="00D36BBE">
        <w:rPr>
          <w:rFonts w:ascii="標楷體" w:eastAsia="標楷體" w:hAnsi="標楷體" w:hint="eastAsia"/>
          <w:sz w:val="26"/>
          <w:szCs w:val="26"/>
        </w:rPr>
        <w:t>2</w:t>
      </w:r>
      <w:r w:rsidRPr="00D36BBE">
        <w:rPr>
          <w:rFonts w:ascii="標楷體" w:eastAsia="標楷體" w:hAnsi="標楷體"/>
          <w:sz w:val="26"/>
          <w:szCs w:val="26"/>
        </w:rPr>
        <w:t>次並頒發獎狀</w:t>
      </w:r>
      <w:r w:rsidRPr="00D36BBE">
        <w:rPr>
          <w:rFonts w:ascii="標楷體" w:eastAsia="標楷體" w:hAnsi="標楷體" w:hint="eastAsia"/>
          <w:sz w:val="26"/>
          <w:szCs w:val="26"/>
        </w:rPr>
        <w:t>1張</w:t>
      </w:r>
      <w:r w:rsidRPr="00D36BBE">
        <w:rPr>
          <w:rFonts w:ascii="標楷體" w:eastAsia="標楷體" w:hAnsi="標楷體"/>
          <w:sz w:val="26"/>
          <w:szCs w:val="26"/>
        </w:rPr>
        <w:t>；單一領域作品經評審獲得「優等」者，參與</w:t>
      </w:r>
      <w:proofErr w:type="gramStart"/>
      <w:r w:rsidRPr="00D36BBE">
        <w:rPr>
          <w:rFonts w:ascii="標楷體" w:eastAsia="標楷體" w:hAnsi="標楷體"/>
          <w:sz w:val="26"/>
          <w:szCs w:val="26"/>
        </w:rPr>
        <w:t>命題與審題</w:t>
      </w:r>
      <w:proofErr w:type="gramEnd"/>
      <w:r w:rsidRPr="00D36BBE">
        <w:rPr>
          <w:rFonts w:ascii="標楷體" w:eastAsia="標楷體" w:hAnsi="標楷體"/>
          <w:sz w:val="26"/>
          <w:szCs w:val="26"/>
        </w:rPr>
        <w:t>教師，給予嘉獎</w:t>
      </w:r>
      <w:r w:rsidRPr="00D36BBE">
        <w:rPr>
          <w:rFonts w:ascii="標楷體" w:eastAsia="標楷體" w:hAnsi="標楷體" w:hint="eastAsia"/>
          <w:sz w:val="26"/>
          <w:szCs w:val="26"/>
        </w:rPr>
        <w:t>1</w:t>
      </w:r>
      <w:r w:rsidRPr="00D36BBE">
        <w:rPr>
          <w:rFonts w:ascii="標楷體" w:eastAsia="標楷體" w:hAnsi="標楷體"/>
          <w:sz w:val="26"/>
          <w:szCs w:val="26"/>
        </w:rPr>
        <w:t>次並頒發獎狀</w:t>
      </w:r>
      <w:r w:rsidRPr="00D36BBE">
        <w:rPr>
          <w:rFonts w:ascii="標楷體" w:eastAsia="標楷體" w:hAnsi="標楷體" w:hint="eastAsia"/>
          <w:sz w:val="26"/>
          <w:szCs w:val="26"/>
        </w:rPr>
        <w:t>1張</w:t>
      </w:r>
      <w:r w:rsidRPr="00D36BBE">
        <w:rPr>
          <w:rFonts w:ascii="標楷體" w:eastAsia="標楷體" w:hAnsi="標楷體"/>
          <w:sz w:val="26"/>
          <w:szCs w:val="26"/>
        </w:rPr>
        <w:t>。</w:t>
      </w:r>
    </w:p>
    <w:p w:rsidR="0077113B" w:rsidRPr="00D36BBE" w:rsidRDefault="0077113B" w:rsidP="0077113B">
      <w:pPr>
        <w:adjustRightInd w:val="0"/>
        <w:snapToGrid w:val="0"/>
        <w:spacing w:line="480" w:lineRule="exact"/>
        <w:ind w:left="658" w:hangingChars="253" w:hanging="658"/>
        <w:rPr>
          <w:rFonts w:ascii="標楷體" w:eastAsia="標楷體" w:hAnsi="標楷體"/>
          <w:sz w:val="28"/>
          <w:szCs w:val="28"/>
        </w:rPr>
      </w:pPr>
      <w:r w:rsidRPr="00D36BBE">
        <w:rPr>
          <w:rFonts w:ascii="標楷體" w:eastAsia="標楷體" w:hAnsi="標楷體" w:hint="eastAsia"/>
          <w:sz w:val="26"/>
          <w:szCs w:val="26"/>
        </w:rPr>
        <w:t xml:space="preserve">  三、</w:t>
      </w:r>
      <w:r w:rsidRPr="00D36BBE">
        <w:rPr>
          <w:rFonts w:ascii="標楷體" w:eastAsia="標楷體" w:hAnsi="標楷體"/>
          <w:sz w:val="26"/>
          <w:szCs w:val="26"/>
        </w:rPr>
        <w:t>教師參與本評選活動獲選團體獎或個人獎者，敘獎則</w:t>
      </w:r>
      <w:proofErr w:type="gramStart"/>
      <w:r w:rsidRPr="00D36BBE">
        <w:rPr>
          <w:rFonts w:ascii="標楷體" w:eastAsia="標楷體" w:hAnsi="標楷體"/>
          <w:sz w:val="26"/>
          <w:szCs w:val="26"/>
        </w:rPr>
        <w:t>採</w:t>
      </w:r>
      <w:proofErr w:type="gramEnd"/>
      <w:r w:rsidRPr="00D36BBE">
        <w:rPr>
          <w:rFonts w:ascii="標楷體" w:eastAsia="標楷體" w:hAnsi="標楷體"/>
          <w:sz w:val="26"/>
          <w:szCs w:val="26"/>
        </w:rPr>
        <w:t>擇優獎勵不得重複。</w:t>
      </w:r>
    </w:p>
    <w:p w:rsidR="0077113B" w:rsidRPr="00D36BBE" w:rsidRDefault="0077113B" w:rsidP="0077113B">
      <w:pPr>
        <w:adjustRightInd w:val="0"/>
        <w:snapToGrid w:val="0"/>
        <w:spacing w:line="480" w:lineRule="exact"/>
        <w:ind w:leftChars="100" w:left="240"/>
        <w:rPr>
          <w:rFonts w:ascii="標楷體" w:eastAsia="標楷體" w:hAnsi="標楷體"/>
          <w:sz w:val="26"/>
          <w:szCs w:val="26"/>
        </w:rPr>
      </w:pPr>
      <w:r w:rsidRPr="00D36BBE">
        <w:rPr>
          <w:rFonts w:ascii="標楷體" w:eastAsia="標楷體" w:hAnsi="標楷體" w:hint="eastAsia"/>
          <w:sz w:val="26"/>
          <w:szCs w:val="26"/>
        </w:rPr>
        <w:t>四、</w:t>
      </w:r>
      <w:r w:rsidRPr="00D36BBE">
        <w:rPr>
          <w:rFonts w:ascii="標楷體" w:eastAsia="標楷體" w:hAnsi="標楷體"/>
          <w:sz w:val="26"/>
          <w:szCs w:val="26"/>
        </w:rPr>
        <w:t>提升</w:t>
      </w:r>
      <w:r>
        <w:rPr>
          <w:rFonts w:ascii="標楷體" w:eastAsia="標楷體" w:hAnsi="標楷體"/>
          <w:sz w:val="26"/>
          <w:szCs w:val="26"/>
        </w:rPr>
        <w:t>試題</w:t>
      </w:r>
      <w:r w:rsidRPr="00D36BBE">
        <w:rPr>
          <w:rFonts w:ascii="標楷體" w:eastAsia="標楷體" w:hAnsi="標楷體"/>
          <w:sz w:val="26"/>
          <w:szCs w:val="26"/>
        </w:rPr>
        <w:t>評量實施成效，為學校行政與教師同儕共同責任，非命題教師一人職</w:t>
      </w:r>
      <w:r w:rsidRPr="00D36BBE">
        <w:rPr>
          <w:rFonts w:ascii="標楷體" w:eastAsia="標楷體" w:hAnsi="標楷體"/>
          <w:sz w:val="26"/>
          <w:szCs w:val="26"/>
        </w:rPr>
        <w:lastRenderedPageBreak/>
        <w:t>責，獲獎名單中除負責整體推動之行政與命題教師外，參與審題教師應確實協助命題教師於評量實施歷程，諸如評量計畫規劃階段與實際命題後之審題作業，評量後之研討等相關作業，與命題教師共同協作，以提升學校</w:t>
      </w:r>
      <w:r>
        <w:rPr>
          <w:rFonts w:ascii="標楷體" w:eastAsia="標楷體" w:hAnsi="標楷體"/>
          <w:sz w:val="26"/>
          <w:szCs w:val="26"/>
        </w:rPr>
        <w:t>試題</w:t>
      </w:r>
      <w:r w:rsidRPr="00D36BBE">
        <w:rPr>
          <w:rFonts w:ascii="標楷體" w:eastAsia="標楷體" w:hAnsi="標楷體"/>
          <w:sz w:val="26"/>
          <w:szCs w:val="26"/>
        </w:rPr>
        <w:t>評量品質，方為實至名歸。</w:t>
      </w:r>
    </w:p>
    <w:p w:rsidR="0077113B" w:rsidRPr="00D36BBE" w:rsidRDefault="0077113B" w:rsidP="0077113B">
      <w:pPr>
        <w:adjustRightInd w:val="0"/>
        <w:snapToGrid w:val="0"/>
        <w:spacing w:line="480" w:lineRule="exact"/>
        <w:ind w:left="1313" w:hangingChars="505" w:hanging="1313"/>
        <w:rPr>
          <w:rFonts w:ascii="標楷體" w:eastAsia="標楷體" w:hAnsi="標楷體"/>
          <w:lang w:val="zh-TW"/>
        </w:rPr>
      </w:pPr>
      <w:r w:rsidRPr="00D36BBE">
        <w:rPr>
          <w:rFonts w:ascii="標楷體" w:eastAsia="標楷體" w:hAnsi="標楷體"/>
          <w:sz w:val="26"/>
          <w:szCs w:val="26"/>
        </w:rPr>
        <w:t>拾、</w:t>
      </w:r>
      <w:r w:rsidRPr="00D36BBE">
        <w:rPr>
          <w:rFonts w:ascii="標楷體" w:eastAsia="標楷體" w:hAnsi="標楷體"/>
          <w:lang w:val="zh-TW"/>
        </w:rPr>
        <w:t>經費概算表</w:t>
      </w:r>
      <w:r w:rsidR="00DB4E69">
        <w:rPr>
          <w:rFonts w:ascii="標楷體" w:eastAsia="標楷體" w:hAnsi="標楷體" w:hint="eastAsia"/>
          <w:lang w:val="zh-TW"/>
        </w:rPr>
        <w:t>:略。</w:t>
      </w:r>
    </w:p>
    <w:p w:rsidR="0077113B" w:rsidRPr="00D36BBE" w:rsidRDefault="0077113B" w:rsidP="0077113B">
      <w:pPr>
        <w:adjustRightInd w:val="0"/>
        <w:snapToGrid w:val="0"/>
        <w:spacing w:line="480" w:lineRule="exact"/>
        <w:ind w:left="1313" w:hangingChars="505" w:hanging="1313"/>
        <w:rPr>
          <w:rFonts w:ascii="標楷體" w:eastAsia="標楷體" w:hAnsi="標楷體"/>
          <w:sz w:val="26"/>
          <w:szCs w:val="26"/>
        </w:rPr>
      </w:pPr>
      <w:r w:rsidRPr="00D36BBE">
        <w:rPr>
          <w:rFonts w:ascii="標楷體" w:eastAsia="標楷體" w:hAnsi="標楷體"/>
          <w:sz w:val="26"/>
          <w:szCs w:val="26"/>
        </w:rPr>
        <w:t>拾壹、</w:t>
      </w:r>
      <w:r w:rsidRPr="00D36BBE">
        <w:rPr>
          <w:rFonts w:ascii="標楷體" w:eastAsia="標楷體" w:hAnsi="標楷體" w:hint="eastAsia"/>
          <w:sz w:val="26"/>
          <w:szCs w:val="26"/>
        </w:rPr>
        <w:t>經費來源：教育部補助直轄市、縣（市）政府精進國民中學及國民小學教師教學專業與課程品質作業要點。</w:t>
      </w:r>
    </w:p>
    <w:p w:rsidR="0077113B" w:rsidRPr="00D36BBE" w:rsidRDefault="0077113B" w:rsidP="0077113B">
      <w:pPr>
        <w:adjustRightInd w:val="0"/>
        <w:snapToGrid w:val="0"/>
        <w:spacing w:line="480" w:lineRule="exact"/>
        <w:ind w:left="525" w:hangingChars="202" w:hanging="525"/>
        <w:rPr>
          <w:rFonts w:ascii="標楷體" w:eastAsia="標楷體" w:hAnsi="標楷體"/>
          <w:sz w:val="26"/>
          <w:szCs w:val="26"/>
        </w:rPr>
      </w:pPr>
      <w:r w:rsidRPr="00D36BBE">
        <w:rPr>
          <w:rFonts w:ascii="標楷體" w:eastAsia="標楷體" w:hAnsi="標楷體"/>
          <w:sz w:val="26"/>
          <w:szCs w:val="26"/>
        </w:rPr>
        <w:t>拾貳、承辦本計畫工作人員依「</w:t>
      </w:r>
      <w:r w:rsidR="00DB4E69" w:rsidRPr="00DB4E69">
        <w:rPr>
          <w:rFonts w:ascii="標楷體" w:eastAsia="標楷體" w:hAnsi="標楷體" w:hint="eastAsia"/>
          <w:sz w:val="26"/>
          <w:szCs w:val="26"/>
        </w:rPr>
        <w:t>花蓮縣政府所屬各級學校教育專業人員獎懲標準表</w:t>
      </w:r>
      <w:r w:rsidRPr="00D36BBE">
        <w:rPr>
          <w:rFonts w:ascii="標楷體" w:eastAsia="標楷體" w:hAnsi="標楷體"/>
          <w:sz w:val="26"/>
          <w:szCs w:val="26"/>
        </w:rPr>
        <w:t>」敘獎。</w:t>
      </w:r>
    </w:p>
    <w:p w:rsidR="0077113B" w:rsidRPr="00D36BBE" w:rsidRDefault="0077113B" w:rsidP="0077113B">
      <w:pPr>
        <w:adjustRightInd w:val="0"/>
        <w:snapToGrid w:val="0"/>
        <w:spacing w:line="480" w:lineRule="exact"/>
        <w:rPr>
          <w:rFonts w:ascii="標楷體" w:eastAsia="標楷體" w:hAnsi="標楷體"/>
          <w:sz w:val="26"/>
          <w:szCs w:val="26"/>
        </w:rPr>
      </w:pPr>
      <w:r w:rsidRPr="00D36BBE">
        <w:rPr>
          <w:rFonts w:ascii="標楷體" w:eastAsia="標楷體" w:hAnsi="標楷體"/>
          <w:sz w:val="26"/>
          <w:szCs w:val="26"/>
        </w:rPr>
        <w:t>拾參、本計畫核</w:t>
      </w:r>
      <w:r w:rsidRPr="00D36BBE">
        <w:rPr>
          <w:rFonts w:ascii="標楷體" w:eastAsia="標楷體" w:hAnsi="標楷體" w:hint="eastAsia"/>
          <w:sz w:val="26"/>
          <w:szCs w:val="26"/>
        </w:rPr>
        <w:t>定</w:t>
      </w:r>
      <w:r w:rsidRPr="00D36BBE">
        <w:rPr>
          <w:rFonts w:ascii="標楷體" w:eastAsia="標楷體" w:hAnsi="標楷體"/>
          <w:sz w:val="26"/>
          <w:szCs w:val="26"/>
        </w:rPr>
        <w:t>後實施，修正時亦同。</w:t>
      </w:r>
    </w:p>
    <w:p w:rsidR="0077113B" w:rsidRPr="00D36BBE" w:rsidRDefault="0077113B" w:rsidP="0077113B">
      <w:pPr>
        <w:adjustRightInd w:val="0"/>
        <w:snapToGrid w:val="0"/>
        <w:spacing w:line="480" w:lineRule="exact"/>
        <w:rPr>
          <w:rFonts w:ascii="標楷體" w:eastAsia="標楷體" w:hAnsi="標楷體"/>
          <w:b/>
          <w:sz w:val="28"/>
          <w:szCs w:val="28"/>
        </w:rPr>
      </w:pPr>
    </w:p>
    <w:p w:rsidR="0077113B" w:rsidRPr="00D36BBE" w:rsidRDefault="0077113B" w:rsidP="0077113B">
      <w:pPr>
        <w:adjustRightInd w:val="0"/>
        <w:snapToGrid w:val="0"/>
        <w:spacing w:line="480" w:lineRule="exact"/>
        <w:rPr>
          <w:rFonts w:ascii="標楷體" w:eastAsia="標楷體" w:hAnsi="標楷體"/>
          <w:b/>
          <w:sz w:val="28"/>
          <w:szCs w:val="28"/>
        </w:rPr>
      </w:pPr>
      <w:r w:rsidRPr="00D36BBE">
        <w:rPr>
          <w:rFonts w:ascii="標楷體" w:eastAsia="標楷體" w:hAnsi="標楷體" w:hint="eastAsia"/>
          <w:b/>
          <w:sz w:val="28"/>
          <w:szCs w:val="28"/>
        </w:rPr>
        <w:t>附則：</w:t>
      </w:r>
    </w:p>
    <w:p w:rsidR="0077113B" w:rsidRPr="00D36BBE" w:rsidRDefault="0077113B" w:rsidP="0077113B">
      <w:pPr>
        <w:adjustRightInd w:val="0"/>
        <w:snapToGrid w:val="0"/>
        <w:spacing w:line="480" w:lineRule="exact"/>
        <w:ind w:leftChars="100" w:left="852" w:hangingChars="235" w:hanging="612"/>
        <w:rPr>
          <w:rFonts w:ascii="標楷體" w:eastAsia="標楷體" w:hAnsi="標楷體"/>
          <w:sz w:val="26"/>
          <w:szCs w:val="26"/>
        </w:rPr>
      </w:pPr>
      <w:r w:rsidRPr="00D36BBE">
        <w:rPr>
          <w:rFonts w:ascii="標楷體" w:eastAsia="標楷體" w:hAnsi="標楷體" w:hint="eastAsia"/>
          <w:b/>
          <w:sz w:val="26"/>
          <w:szCs w:val="26"/>
        </w:rPr>
        <w:t>一</w:t>
      </w:r>
      <w:r w:rsidRPr="00D36BBE">
        <w:rPr>
          <w:rFonts w:ascii="標楷體" w:eastAsia="標楷體" w:hAnsi="標楷體"/>
          <w:sz w:val="26"/>
          <w:szCs w:val="26"/>
        </w:rPr>
        <w:t>、</w:t>
      </w:r>
      <w:r w:rsidRPr="00D36BBE">
        <w:rPr>
          <w:rFonts w:ascii="標楷體" w:eastAsia="標楷體" w:hAnsi="標楷體" w:hint="eastAsia"/>
          <w:sz w:val="26"/>
          <w:szCs w:val="26"/>
        </w:rPr>
        <w:t>除本評選計畫外，針對本府所屬各級學校教學與評量辦理情形，本府將另行透過各項訪視、</w:t>
      </w:r>
      <w:proofErr w:type="gramStart"/>
      <w:r w:rsidRPr="00D36BBE">
        <w:rPr>
          <w:rFonts w:ascii="標楷體" w:eastAsia="標楷體" w:hAnsi="標楷體" w:hint="eastAsia"/>
          <w:sz w:val="26"/>
          <w:szCs w:val="26"/>
        </w:rPr>
        <w:t>抽卷</w:t>
      </w:r>
      <w:proofErr w:type="gramEnd"/>
      <w:r w:rsidRPr="00D36BBE">
        <w:rPr>
          <w:rFonts w:ascii="標楷體" w:eastAsia="標楷體" w:hAnsi="標楷體" w:hint="eastAsia"/>
          <w:sz w:val="26"/>
          <w:szCs w:val="26"/>
        </w:rPr>
        <w:t>、審查、到校輔導等方式檢視，以克盡教育主管行政機關課程教學督導責任。</w:t>
      </w:r>
    </w:p>
    <w:p w:rsidR="0077113B" w:rsidRPr="0077113B" w:rsidRDefault="0077113B" w:rsidP="0077113B">
      <w:pPr>
        <w:adjustRightInd w:val="0"/>
        <w:snapToGrid w:val="0"/>
        <w:spacing w:line="480" w:lineRule="exact"/>
        <w:ind w:leftChars="100" w:left="240"/>
        <w:rPr>
          <w:rFonts w:ascii="標楷體" w:eastAsia="標楷體" w:hAnsi="標楷體"/>
          <w:sz w:val="28"/>
          <w:szCs w:val="28"/>
        </w:rPr>
      </w:pPr>
      <w:r w:rsidRPr="00D36BBE">
        <w:rPr>
          <w:rFonts w:ascii="標楷體" w:eastAsia="標楷體" w:hAnsi="標楷體" w:hint="eastAsia"/>
          <w:sz w:val="26"/>
          <w:szCs w:val="26"/>
        </w:rPr>
        <w:t>二</w:t>
      </w:r>
      <w:r w:rsidRPr="00D36BBE">
        <w:rPr>
          <w:rFonts w:ascii="標楷體" w:eastAsia="標楷體" w:hAnsi="標楷體"/>
          <w:sz w:val="26"/>
          <w:szCs w:val="26"/>
        </w:rPr>
        <w:t>、</w:t>
      </w:r>
      <w:r w:rsidRPr="00D36BBE">
        <w:rPr>
          <w:rFonts w:ascii="標楷體" w:eastAsia="標楷體" w:hAnsi="標楷體" w:hint="eastAsia"/>
          <w:sz w:val="26"/>
          <w:szCs w:val="26"/>
        </w:rPr>
        <w:t>各校應積極落實</w:t>
      </w:r>
      <w:proofErr w:type="gramStart"/>
      <w:r w:rsidRPr="00D36BBE">
        <w:rPr>
          <w:rFonts w:ascii="標楷體" w:eastAsia="標楷體" w:hAnsi="標楷體" w:hint="eastAsia"/>
          <w:sz w:val="26"/>
          <w:szCs w:val="26"/>
        </w:rPr>
        <w:t>命題與審題</w:t>
      </w:r>
      <w:proofErr w:type="gramEnd"/>
      <w:r w:rsidRPr="00D36BBE">
        <w:rPr>
          <w:rFonts w:ascii="標楷體" w:eastAsia="標楷體" w:hAnsi="標楷體" w:hint="eastAsia"/>
          <w:sz w:val="26"/>
          <w:szCs w:val="26"/>
        </w:rPr>
        <w:t>機制以提升定期評量品質，確保學生受教品質。</w:t>
      </w:r>
    </w:p>
    <w:p w:rsidR="0077113B" w:rsidRPr="00D36BBE" w:rsidRDefault="0077113B" w:rsidP="0077113B">
      <w:pPr>
        <w:pageBreakBefore/>
        <w:spacing w:before="114" w:after="114"/>
        <w:rPr>
          <w:rFonts w:ascii="標楷體" w:eastAsia="標楷體" w:hAnsi="標楷體" w:cs="Times New Roman"/>
          <w:b/>
          <w:sz w:val="32"/>
          <w:szCs w:val="28"/>
        </w:rPr>
      </w:pPr>
      <w:r w:rsidRPr="00D36BBE">
        <w:rPr>
          <w:rFonts w:ascii="標楷體" w:eastAsia="標楷體" w:hAnsi="標楷體" w:cs="Times New Roman"/>
          <w:b/>
          <w:sz w:val="32"/>
          <w:szCs w:val="28"/>
        </w:rPr>
        <w:lastRenderedPageBreak/>
        <w:t>附件一</w:t>
      </w:r>
    </w:p>
    <w:p w:rsidR="0077113B" w:rsidRPr="00D36BBE" w:rsidRDefault="0077113B" w:rsidP="0077113B">
      <w:pPr>
        <w:jc w:val="center"/>
        <w:rPr>
          <w:rFonts w:ascii="標楷體" w:eastAsia="標楷體" w:hAnsi="標楷體" w:cs="Times New Roman"/>
          <w:b/>
          <w:sz w:val="32"/>
          <w:szCs w:val="32"/>
        </w:rPr>
      </w:pPr>
      <w:r w:rsidRPr="00D36BBE">
        <w:rPr>
          <w:rFonts w:ascii="標楷體" w:eastAsia="標楷體" w:hAnsi="標楷體" w:cs="Times New Roman"/>
          <w:b/>
          <w:sz w:val="32"/>
          <w:szCs w:val="28"/>
        </w:rPr>
        <w:t>花蓮縣111</w:t>
      </w:r>
      <w:r w:rsidRPr="00D36BBE">
        <w:rPr>
          <w:rFonts w:ascii="標楷體" w:eastAsia="標楷體" w:hAnsi="標楷體" w:cs="Times New Roman" w:hint="eastAsia"/>
          <w:b/>
          <w:sz w:val="32"/>
          <w:szCs w:val="28"/>
        </w:rPr>
        <w:t>學</w:t>
      </w:r>
      <w:r w:rsidRPr="00D36BBE">
        <w:rPr>
          <w:rFonts w:ascii="標楷體" w:eastAsia="標楷體" w:hAnsi="標楷體" w:cs="Times New Roman"/>
          <w:b/>
          <w:sz w:val="32"/>
          <w:szCs w:val="28"/>
        </w:rPr>
        <w:t>年度國民中小學優</w:t>
      </w:r>
      <w:r w:rsidRPr="00D36BBE">
        <w:rPr>
          <w:rFonts w:ascii="標楷體" w:eastAsia="標楷體" w:hAnsi="標楷體" w:cs="Times New Roman"/>
          <w:b/>
          <w:kern w:val="32"/>
          <w:sz w:val="32"/>
          <w:szCs w:val="28"/>
        </w:rPr>
        <w:t>良</w:t>
      </w:r>
      <w:r>
        <w:rPr>
          <w:rFonts w:ascii="標楷體" w:eastAsia="標楷體" w:hAnsi="標楷體" w:cs="Times New Roman"/>
          <w:b/>
          <w:kern w:val="32"/>
          <w:sz w:val="32"/>
          <w:szCs w:val="28"/>
        </w:rPr>
        <w:t>試題</w:t>
      </w:r>
      <w:r w:rsidRPr="00D36BBE">
        <w:rPr>
          <w:rFonts w:ascii="標楷體" w:eastAsia="標楷體" w:hAnsi="標楷體" w:cs="Times New Roman"/>
          <w:b/>
          <w:kern w:val="32"/>
          <w:sz w:val="32"/>
          <w:szCs w:val="28"/>
        </w:rPr>
        <w:t>評量</w:t>
      </w:r>
      <w:r w:rsidRPr="00D36BBE">
        <w:rPr>
          <w:rFonts w:ascii="標楷體" w:eastAsia="標楷體" w:hAnsi="標楷體" w:cs="Times New Roman"/>
          <w:b/>
          <w:spacing w:val="-20"/>
          <w:kern w:val="32"/>
          <w:sz w:val="32"/>
          <w:szCs w:val="28"/>
        </w:rPr>
        <w:t>實施成果評選活</w:t>
      </w:r>
      <w:r w:rsidRPr="00D36BBE">
        <w:rPr>
          <w:rFonts w:ascii="標楷體" w:eastAsia="標楷體" w:hAnsi="標楷體" w:cs="Times New Roman"/>
          <w:b/>
          <w:sz w:val="32"/>
          <w:szCs w:val="28"/>
        </w:rPr>
        <w:t>動</w:t>
      </w:r>
    </w:p>
    <w:p w:rsidR="0077113B" w:rsidRPr="00D36BBE" w:rsidRDefault="0077113B" w:rsidP="0077113B">
      <w:pPr>
        <w:snapToGrid w:val="0"/>
        <w:spacing w:after="180"/>
        <w:jc w:val="center"/>
        <w:rPr>
          <w:rFonts w:ascii="標楷體" w:eastAsia="標楷體" w:hAnsi="標楷體" w:cs="Times New Roman"/>
          <w:sz w:val="32"/>
          <w:szCs w:val="32"/>
        </w:rPr>
      </w:pPr>
      <w:r w:rsidRPr="00D36BBE">
        <w:rPr>
          <w:rFonts w:ascii="標楷體" w:eastAsia="標楷體" w:hAnsi="標楷體" w:cs="Times New Roman"/>
          <w:b/>
          <w:sz w:val="32"/>
          <w:szCs w:val="32"/>
        </w:rPr>
        <w:t xml:space="preserve">送  件  表 </w:t>
      </w:r>
      <w:proofErr w:type="gramStart"/>
      <w:r w:rsidRPr="00D36BBE">
        <w:rPr>
          <w:rFonts w:ascii="標楷體" w:eastAsia="標楷體" w:hAnsi="標楷體" w:cs="Times New Roman"/>
          <w:b/>
          <w:sz w:val="32"/>
          <w:szCs w:val="32"/>
        </w:rPr>
        <w:t>一</w:t>
      </w:r>
      <w:proofErr w:type="gramEnd"/>
    </w:p>
    <w:tbl>
      <w:tblPr>
        <w:tblW w:w="0" w:type="auto"/>
        <w:tblLayout w:type="fixed"/>
        <w:tblCellMar>
          <w:left w:w="113" w:type="dxa"/>
        </w:tblCellMar>
        <w:tblLook w:val="0000" w:firstRow="0" w:lastRow="0" w:firstColumn="0" w:lastColumn="0" w:noHBand="0" w:noVBand="0"/>
      </w:tblPr>
      <w:tblGrid>
        <w:gridCol w:w="2272"/>
        <w:gridCol w:w="4327"/>
        <w:gridCol w:w="2164"/>
      </w:tblGrid>
      <w:tr w:rsidR="0077113B" w:rsidRPr="00D36BBE" w:rsidTr="00233B35">
        <w:trPr>
          <w:trHeight w:val="665"/>
        </w:trPr>
        <w:tc>
          <w:tcPr>
            <w:tcW w:w="22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組別</w:t>
            </w:r>
          </w:p>
        </w:tc>
        <w:tc>
          <w:tcPr>
            <w:tcW w:w="4327" w:type="dxa"/>
            <w:tcBorders>
              <w:top w:val="single" w:sz="4" w:space="0" w:color="00000A"/>
              <w:left w:val="single" w:sz="4" w:space="0" w:color="00000A"/>
              <w:bottom w:val="single" w:sz="4" w:space="0" w:color="00000A"/>
              <w:right w:val="single" w:sz="18" w:space="0" w:color="00000A"/>
            </w:tcBorders>
            <w:shd w:val="clear" w:color="auto" w:fill="FFFFFF"/>
            <w:vAlign w:val="center"/>
          </w:tcPr>
          <w:p w:rsidR="0077113B" w:rsidRPr="00D36BBE" w:rsidRDefault="0077113B" w:rsidP="00233B35">
            <w:pPr>
              <w:ind w:firstLine="480"/>
              <w:rPr>
                <w:rFonts w:ascii="Times New Roman" w:hAnsi="Times New Roman" w:cs="Times New Roman"/>
                <w:szCs w:val="20"/>
              </w:rPr>
            </w:pPr>
            <w:r w:rsidRPr="00D36BBE">
              <w:rPr>
                <w:rFonts w:ascii="標楷體" w:eastAsia="標楷體" w:hAnsi="標楷體" w:cs="Times New Roman"/>
                <w:sz w:val="32"/>
                <w:szCs w:val="32"/>
              </w:rPr>
              <w:t>□國中       □國小</w:t>
            </w:r>
          </w:p>
        </w:tc>
        <w:tc>
          <w:tcPr>
            <w:tcW w:w="2164" w:type="dxa"/>
            <w:tcBorders>
              <w:top w:val="single" w:sz="18" w:space="0" w:color="00000A"/>
              <w:left w:val="single" w:sz="18" w:space="0" w:color="00000A"/>
              <w:bottom w:val="single" w:sz="2" w:space="0" w:color="00000A"/>
              <w:right w:val="single" w:sz="18" w:space="0" w:color="00000A"/>
            </w:tcBorders>
            <w:shd w:val="clear" w:color="auto" w:fill="FFFFFF"/>
            <w:vAlign w:val="center"/>
          </w:tcPr>
          <w:p w:rsidR="0077113B" w:rsidRPr="00D36BBE" w:rsidRDefault="0077113B" w:rsidP="00233B35">
            <w:pPr>
              <w:jc w:val="center"/>
              <w:rPr>
                <w:rFonts w:ascii="Times New Roman" w:hAnsi="Times New Roman" w:cs="Times New Roman"/>
                <w:szCs w:val="20"/>
              </w:rPr>
            </w:pPr>
            <w:r w:rsidRPr="00D36BBE">
              <w:rPr>
                <w:rFonts w:ascii="標楷體" w:eastAsia="標楷體" w:hAnsi="標楷體" w:cs="Times New Roman"/>
                <w:sz w:val="32"/>
                <w:szCs w:val="32"/>
              </w:rPr>
              <w:t>編號</w:t>
            </w:r>
          </w:p>
        </w:tc>
      </w:tr>
      <w:tr w:rsidR="0077113B" w:rsidRPr="00D36BBE" w:rsidTr="00233B35">
        <w:trPr>
          <w:trHeight w:val="1826"/>
        </w:trPr>
        <w:tc>
          <w:tcPr>
            <w:tcW w:w="22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學校</w:t>
            </w:r>
          </w:p>
        </w:tc>
        <w:tc>
          <w:tcPr>
            <w:tcW w:w="4327" w:type="dxa"/>
            <w:tcBorders>
              <w:top w:val="single" w:sz="4" w:space="0" w:color="00000A"/>
              <w:left w:val="single" w:sz="4" w:space="0" w:color="00000A"/>
              <w:bottom w:val="single" w:sz="4" w:space="0" w:color="00000A"/>
              <w:right w:val="single" w:sz="18" w:space="0" w:color="00000A"/>
            </w:tcBorders>
            <w:shd w:val="clear" w:color="auto" w:fill="FFFFFF"/>
            <w:vAlign w:val="center"/>
          </w:tcPr>
          <w:p w:rsidR="0077113B" w:rsidRPr="00D36BBE" w:rsidRDefault="0077113B" w:rsidP="00233B35">
            <w:pPr>
              <w:rPr>
                <w:rFonts w:ascii="Times New Roman" w:hAnsi="Times New Roman" w:cs="Times New Roman"/>
                <w:szCs w:val="20"/>
              </w:rPr>
            </w:pPr>
          </w:p>
        </w:tc>
        <w:tc>
          <w:tcPr>
            <w:tcW w:w="2164" w:type="dxa"/>
            <w:tcBorders>
              <w:top w:val="single" w:sz="2" w:space="0" w:color="00000A"/>
              <w:left w:val="single" w:sz="18" w:space="0" w:color="00000A"/>
              <w:bottom w:val="single" w:sz="18" w:space="0" w:color="00000A"/>
              <w:right w:val="single" w:sz="18" w:space="0" w:color="00000A"/>
            </w:tcBorders>
            <w:shd w:val="clear" w:color="auto" w:fill="FFFFFF"/>
            <w:vAlign w:val="bottom"/>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20"/>
                <w:szCs w:val="20"/>
              </w:rPr>
              <w:t>本欄由承辦單位填寫</w:t>
            </w:r>
          </w:p>
        </w:tc>
      </w:tr>
      <w:tr w:rsidR="0077113B" w:rsidRPr="00D36BBE" w:rsidTr="00233B35">
        <w:trPr>
          <w:trHeight w:val="903"/>
        </w:trPr>
        <w:tc>
          <w:tcPr>
            <w:tcW w:w="22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評量範圍</w:t>
            </w:r>
          </w:p>
        </w:tc>
        <w:tc>
          <w:tcPr>
            <w:tcW w:w="6491"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 xml:space="preserve">     學年度 第   學期    定期評量</w:t>
            </w:r>
          </w:p>
        </w:tc>
      </w:tr>
      <w:tr w:rsidR="0077113B" w:rsidRPr="00D36BBE" w:rsidTr="00233B35">
        <w:trPr>
          <w:trHeight w:val="903"/>
        </w:trPr>
        <w:tc>
          <w:tcPr>
            <w:tcW w:w="22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年級別</w:t>
            </w:r>
          </w:p>
        </w:tc>
        <w:tc>
          <w:tcPr>
            <w:tcW w:w="6491"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 xml:space="preserve">     年級</w:t>
            </w:r>
          </w:p>
        </w:tc>
      </w:tr>
      <w:tr w:rsidR="0077113B" w:rsidRPr="00D36BBE" w:rsidTr="00233B35">
        <w:trPr>
          <w:trHeight w:val="903"/>
        </w:trPr>
        <w:tc>
          <w:tcPr>
            <w:tcW w:w="22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評量日期</w:t>
            </w:r>
          </w:p>
        </w:tc>
        <w:tc>
          <w:tcPr>
            <w:tcW w:w="6491"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 xml:space="preserve">      年    月    日</w:t>
            </w:r>
          </w:p>
        </w:tc>
      </w:tr>
    </w:tbl>
    <w:p w:rsidR="0077113B" w:rsidRPr="00D36BBE" w:rsidRDefault="0077113B" w:rsidP="0077113B">
      <w:pPr>
        <w:widowControl/>
        <w:spacing w:before="280" w:after="280"/>
        <w:ind w:left="720" w:hanging="482"/>
        <w:jc w:val="both"/>
        <w:rPr>
          <w:rFonts w:ascii="標楷體" w:eastAsia="標楷體" w:hAnsi="標楷體" w:cs="Times New Roman"/>
          <w:b/>
          <w:sz w:val="32"/>
          <w:szCs w:val="32"/>
        </w:rPr>
      </w:pPr>
    </w:p>
    <w:p w:rsidR="0077113B" w:rsidRPr="00D36BBE" w:rsidRDefault="0077113B" w:rsidP="0077113B">
      <w:pPr>
        <w:widowControl/>
        <w:spacing w:before="280" w:after="280"/>
        <w:ind w:left="720" w:hanging="482"/>
        <w:jc w:val="both"/>
        <w:rPr>
          <w:rFonts w:ascii="標楷體" w:eastAsia="標楷體" w:hAnsi="標楷體" w:cs="Times New Roman"/>
          <w:b/>
          <w:sz w:val="32"/>
          <w:szCs w:val="32"/>
        </w:rPr>
      </w:pPr>
    </w:p>
    <w:p w:rsidR="0077113B" w:rsidRPr="00D36BBE" w:rsidRDefault="0077113B" w:rsidP="0077113B">
      <w:pPr>
        <w:widowControl/>
        <w:spacing w:before="280" w:after="280"/>
        <w:ind w:left="720" w:hanging="482"/>
        <w:jc w:val="both"/>
        <w:rPr>
          <w:rFonts w:ascii="標楷體" w:eastAsia="標楷體" w:hAnsi="標楷體" w:cs="Times New Roman"/>
          <w:b/>
          <w:sz w:val="32"/>
          <w:szCs w:val="32"/>
        </w:rPr>
      </w:pPr>
    </w:p>
    <w:p w:rsidR="0077113B" w:rsidRPr="00D36BBE" w:rsidRDefault="0077113B" w:rsidP="0077113B">
      <w:pPr>
        <w:widowControl/>
        <w:spacing w:before="280" w:after="280"/>
        <w:ind w:left="720" w:hanging="482"/>
        <w:jc w:val="both"/>
        <w:rPr>
          <w:rFonts w:ascii="標楷體" w:eastAsia="標楷體" w:hAnsi="標楷體" w:cs="Times New Roman"/>
          <w:b/>
          <w:sz w:val="32"/>
          <w:szCs w:val="32"/>
        </w:rPr>
      </w:pPr>
    </w:p>
    <w:p w:rsidR="0077113B" w:rsidRPr="00D36BBE" w:rsidRDefault="0077113B" w:rsidP="0077113B">
      <w:pPr>
        <w:widowControl/>
        <w:spacing w:before="280" w:after="280"/>
        <w:ind w:left="720" w:hanging="482"/>
        <w:jc w:val="both"/>
        <w:rPr>
          <w:rFonts w:ascii="標楷體" w:eastAsia="標楷體" w:hAnsi="標楷體" w:cs="Times New Roman"/>
          <w:b/>
          <w:sz w:val="32"/>
          <w:szCs w:val="32"/>
        </w:rPr>
      </w:pPr>
    </w:p>
    <w:p w:rsidR="0077113B" w:rsidRPr="00D36BBE" w:rsidRDefault="0077113B" w:rsidP="0077113B">
      <w:pPr>
        <w:pageBreakBefore/>
        <w:rPr>
          <w:rFonts w:ascii="標楷體" w:eastAsia="標楷體" w:hAnsi="標楷體" w:cs="Times New Roman"/>
          <w:b/>
          <w:sz w:val="32"/>
          <w:szCs w:val="28"/>
        </w:rPr>
      </w:pPr>
      <w:r w:rsidRPr="00D36BBE">
        <w:rPr>
          <w:rFonts w:ascii="標楷體" w:eastAsia="標楷體" w:hAnsi="標楷體" w:cs="Times New Roman"/>
          <w:b/>
          <w:sz w:val="32"/>
          <w:szCs w:val="28"/>
        </w:rPr>
        <w:lastRenderedPageBreak/>
        <w:t>附件二</w:t>
      </w:r>
    </w:p>
    <w:p w:rsidR="0077113B" w:rsidRPr="00D36BBE" w:rsidRDefault="0077113B" w:rsidP="0077113B">
      <w:pPr>
        <w:jc w:val="center"/>
        <w:rPr>
          <w:rFonts w:ascii="標楷體" w:eastAsia="標楷體" w:hAnsi="標楷體" w:cs="Times New Roman"/>
          <w:b/>
          <w:sz w:val="32"/>
          <w:szCs w:val="32"/>
        </w:rPr>
      </w:pPr>
      <w:r w:rsidRPr="00D36BBE">
        <w:rPr>
          <w:rFonts w:ascii="標楷體" w:eastAsia="標楷體" w:hAnsi="標楷體" w:cs="Times New Roman"/>
          <w:b/>
          <w:sz w:val="32"/>
          <w:szCs w:val="28"/>
        </w:rPr>
        <w:t>花蓮縣111</w:t>
      </w:r>
      <w:r w:rsidRPr="00D36BBE">
        <w:rPr>
          <w:rFonts w:ascii="標楷體" w:eastAsia="標楷體" w:hAnsi="標楷體" w:cs="Times New Roman" w:hint="eastAsia"/>
          <w:b/>
          <w:sz w:val="32"/>
          <w:szCs w:val="28"/>
        </w:rPr>
        <w:t>學</w:t>
      </w:r>
      <w:r w:rsidRPr="00D36BBE">
        <w:rPr>
          <w:rFonts w:ascii="標楷體" w:eastAsia="標楷體" w:hAnsi="標楷體" w:cs="Times New Roman"/>
          <w:b/>
          <w:sz w:val="32"/>
          <w:szCs w:val="28"/>
        </w:rPr>
        <w:t>年度國民中小學優良</w:t>
      </w:r>
      <w:r>
        <w:rPr>
          <w:rFonts w:ascii="標楷體" w:eastAsia="標楷體" w:hAnsi="標楷體" w:cs="Times New Roman"/>
          <w:b/>
          <w:sz w:val="32"/>
          <w:szCs w:val="28"/>
        </w:rPr>
        <w:t>試題</w:t>
      </w:r>
      <w:r w:rsidRPr="00D36BBE">
        <w:rPr>
          <w:rFonts w:ascii="標楷體" w:eastAsia="標楷體" w:hAnsi="標楷體" w:cs="Times New Roman"/>
          <w:b/>
          <w:sz w:val="32"/>
          <w:szCs w:val="28"/>
        </w:rPr>
        <w:t>評量實</w:t>
      </w:r>
      <w:r w:rsidRPr="00D36BBE">
        <w:rPr>
          <w:rFonts w:ascii="標楷體" w:eastAsia="標楷體" w:hAnsi="標楷體" w:cs="Times New Roman"/>
          <w:b/>
          <w:spacing w:val="-20"/>
          <w:kern w:val="32"/>
          <w:sz w:val="32"/>
          <w:szCs w:val="28"/>
        </w:rPr>
        <w:t>施成果評選活</w:t>
      </w:r>
      <w:r w:rsidRPr="00D36BBE">
        <w:rPr>
          <w:rFonts w:ascii="標楷體" w:eastAsia="標楷體" w:hAnsi="標楷體" w:cs="Times New Roman"/>
          <w:b/>
          <w:sz w:val="32"/>
          <w:szCs w:val="28"/>
        </w:rPr>
        <w:t>動</w:t>
      </w:r>
    </w:p>
    <w:p w:rsidR="0077113B" w:rsidRPr="00D36BBE" w:rsidRDefault="0077113B" w:rsidP="0077113B">
      <w:pPr>
        <w:snapToGrid w:val="0"/>
        <w:spacing w:after="180"/>
        <w:jc w:val="center"/>
        <w:rPr>
          <w:rFonts w:ascii="標楷體" w:eastAsia="標楷體" w:hAnsi="標楷體" w:cs="Times New Roman"/>
          <w:sz w:val="32"/>
          <w:szCs w:val="32"/>
        </w:rPr>
      </w:pPr>
      <w:r w:rsidRPr="00D36BBE">
        <w:rPr>
          <w:rFonts w:ascii="標楷體" w:eastAsia="標楷體" w:hAnsi="標楷體" w:cs="Times New Roman"/>
          <w:b/>
          <w:sz w:val="32"/>
          <w:szCs w:val="32"/>
        </w:rPr>
        <w:t>送  件  表 二</w:t>
      </w:r>
    </w:p>
    <w:tbl>
      <w:tblPr>
        <w:tblW w:w="0" w:type="auto"/>
        <w:tblLayout w:type="fixed"/>
        <w:tblCellMar>
          <w:left w:w="113" w:type="dxa"/>
        </w:tblCellMar>
        <w:tblLook w:val="0000" w:firstRow="0" w:lastRow="0" w:firstColumn="0" w:lastColumn="0" w:noHBand="0" w:noVBand="0"/>
      </w:tblPr>
      <w:tblGrid>
        <w:gridCol w:w="2268"/>
        <w:gridCol w:w="1667"/>
        <w:gridCol w:w="1042"/>
        <w:gridCol w:w="660"/>
        <w:gridCol w:w="962"/>
        <w:gridCol w:w="582"/>
        <w:gridCol w:w="1583"/>
      </w:tblGrid>
      <w:tr w:rsidR="0077113B" w:rsidRPr="00D36BBE" w:rsidTr="00233B35">
        <w:trPr>
          <w:trHeight w:val="780"/>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組別</w:t>
            </w:r>
          </w:p>
        </w:tc>
        <w:tc>
          <w:tcPr>
            <w:tcW w:w="4331" w:type="dxa"/>
            <w:gridSpan w:val="4"/>
            <w:tcBorders>
              <w:top w:val="single" w:sz="4" w:space="0" w:color="00000A"/>
              <w:left w:val="single" w:sz="4" w:space="0" w:color="00000A"/>
              <w:bottom w:val="single" w:sz="4" w:space="0" w:color="00000A"/>
              <w:right w:val="single" w:sz="18" w:space="0" w:color="00000A"/>
            </w:tcBorders>
            <w:shd w:val="clear" w:color="auto" w:fill="FFFFFF"/>
            <w:vAlign w:val="center"/>
          </w:tcPr>
          <w:p w:rsidR="0077113B" w:rsidRPr="00D36BBE" w:rsidRDefault="0077113B" w:rsidP="00233B35">
            <w:pPr>
              <w:ind w:firstLine="480"/>
              <w:rPr>
                <w:rFonts w:ascii="Times New Roman" w:hAnsi="Times New Roman" w:cs="Times New Roman"/>
                <w:szCs w:val="20"/>
              </w:rPr>
            </w:pPr>
            <w:r w:rsidRPr="00D36BBE">
              <w:rPr>
                <w:rFonts w:ascii="標楷體" w:eastAsia="標楷體" w:hAnsi="標楷體" w:cs="Times New Roman"/>
                <w:sz w:val="32"/>
                <w:szCs w:val="32"/>
              </w:rPr>
              <w:t>□國中       □國小</w:t>
            </w:r>
          </w:p>
        </w:tc>
        <w:tc>
          <w:tcPr>
            <w:tcW w:w="2165" w:type="dxa"/>
            <w:gridSpan w:val="2"/>
            <w:tcBorders>
              <w:top w:val="single" w:sz="18" w:space="0" w:color="00000A"/>
              <w:left w:val="single" w:sz="18" w:space="0" w:color="00000A"/>
              <w:bottom w:val="single" w:sz="2" w:space="0" w:color="00000A"/>
              <w:right w:val="single" w:sz="18"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編號：</w:t>
            </w:r>
          </w:p>
        </w:tc>
      </w:tr>
      <w:tr w:rsidR="0077113B" w:rsidRPr="00D36BBE" w:rsidTr="00233B35">
        <w:trPr>
          <w:trHeight w:val="780"/>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32"/>
                <w:szCs w:val="32"/>
              </w:rPr>
              <w:t>學校</w:t>
            </w:r>
          </w:p>
        </w:tc>
        <w:tc>
          <w:tcPr>
            <w:tcW w:w="4331" w:type="dxa"/>
            <w:gridSpan w:val="4"/>
            <w:tcBorders>
              <w:top w:val="single" w:sz="4" w:space="0" w:color="00000A"/>
              <w:left w:val="single" w:sz="4" w:space="0" w:color="00000A"/>
              <w:bottom w:val="single" w:sz="4" w:space="0" w:color="00000A"/>
              <w:right w:val="single" w:sz="18" w:space="0" w:color="00000A"/>
            </w:tcBorders>
            <w:shd w:val="clear" w:color="auto" w:fill="FFFFFF"/>
            <w:vAlign w:val="bottom"/>
          </w:tcPr>
          <w:p w:rsidR="0077113B" w:rsidRPr="00D36BBE" w:rsidRDefault="0077113B" w:rsidP="00233B35">
            <w:pPr>
              <w:rPr>
                <w:rFonts w:ascii="Times New Roman" w:hAnsi="Times New Roman" w:cs="Times New Roman"/>
                <w:szCs w:val="20"/>
              </w:rPr>
            </w:pPr>
          </w:p>
        </w:tc>
        <w:tc>
          <w:tcPr>
            <w:tcW w:w="2165" w:type="dxa"/>
            <w:gridSpan w:val="2"/>
            <w:tcBorders>
              <w:top w:val="single" w:sz="2" w:space="0" w:color="00000A"/>
              <w:left w:val="single" w:sz="18" w:space="0" w:color="00000A"/>
              <w:bottom w:val="single" w:sz="18" w:space="0" w:color="00000A"/>
              <w:right w:val="single" w:sz="18" w:space="0" w:color="00000A"/>
            </w:tcBorders>
            <w:shd w:val="clear" w:color="auto" w:fill="FFFFFF"/>
            <w:vAlign w:val="bottom"/>
          </w:tcPr>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20"/>
                <w:szCs w:val="20"/>
              </w:rPr>
              <w:t>本欄由承辦單位填寫</w:t>
            </w:r>
          </w:p>
        </w:tc>
      </w:tr>
      <w:tr w:rsidR="0077113B" w:rsidRPr="00D36BBE" w:rsidTr="00233B35">
        <w:trPr>
          <w:trHeight w:val="494"/>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r w:rsidRPr="00D36BBE">
              <w:rPr>
                <w:rFonts w:ascii="標楷體" w:eastAsia="標楷體" w:hAnsi="標楷體" w:cs="Times New Roman"/>
                <w:sz w:val="32"/>
                <w:szCs w:val="32"/>
              </w:rPr>
              <w:t>校長</w:t>
            </w:r>
          </w:p>
        </w:tc>
        <w:tc>
          <w:tcPr>
            <w:tcW w:w="6496" w:type="dxa"/>
            <w:gridSpan w:val="6"/>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494"/>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r w:rsidRPr="00D36BBE">
              <w:rPr>
                <w:rFonts w:ascii="標楷體" w:eastAsia="標楷體" w:hAnsi="標楷體" w:cs="Times New Roman"/>
                <w:sz w:val="32"/>
                <w:szCs w:val="32"/>
              </w:rPr>
              <w:t>教務主任</w:t>
            </w:r>
          </w:p>
        </w:tc>
        <w:tc>
          <w:tcPr>
            <w:tcW w:w="2709"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snapToGrid w:val="0"/>
              <w:rPr>
                <w:rFonts w:ascii="Times New Roman" w:hAnsi="Times New Roman" w:cs="Times New Roman"/>
                <w:szCs w:val="20"/>
              </w:rPr>
            </w:pPr>
          </w:p>
        </w:tc>
        <w:tc>
          <w:tcPr>
            <w:tcW w:w="1622"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snapToGrid w:val="0"/>
              <w:rPr>
                <w:rFonts w:ascii="Times New Roman" w:hAnsi="Times New Roman" w:cs="Times New Roman"/>
                <w:szCs w:val="20"/>
              </w:rPr>
            </w:pPr>
            <w:r w:rsidRPr="00D36BBE">
              <w:rPr>
                <w:rFonts w:ascii="標楷體" w:eastAsia="標楷體" w:hAnsi="標楷體" w:cs="Times New Roman"/>
                <w:sz w:val="32"/>
                <w:szCs w:val="32"/>
              </w:rPr>
              <w:t>連絡電話</w:t>
            </w:r>
          </w:p>
        </w:tc>
        <w:tc>
          <w:tcPr>
            <w:tcW w:w="2165"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494"/>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jc w:val="center"/>
              <w:rPr>
                <w:rFonts w:ascii="Times New Roman" w:hAnsi="Times New Roman" w:cs="Times New Roman"/>
                <w:szCs w:val="20"/>
              </w:rPr>
            </w:pPr>
            <w:r w:rsidRPr="00D36BBE">
              <w:rPr>
                <w:rFonts w:ascii="標楷體" w:eastAsia="標楷體" w:hAnsi="標楷體" w:cs="Times New Roman"/>
                <w:sz w:val="32"/>
                <w:szCs w:val="32"/>
              </w:rPr>
              <w:t>承辦組長</w:t>
            </w:r>
            <w:r w:rsidRPr="00D36BBE">
              <w:rPr>
                <w:rFonts w:ascii="標楷體" w:eastAsia="標楷體" w:hAnsi="標楷體" w:cs="Times New Roman"/>
              </w:rPr>
              <w:t>(教師)</w:t>
            </w:r>
          </w:p>
        </w:tc>
        <w:tc>
          <w:tcPr>
            <w:tcW w:w="270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62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r w:rsidRPr="00D36BBE">
              <w:rPr>
                <w:rFonts w:ascii="標楷體" w:eastAsia="標楷體" w:hAnsi="標楷體" w:cs="Times New Roman"/>
                <w:sz w:val="32"/>
                <w:szCs w:val="32"/>
              </w:rPr>
              <w:t>連絡電話</w:t>
            </w:r>
          </w:p>
        </w:tc>
        <w:tc>
          <w:tcPr>
            <w:tcW w:w="216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576"/>
        </w:trPr>
        <w:tc>
          <w:tcPr>
            <w:tcW w:w="8764"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jc w:val="center"/>
              <w:rPr>
                <w:rFonts w:ascii="Times New Roman" w:hAnsi="Times New Roman" w:cs="Times New Roman"/>
                <w:szCs w:val="20"/>
              </w:rPr>
            </w:pPr>
            <w:r w:rsidRPr="00D36BBE">
              <w:rPr>
                <w:rFonts w:ascii="標楷體" w:eastAsia="標楷體" w:hAnsi="標楷體" w:cs="Times New Roman"/>
                <w:sz w:val="32"/>
                <w:szCs w:val="32"/>
              </w:rPr>
              <w:t>各試卷</w:t>
            </w:r>
            <w:proofErr w:type="gramStart"/>
            <w:r w:rsidRPr="00D36BBE">
              <w:rPr>
                <w:rFonts w:ascii="標楷體" w:eastAsia="標楷體" w:hAnsi="標楷體" w:cs="Times New Roman"/>
                <w:sz w:val="32"/>
                <w:szCs w:val="32"/>
              </w:rPr>
              <w:t>命題與審題</w:t>
            </w:r>
            <w:proofErr w:type="gramEnd"/>
            <w:r w:rsidRPr="00D36BBE">
              <w:rPr>
                <w:rFonts w:ascii="標楷體" w:eastAsia="標楷體" w:hAnsi="標楷體" w:cs="Times New Roman"/>
                <w:sz w:val="32"/>
                <w:szCs w:val="32"/>
              </w:rPr>
              <w:t>教師名單</w:t>
            </w: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p>
        </w:tc>
        <w:tc>
          <w:tcPr>
            <w:tcW w:w="6496"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jc w:val="center"/>
              <w:rPr>
                <w:rFonts w:ascii="Times New Roman" w:hAnsi="Times New Roman" w:cs="Times New Roman"/>
                <w:szCs w:val="20"/>
              </w:rPr>
            </w:pPr>
            <w:r w:rsidRPr="00D36BBE">
              <w:rPr>
                <w:rFonts w:ascii="標楷體" w:eastAsia="標楷體" w:hAnsi="標楷體" w:cs="Times New Roman"/>
                <w:sz w:val="32"/>
                <w:szCs w:val="32"/>
              </w:rPr>
              <w:t>命題</w:t>
            </w:r>
            <w:proofErr w:type="gramStart"/>
            <w:r w:rsidRPr="00D36BBE">
              <w:rPr>
                <w:rFonts w:ascii="標楷體" w:eastAsia="標楷體" w:hAnsi="標楷體" w:cs="Times New Roman"/>
                <w:sz w:val="32"/>
                <w:szCs w:val="32"/>
              </w:rPr>
              <w:t>教師與審題</w:t>
            </w:r>
            <w:proofErr w:type="gramEnd"/>
            <w:r w:rsidRPr="00D36BBE">
              <w:rPr>
                <w:rFonts w:ascii="標楷體" w:eastAsia="標楷體" w:hAnsi="標楷體" w:cs="Times New Roman"/>
                <w:sz w:val="32"/>
                <w:szCs w:val="32"/>
              </w:rPr>
              <w:t>教師</w:t>
            </w: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r w:rsidRPr="00D36BBE">
              <w:rPr>
                <w:rFonts w:ascii="標楷體" w:eastAsia="標楷體" w:hAnsi="標楷體" w:cs="Times New Roman"/>
                <w:sz w:val="32"/>
                <w:szCs w:val="32"/>
              </w:rPr>
              <w:t>國語文</w:t>
            </w:r>
          </w:p>
        </w:tc>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r w:rsidRPr="00D36BBE">
              <w:rPr>
                <w:rFonts w:ascii="標楷體" w:eastAsia="標楷體" w:hAnsi="標楷體" w:cs="Times New Roman"/>
                <w:sz w:val="32"/>
                <w:szCs w:val="32"/>
              </w:rPr>
              <w:t>英語</w:t>
            </w:r>
            <w:r w:rsidRPr="00D36BBE">
              <w:rPr>
                <w:rFonts w:ascii="標楷體" w:eastAsia="標楷體" w:hAnsi="標楷體" w:cs="Times New Roman" w:hint="eastAsia"/>
                <w:sz w:val="32"/>
                <w:szCs w:val="32"/>
              </w:rPr>
              <w:t>文</w:t>
            </w:r>
          </w:p>
        </w:tc>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r w:rsidRPr="00D36BBE">
              <w:rPr>
                <w:rFonts w:ascii="標楷體" w:eastAsia="標楷體" w:hAnsi="標楷體" w:cs="Times New Roman"/>
                <w:sz w:val="32"/>
                <w:szCs w:val="32"/>
              </w:rPr>
              <w:t>數學</w:t>
            </w:r>
          </w:p>
        </w:tc>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r w:rsidRPr="00D36BBE">
              <w:rPr>
                <w:rFonts w:ascii="標楷體" w:eastAsia="標楷體" w:hAnsi="標楷體" w:cs="Times New Roman"/>
                <w:sz w:val="32"/>
                <w:szCs w:val="32"/>
              </w:rPr>
              <w:t>自然</w:t>
            </w:r>
          </w:p>
        </w:tc>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r w:rsidR="0077113B" w:rsidRPr="00D36BBE" w:rsidTr="00233B35">
        <w:trPr>
          <w:trHeight w:val="576"/>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spacing w:line="240" w:lineRule="atLeast"/>
              <w:rPr>
                <w:rFonts w:ascii="Times New Roman" w:hAnsi="Times New Roman" w:cs="Times New Roman"/>
                <w:szCs w:val="20"/>
              </w:rPr>
            </w:pPr>
            <w:r w:rsidRPr="00D36BBE">
              <w:rPr>
                <w:rFonts w:ascii="標楷體" w:eastAsia="標楷體" w:hAnsi="標楷體" w:cs="Times New Roman"/>
                <w:sz w:val="32"/>
                <w:szCs w:val="32"/>
              </w:rPr>
              <w:t>社會</w:t>
            </w:r>
          </w:p>
        </w:tc>
        <w:tc>
          <w:tcPr>
            <w:tcW w:w="16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Times New Roman" w:hAnsi="Times New Roman" w:cs="Times New Roman"/>
                <w:szCs w:val="20"/>
              </w:rPr>
            </w:pPr>
          </w:p>
        </w:tc>
      </w:tr>
    </w:tbl>
    <w:p w:rsidR="0077113B" w:rsidRPr="00D36BBE" w:rsidRDefault="0077113B" w:rsidP="0077113B">
      <w:pPr>
        <w:snapToGrid w:val="0"/>
        <w:rPr>
          <w:rFonts w:ascii="標楷體" w:eastAsia="標楷體" w:hAnsi="標楷體" w:cs="Times New Roman"/>
          <w:szCs w:val="20"/>
        </w:rPr>
      </w:pPr>
    </w:p>
    <w:p w:rsidR="0077113B" w:rsidRPr="00D36BBE" w:rsidRDefault="0077113B" w:rsidP="0077113B">
      <w:pPr>
        <w:snapToGrid w:val="0"/>
        <w:rPr>
          <w:rFonts w:ascii="標楷體" w:eastAsia="標楷體" w:hAnsi="標楷體" w:cs="Times New Roman"/>
          <w:szCs w:val="20"/>
        </w:rPr>
      </w:pPr>
      <w:r w:rsidRPr="00D36BBE">
        <w:rPr>
          <w:rFonts w:ascii="標楷體" w:eastAsia="標楷體" w:hAnsi="標楷體" w:cs="Times New Roman"/>
          <w:szCs w:val="20"/>
        </w:rPr>
        <w:t>備註：</w:t>
      </w:r>
    </w:p>
    <w:p w:rsidR="0077113B" w:rsidRPr="00D36BBE" w:rsidRDefault="0077113B" w:rsidP="0077113B">
      <w:pPr>
        <w:snapToGrid w:val="0"/>
        <w:rPr>
          <w:rFonts w:ascii="標楷體" w:eastAsia="標楷體" w:hAnsi="標楷體" w:cs="Times New Roman"/>
          <w:szCs w:val="20"/>
        </w:rPr>
      </w:pPr>
      <w:r w:rsidRPr="00D36BBE">
        <w:rPr>
          <w:rFonts w:ascii="標楷體" w:eastAsia="標楷體" w:hAnsi="標楷體" w:cs="Times New Roman"/>
          <w:szCs w:val="20"/>
        </w:rPr>
        <w:t>1.</w:t>
      </w:r>
      <w:proofErr w:type="gramStart"/>
      <w:r w:rsidRPr="00D36BBE">
        <w:rPr>
          <w:rFonts w:ascii="標楷體" w:eastAsia="標楷體" w:hAnsi="標楷體" w:cs="Times New Roman"/>
          <w:szCs w:val="20"/>
        </w:rPr>
        <w:t>命題與審題</w:t>
      </w:r>
      <w:proofErr w:type="gramEnd"/>
      <w:r w:rsidRPr="00D36BBE">
        <w:rPr>
          <w:rFonts w:ascii="標楷體" w:eastAsia="標楷體" w:hAnsi="標楷體" w:cs="Times New Roman"/>
          <w:szCs w:val="20"/>
        </w:rPr>
        <w:t>教師至多4位，超過4名者不予獎勵。</w:t>
      </w:r>
    </w:p>
    <w:p w:rsidR="0077113B" w:rsidRPr="00D36BBE" w:rsidRDefault="0077113B" w:rsidP="0077113B">
      <w:pPr>
        <w:snapToGrid w:val="0"/>
        <w:rPr>
          <w:rFonts w:ascii="標楷體" w:eastAsia="標楷體" w:hAnsi="標楷體" w:cs="Times New Roman"/>
          <w:szCs w:val="20"/>
        </w:rPr>
      </w:pPr>
      <w:r w:rsidRPr="00D36BBE">
        <w:rPr>
          <w:rFonts w:ascii="標楷體" w:eastAsia="標楷體" w:hAnsi="標楷體" w:cs="Times New Roman"/>
          <w:szCs w:val="20"/>
        </w:rPr>
        <w:t>2.命題</w:t>
      </w:r>
      <w:proofErr w:type="gramStart"/>
      <w:r w:rsidRPr="00D36BBE">
        <w:rPr>
          <w:rFonts w:ascii="標楷體" w:eastAsia="標楷體" w:hAnsi="標楷體" w:cs="Times New Roman"/>
          <w:szCs w:val="20"/>
        </w:rPr>
        <w:t>教師與審題</w:t>
      </w:r>
      <w:proofErr w:type="gramEnd"/>
      <w:r w:rsidRPr="00D36BBE">
        <w:rPr>
          <w:rFonts w:ascii="標楷體" w:eastAsia="標楷體" w:hAnsi="標楷體" w:cs="Times New Roman"/>
          <w:szCs w:val="20"/>
        </w:rPr>
        <w:t>教師請於姓名後括號註明，例如：張○豪(命)，黃○恩(審)。</w:t>
      </w:r>
    </w:p>
    <w:p w:rsidR="0077113B" w:rsidRPr="00D36BBE" w:rsidRDefault="0077113B" w:rsidP="0077113B">
      <w:pPr>
        <w:snapToGrid w:val="0"/>
        <w:rPr>
          <w:rFonts w:ascii="標楷體" w:eastAsia="標楷體" w:hAnsi="標楷體" w:cs="Times New Roman"/>
          <w:b/>
          <w:sz w:val="32"/>
          <w:szCs w:val="28"/>
        </w:rPr>
      </w:pPr>
      <w:r w:rsidRPr="00D36BBE">
        <w:rPr>
          <w:rFonts w:ascii="標楷體" w:eastAsia="標楷體" w:hAnsi="標楷體" w:cs="Times New Roman"/>
          <w:szCs w:val="20"/>
        </w:rPr>
        <w:t>3.表格若不敷使用者請自行增加。</w:t>
      </w:r>
    </w:p>
    <w:p w:rsidR="0077113B" w:rsidRPr="00D36BBE" w:rsidRDefault="0077113B" w:rsidP="0077113B">
      <w:pPr>
        <w:widowControl/>
        <w:rPr>
          <w:rFonts w:ascii="標楷體" w:eastAsia="標楷體" w:hAnsi="標楷體" w:cs="Times New Roman"/>
          <w:b/>
          <w:sz w:val="32"/>
          <w:szCs w:val="28"/>
        </w:rPr>
      </w:pPr>
      <w:r w:rsidRPr="00D36BBE">
        <w:rPr>
          <w:rFonts w:ascii="標楷體" w:eastAsia="標楷體" w:hAnsi="標楷體" w:cs="Times New Roman"/>
          <w:b/>
          <w:sz w:val="32"/>
          <w:szCs w:val="28"/>
        </w:rPr>
        <w:br w:type="page"/>
      </w:r>
    </w:p>
    <w:p w:rsidR="0077113B" w:rsidRPr="00D36BBE" w:rsidRDefault="0077113B" w:rsidP="0077113B">
      <w:pPr>
        <w:pageBreakBefore/>
        <w:rPr>
          <w:rFonts w:ascii="標楷體" w:eastAsia="標楷體" w:hAnsi="標楷體" w:cs="Times New Roman"/>
          <w:b/>
          <w:sz w:val="32"/>
          <w:szCs w:val="28"/>
        </w:rPr>
      </w:pPr>
      <w:r w:rsidRPr="00D36BBE">
        <w:rPr>
          <w:rFonts w:ascii="標楷體" w:eastAsia="標楷體" w:hAnsi="標楷體" w:cs="Times New Roman"/>
          <w:b/>
          <w:sz w:val="32"/>
          <w:szCs w:val="28"/>
        </w:rPr>
        <w:lastRenderedPageBreak/>
        <w:t>附件</w:t>
      </w:r>
      <w:proofErr w:type="gramStart"/>
      <w:r w:rsidRPr="00D36BBE">
        <w:rPr>
          <w:rFonts w:ascii="標楷體" w:eastAsia="標楷體" w:hAnsi="標楷體" w:cs="Times New Roman"/>
          <w:b/>
          <w:sz w:val="32"/>
          <w:szCs w:val="28"/>
        </w:rPr>
        <w:t>三</w:t>
      </w:r>
      <w:proofErr w:type="gramEnd"/>
    </w:p>
    <w:p w:rsidR="0077113B" w:rsidRPr="00D36BBE" w:rsidRDefault="0077113B" w:rsidP="0077113B">
      <w:pPr>
        <w:jc w:val="center"/>
        <w:rPr>
          <w:rFonts w:ascii="標楷體" w:eastAsia="標楷體" w:hAnsi="標楷體" w:cs="Times New Roman"/>
          <w:b/>
          <w:sz w:val="32"/>
          <w:szCs w:val="32"/>
        </w:rPr>
      </w:pPr>
      <w:r w:rsidRPr="00D36BBE">
        <w:rPr>
          <w:rFonts w:ascii="標楷體" w:eastAsia="標楷體" w:hAnsi="標楷體" w:cs="Times New Roman"/>
          <w:b/>
          <w:sz w:val="32"/>
          <w:szCs w:val="28"/>
        </w:rPr>
        <w:t>花蓮縣111</w:t>
      </w:r>
      <w:r w:rsidRPr="00D36BBE">
        <w:rPr>
          <w:rFonts w:ascii="標楷體" w:eastAsia="標楷體" w:hAnsi="標楷體" w:cs="Times New Roman" w:hint="eastAsia"/>
          <w:b/>
          <w:sz w:val="32"/>
          <w:szCs w:val="28"/>
        </w:rPr>
        <w:t>學</w:t>
      </w:r>
      <w:r w:rsidRPr="00D36BBE">
        <w:rPr>
          <w:rFonts w:ascii="標楷體" w:eastAsia="標楷體" w:hAnsi="標楷體" w:cs="Times New Roman"/>
          <w:b/>
          <w:sz w:val="32"/>
          <w:szCs w:val="28"/>
        </w:rPr>
        <w:t>年度國民中小學優良</w:t>
      </w:r>
      <w:r>
        <w:rPr>
          <w:rFonts w:ascii="標楷體" w:eastAsia="標楷體" w:hAnsi="標楷體" w:cs="Times New Roman"/>
          <w:b/>
          <w:sz w:val="32"/>
          <w:szCs w:val="28"/>
        </w:rPr>
        <w:t>試題</w:t>
      </w:r>
      <w:r w:rsidRPr="00D36BBE">
        <w:rPr>
          <w:rFonts w:ascii="標楷體" w:eastAsia="標楷體" w:hAnsi="標楷體" w:cs="Times New Roman"/>
          <w:b/>
          <w:sz w:val="32"/>
          <w:szCs w:val="28"/>
        </w:rPr>
        <w:t>評量實</w:t>
      </w:r>
      <w:r w:rsidRPr="00D36BBE">
        <w:rPr>
          <w:rFonts w:ascii="標楷體" w:eastAsia="標楷體" w:hAnsi="標楷體" w:cs="Times New Roman"/>
          <w:b/>
          <w:spacing w:val="-20"/>
          <w:kern w:val="32"/>
          <w:sz w:val="32"/>
          <w:szCs w:val="28"/>
        </w:rPr>
        <w:t>施成果評選活</w:t>
      </w:r>
      <w:r w:rsidRPr="00D36BBE">
        <w:rPr>
          <w:rFonts w:ascii="標楷體" w:eastAsia="標楷體" w:hAnsi="標楷體" w:cs="Times New Roman"/>
          <w:b/>
          <w:sz w:val="32"/>
          <w:szCs w:val="28"/>
        </w:rPr>
        <w:t>動</w:t>
      </w:r>
    </w:p>
    <w:p w:rsidR="0077113B" w:rsidRPr="00D36BBE" w:rsidRDefault="0077113B" w:rsidP="0077113B">
      <w:pPr>
        <w:snapToGrid w:val="0"/>
        <w:jc w:val="center"/>
        <w:rPr>
          <w:rFonts w:ascii="標楷體" w:eastAsia="標楷體" w:hAnsi="標楷體" w:cs="Times New Roman"/>
          <w:sz w:val="28"/>
          <w:szCs w:val="28"/>
        </w:rPr>
      </w:pPr>
      <w:bookmarkStart w:id="1" w:name="OLE_LINK1"/>
      <w:bookmarkStart w:id="2" w:name="OLE_LINK2"/>
      <w:r w:rsidRPr="00D36BBE">
        <w:rPr>
          <w:rFonts w:ascii="標楷體" w:eastAsia="標楷體" w:hAnsi="標楷體" w:cs="Times New Roman"/>
          <w:b/>
          <w:sz w:val="32"/>
          <w:szCs w:val="32"/>
        </w:rPr>
        <w:t>「</w:t>
      </w:r>
      <w:bookmarkEnd w:id="1"/>
      <w:bookmarkEnd w:id="2"/>
      <w:r w:rsidRPr="00D36BBE">
        <w:rPr>
          <w:rFonts w:ascii="標楷體" w:eastAsia="標楷體" w:hAnsi="標楷體" w:cs="Times New Roman"/>
          <w:b/>
          <w:bCs/>
          <w:sz w:val="32"/>
          <w:szCs w:val="32"/>
        </w:rPr>
        <w:t>參賽作品授權書</w:t>
      </w:r>
      <w:bookmarkStart w:id="3" w:name="OLE_LINK3"/>
      <w:bookmarkStart w:id="4" w:name="OLE_LINK4"/>
      <w:r w:rsidRPr="00D36BBE">
        <w:rPr>
          <w:rFonts w:ascii="標楷體" w:eastAsia="標楷體" w:hAnsi="標楷體" w:cs="Times New Roman"/>
          <w:b/>
          <w:sz w:val="32"/>
          <w:szCs w:val="32"/>
        </w:rPr>
        <w:t>」</w:t>
      </w:r>
      <w:bookmarkEnd w:id="3"/>
      <w:bookmarkEnd w:id="4"/>
    </w:p>
    <w:p w:rsidR="0077113B" w:rsidRPr="00D36BBE" w:rsidRDefault="0077113B" w:rsidP="0077113B">
      <w:pPr>
        <w:rPr>
          <w:rFonts w:ascii="Times New Roman" w:eastAsia="標楷體" w:hAnsi="Times New Roman" w:cs="Times New Roman"/>
          <w:sz w:val="26"/>
          <w:szCs w:val="26"/>
        </w:rPr>
      </w:pPr>
      <w:r w:rsidRPr="00D36BBE">
        <w:rPr>
          <w:rFonts w:ascii="標楷體" w:eastAsia="標楷體" w:hAnsi="標楷體" w:cs="Times New Roman"/>
          <w:sz w:val="28"/>
          <w:szCs w:val="28"/>
        </w:rPr>
        <w:t xml:space="preserve">姓    名：          </w:t>
      </w:r>
    </w:p>
    <w:tbl>
      <w:tblPr>
        <w:tblW w:w="0" w:type="auto"/>
        <w:jc w:val="center"/>
        <w:tblLayout w:type="fixed"/>
        <w:tblCellMar>
          <w:left w:w="113" w:type="dxa"/>
        </w:tblCellMar>
        <w:tblLook w:val="0000" w:firstRow="0" w:lastRow="0" w:firstColumn="0" w:lastColumn="0" w:noHBand="0" w:noVBand="0"/>
      </w:tblPr>
      <w:tblGrid>
        <w:gridCol w:w="1620"/>
        <w:gridCol w:w="7282"/>
      </w:tblGrid>
      <w:tr w:rsidR="0077113B" w:rsidRPr="00D36BBE" w:rsidTr="00233B35">
        <w:trPr>
          <w:trHeight w:val="3120"/>
          <w:jc w:val="center"/>
        </w:trPr>
        <w:tc>
          <w:tcPr>
            <w:tcW w:w="89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after="120"/>
              <w:rPr>
                <w:rFonts w:ascii="Times New Roman" w:eastAsia="標楷體" w:hAnsi="Times New Roman" w:cs="Times New Roman"/>
                <w:sz w:val="26"/>
                <w:szCs w:val="26"/>
              </w:rPr>
            </w:pPr>
            <w:r w:rsidRPr="00D36BBE">
              <w:rPr>
                <w:rFonts w:ascii="Times New Roman" w:eastAsia="標楷體" w:hAnsi="Times New Roman" w:cs="Times New Roman"/>
                <w:sz w:val="26"/>
                <w:szCs w:val="26"/>
              </w:rPr>
              <w:t xml:space="preserve">    </w:t>
            </w:r>
            <w:r w:rsidRPr="00D36BBE">
              <w:rPr>
                <w:rFonts w:ascii="Times New Roman" w:eastAsia="標楷體" w:hAnsi="Times New Roman" w:cs="Times New Roman"/>
                <w:sz w:val="26"/>
                <w:szCs w:val="26"/>
              </w:rPr>
              <w:t>茲授權花蓮縣政府為宣傳活動得以各種方式、永久、不限地區，重製、編輯、改作、引用、公開展示、公開陳列、公開播送、公開上映、公開傳輸、重新格式化、散布參賽作品，並得再授權他人使用。</w:t>
            </w:r>
          </w:p>
          <w:p w:rsidR="0077113B" w:rsidRPr="00D36BBE" w:rsidRDefault="0077113B" w:rsidP="00233B35">
            <w:pPr>
              <w:spacing w:after="120"/>
              <w:rPr>
                <w:rFonts w:ascii="Times New Roman" w:eastAsia="標楷體" w:hAnsi="Times New Roman" w:cs="Times New Roman"/>
                <w:sz w:val="26"/>
                <w:szCs w:val="26"/>
              </w:rPr>
            </w:pPr>
          </w:p>
          <w:p w:rsidR="0077113B" w:rsidRPr="00D36BBE" w:rsidRDefault="0077113B" w:rsidP="00233B35">
            <w:pPr>
              <w:spacing w:after="120"/>
              <w:ind w:firstLine="560"/>
              <w:rPr>
                <w:rFonts w:ascii="標楷體" w:eastAsia="標楷體" w:hAnsi="標楷體" w:cs="Times New Roman"/>
                <w:sz w:val="26"/>
                <w:szCs w:val="26"/>
              </w:rPr>
            </w:pPr>
            <w:r w:rsidRPr="00D36BBE">
              <w:rPr>
                <w:rFonts w:ascii="標楷體" w:eastAsia="標楷體" w:hAnsi="標楷體" w:cs="Times New Roman"/>
                <w:sz w:val="26"/>
                <w:szCs w:val="26"/>
              </w:rPr>
              <w:t>授權人簽章：</w:t>
            </w:r>
          </w:p>
          <w:p w:rsidR="0077113B" w:rsidRPr="00D36BBE" w:rsidRDefault="0077113B" w:rsidP="00233B35">
            <w:pPr>
              <w:spacing w:after="120"/>
              <w:ind w:firstLine="560"/>
              <w:rPr>
                <w:rFonts w:ascii="標楷體" w:eastAsia="標楷體" w:hAnsi="標楷體" w:cs="Times New Roman"/>
                <w:sz w:val="26"/>
                <w:szCs w:val="26"/>
              </w:rPr>
            </w:pPr>
          </w:p>
          <w:p w:rsidR="0077113B" w:rsidRPr="00D36BBE" w:rsidRDefault="0077113B" w:rsidP="00233B35">
            <w:pPr>
              <w:spacing w:after="120"/>
              <w:ind w:firstLine="560"/>
              <w:rPr>
                <w:rFonts w:ascii="Times New Roman" w:hAnsi="Times New Roman" w:cs="Times New Roman"/>
                <w:szCs w:val="20"/>
              </w:rPr>
            </w:pPr>
            <w:r w:rsidRPr="00D36BBE">
              <w:rPr>
                <w:rFonts w:ascii="標楷體" w:eastAsia="標楷體" w:hAnsi="標楷體" w:cs="Times New Roman"/>
                <w:sz w:val="26"/>
                <w:szCs w:val="26"/>
              </w:rPr>
              <w:t xml:space="preserve">　　　　　　　　中華民國111年    月     日 </w:t>
            </w:r>
          </w:p>
        </w:tc>
      </w:tr>
      <w:tr w:rsidR="0077113B" w:rsidRPr="00D36BBE" w:rsidTr="00233B35">
        <w:trPr>
          <w:trHeight w:val="866"/>
          <w:jc w:val="center"/>
        </w:trPr>
        <w:tc>
          <w:tcPr>
            <w:tcW w:w="16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jc w:val="center"/>
              <w:rPr>
                <w:rFonts w:ascii="Times New Roman" w:hAnsi="Times New Roman" w:cs="Times New Roman"/>
                <w:szCs w:val="20"/>
              </w:rPr>
            </w:pPr>
            <w:r w:rsidRPr="00D36BBE">
              <w:rPr>
                <w:rFonts w:ascii="標楷體" w:eastAsia="標楷體" w:hAnsi="標楷體" w:cs="Times New Roman"/>
                <w:sz w:val="26"/>
                <w:szCs w:val="26"/>
              </w:rPr>
              <w:t xml:space="preserve">備　　</w:t>
            </w:r>
            <w:proofErr w:type="gramStart"/>
            <w:r w:rsidRPr="00D36BBE">
              <w:rPr>
                <w:rFonts w:ascii="標楷體" w:eastAsia="標楷體" w:hAnsi="標楷體" w:cs="Times New Roman"/>
                <w:sz w:val="26"/>
                <w:szCs w:val="26"/>
              </w:rPr>
              <w:t>註</w:t>
            </w:r>
            <w:proofErr w:type="gramEnd"/>
          </w:p>
        </w:tc>
        <w:tc>
          <w:tcPr>
            <w:tcW w:w="72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napToGrid w:val="0"/>
              <w:rPr>
                <w:rFonts w:ascii="標楷體" w:eastAsia="標楷體" w:hAnsi="標楷體" w:cs="Times New Roman"/>
                <w:sz w:val="26"/>
                <w:szCs w:val="26"/>
              </w:rPr>
            </w:pPr>
            <w:r w:rsidRPr="00D36BBE">
              <w:rPr>
                <w:rFonts w:ascii="標楷體" w:eastAsia="標楷體" w:hAnsi="標楷體" w:cs="Times New Roman"/>
                <w:sz w:val="26"/>
                <w:szCs w:val="26"/>
              </w:rPr>
              <w:t>1.請將表格空白處以正楷文字詳細填寫。</w:t>
            </w:r>
          </w:p>
          <w:p w:rsidR="0077113B" w:rsidRPr="00D36BBE" w:rsidRDefault="0077113B" w:rsidP="00233B35">
            <w:pPr>
              <w:snapToGrid w:val="0"/>
              <w:rPr>
                <w:rFonts w:ascii="Times New Roman" w:hAnsi="Times New Roman" w:cs="Times New Roman"/>
                <w:szCs w:val="20"/>
              </w:rPr>
            </w:pPr>
            <w:r w:rsidRPr="00D36BBE">
              <w:rPr>
                <w:rFonts w:ascii="標楷體" w:eastAsia="標楷體" w:hAnsi="標楷體" w:cs="Times New Roman"/>
                <w:sz w:val="26"/>
                <w:szCs w:val="26"/>
              </w:rPr>
              <w:t>2.授權人請填本稿件主要代表人。</w:t>
            </w:r>
          </w:p>
        </w:tc>
      </w:tr>
    </w:tbl>
    <w:p w:rsidR="0077113B" w:rsidRPr="00D36BBE" w:rsidRDefault="0077113B" w:rsidP="0077113B">
      <w:pPr>
        <w:snapToGrid w:val="0"/>
        <w:rPr>
          <w:rFonts w:ascii="標楷體" w:eastAsia="標楷體" w:hAnsi="標楷體" w:cs="Times New Roman"/>
        </w:rPr>
      </w:pPr>
    </w:p>
    <w:p w:rsidR="0077113B" w:rsidRPr="00D36BBE" w:rsidRDefault="0077113B" w:rsidP="0077113B">
      <w:pPr>
        <w:ind w:right="-283"/>
        <w:jc w:val="center"/>
        <w:rPr>
          <w:rFonts w:ascii="標楷體" w:eastAsia="標楷體" w:hAnsi="標楷體" w:cs="Times New Roman"/>
          <w:b/>
          <w:sz w:val="32"/>
          <w:szCs w:val="32"/>
        </w:rPr>
      </w:pPr>
      <w:r w:rsidRPr="00D36BBE">
        <w:rPr>
          <w:rFonts w:ascii="標楷體" w:eastAsia="標楷體" w:hAnsi="標楷體" w:cs="Times New Roman"/>
          <w:b/>
          <w:sz w:val="32"/>
          <w:szCs w:val="28"/>
        </w:rPr>
        <w:t xml:space="preserve"> 花蓮縣111</w:t>
      </w:r>
      <w:r w:rsidRPr="00D36BBE">
        <w:rPr>
          <w:rFonts w:ascii="標楷體" w:eastAsia="標楷體" w:hAnsi="標楷體" w:cs="Times New Roman" w:hint="eastAsia"/>
          <w:b/>
          <w:sz w:val="32"/>
          <w:szCs w:val="28"/>
        </w:rPr>
        <w:t>學</w:t>
      </w:r>
      <w:r w:rsidRPr="00D36BBE">
        <w:rPr>
          <w:rFonts w:ascii="標楷體" w:eastAsia="標楷體" w:hAnsi="標楷體" w:cs="Times New Roman"/>
          <w:b/>
          <w:sz w:val="32"/>
          <w:szCs w:val="28"/>
        </w:rPr>
        <w:t>年度國民中小學優良</w:t>
      </w:r>
      <w:r>
        <w:rPr>
          <w:rFonts w:ascii="標楷體" w:eastAsia="標楷體" w:hAnsi="標楷體" w:cs="Times New Roman"/>
          <w:b/>
          <w:sz w:val="32"/>
          <w:szCs w:val="28"/>
        </w:rPr>
        <w:t>試題</w:t>
      </w:r>
      <w:r w:rsidRPr="00D36BBE">
        <w:rPr>
          <w:rFonts w:ascii="標楷體" w:eastAsia="標楷體" w:hAnsi="標楷體" w:cs="Times New Roman"/>
          <w:b/>
          <w:sz w:val="32"/>
          <w:szCs w:val="28"/>
        </w:rPr>
        <w:t>評量實施成果評選活動</w:t>
      </w:r>
    </w:p>
    <w:p w:rsidR="0077113B" w:rsidRPr="00D36BBE" w:rsidRDefault="0077113B" w:rsidP="0077113B">
      <w:pPr>
        <w:snapToGrid w:val="0"/>
        <w:jc w:val="center"/>
        <w:rPr>
          <w:rFonts w:ascii="標楷體" w:eastAsia="標楷體" w:hAnsi="標楷體" w:cs="Times New Roman"/>
          <w:sz w:val="28"/>
          <w:szCs w:val="28"/>
        </w:rPr>
      </w:pPr>
      <w:r w:rsidRPr="00D36BBE">
        <w:rPr>
          <w:rFonts w:ascii="標楷體" w:eastAsia="標楷體" w:hAnsi="標楷體" w:cs="Times New Roman"/>
          <w:b/>
          <w:sz w:val="32"/>
          <w:szCs w:val="32"/>
        </w:rPr>
        <w:t>「智慧財產切結書」</w:t>
      </w:r>
    </w:p>
    <w:p w:rsidR="0077113B" w:rsidRPr="00D36BBE" w:rsidRDefault="0077113B" w:rsidP="0077113B">
      <w:pPr>
        <w:rPr>
          <w:rFonts w:ascii="標楷體" w:eastAsia="標楷體" w:hAnsi="標楷體" w:cs="Times New Roman"/>
          <w:sz w:val="28"/>
          <w:szCs w:val="28"/>
        </w:rPr>
      </w:pPr>
      <w:r w:rsidRPr="00D36BBE">
        <w:rPr>
          <w:rFonts w:ascii="標楷體" w:eastAsia="標楷體" w:hAnsi="標楷體" w:cs="Times New Roman"/>
          <w:sz w:val="28"/>
          <w:szCs w:val="28"/>
        </w:rPr>
        <w:t xml:space="preserve">姓    名：                   </w:t>
      </w:r>
    </w:p>
    <w:tbl>
      <w:tblPr>
        <w:tblW w:w="0" w:type="auto"/>
        <w:jc w:val="center"/>
        <w:tblLayout w:type="fixed"/>
        <w:tblCellMar>
          <w:left w:w="33" w:type="dxa"/>
          <w:right w:w="28" w:type="dxa"/>
        </w:tblCellMar>
        <w:tblLook w:val="0000" w:firstRow="0" w:lastRow="0" w:firstColumn="0" w:lastColumn="0" w:noHBand="0" w:noVBand="0"/>
      </w:tblPr>
      <w:tblGrid>
        <w:gridCol w:w="9185"/>
      </w:tblGrid>
      <w:tr w:rsidR="0077113B" w:rsidRPr="00D36BBE" w:rsidTr="00233B35">
        <w:trPr>
          <w:trHeight w:val="735"/>
          <w:jc w:val="center"/>
        </w:trPr>
        <w:tc>
          <w:tcPr>
            <w:tcW w:w="9185" w:type="dxa"/>
            <w:tcBorders>
              <w:top w:val="single" w:sz="4" w:space="0" w:color="00000A"/>
              <w:left w:val="single" w:sz="4" w:space="0" w:color="00000A"/>
              <w:bottom w:val="single" w:sz="4" w:space="0" w:color="00000A"/>
              <w:right w:val="single" w:sz="4" w:space="0" w:color="00000A"/>
            </w:tcBorders>
            <w:shd w:val="clear" w:color="auto" w:fill="FFFFFF"/>
          </w:tcPr>
          <w:p w:rsidR="0077113B" w:rsidRPr="00D36BBE" w:rsidRDefault="0077113B" w:rsidP="00233B35">
            <w:pPr>
              <w:snapToGrid w:val="0"/>
              <w:rPr>
                <w:rFonts w:ascii="標楷體" w:eastAsia="標楷體" w:hAnsi="標楷體" w:cs="Times New Roman"/>
                <w:sz w:val="28"/>
                <w:szCs w:val="28"/>
              </w:rPr>
            </w:pPr>
            <w:r w:rsidRPr="00D36BBE">
              <w:rPr>
                <w:rFonts w:ascii="標楷體" w:eastAsia="標楷體" w:hAnsi="標楷體" w:cs="Times New Roman"/>
                <w:sz w:val="28"/>
                <w:szCs w:val="28"/>
              </w:rPr>
              <w:t>本人          參加</w:t>
            </w:r>
            <w:r w:rsidRPr="00D36BBE">
              <w:rPr>
                <w:rFonts w:ascii="標楷體" w:eastAsia="標楷體" w:hAnsi="標楷體" w:cs="Times New Roman"/>
                <w:b/>
                <w:sz w:val="28"/>
                <w:szCs w:val="28"/>
              </w:rPr>
              <w:t>花蓮縣111</w:t>
            </w:r>
            <w:r w:rsidRPr="00D36BBE">
              <w:rPr>
                <w:rFonts w:ascii="標楷體" w:eastAsia="標楷體" w:hAnsi="標楷體" w:cs="Times New Roman" w:hint="eastAsia"/>
                <w:b/>
                <w:sz w:val="28"/>
                <w:szCs w:val="28"/>
              </w:rPr>
              <w:t>學</w:t>
            </w:r>
            <w:r w:rsidRPr="00D36BBE">
              <w:rPr>
                <w:rFonts w:ascii="標楷體" w:eastAsia="標楷體" w:hAnsi="標楷體" w:cs="Times New Roman"/>
                <w:b/>
                <w:sz w:val="28"/>
                <w:szCs w:val="28"/>
              </w:rPr>
              <w:t>年度國民中小學優良</w:t>
            </w:r>
            <w:r>
              <w:rPr>
                <w:rFonts w:ascii="標楷體" w:eastAsia="標楷體" w:hAnsi="標楷體" w:cs="Times New Roman"/>
                <w:b/>
                <w:sz w:val="28"/>
                <w:szCs w:val="28"/>
              </w:rPr>
              <w:t>試題</w:t>
            </w:r>
            <w:r w:rsidRPr="00D36BBE">
              <w:rPr>
                <w:rFonts w:ascii="標楷體" w:eastAsia="標楷體" w:hAnsi="標楷體" w:cs="Times New Roman"/>
                <w:b/>
                <w:sz w:val="28"/>
                <w:szCs w:val="28"/>
              </w:rPr>
              <w:t>評量實施成果評選活動</w:t>
            </w:r>
            <w:r w:rsidRPr="00D36BBE">
              <w:rPr>
                <w:rFonts w:ascii="標楷體" w:eastAsia="標楷體" w:hAnsi="標楷體" w:cs="Times New Roman"/>
                <w:sz w:val="28"/>
                <w:szCs w:val="28"/>
              </w:rPr>
              <w:t>，其參與選拔之作品未涉及抄襲，如有抄襲情事，得由主辦單位取消參選及得獎資格，並收回所得獎狀及相關獎勵，本人無任何異議，並放棄先訴抗辯權。</w:t>
            </w:r>
          </w:p>
          <w:p w:rsidR="0077113B" w:rsidRPr="00D36BBE" w:rsidRDefault="0077113B" w:rsidP="00233B35">
            <w:pPr>
              <w:ind w:firstLine="640"/>
              <w:rPr>
                <w:rFonts w:ascii="標楷體" w:eastAsia="標楷體" w:hAnsi="標楷體" w:cs="Times New Roman"/>
                <w:sz w:val="28"/>
                <w:szCs w:val="28"/>
              </w:rPr>
            </w:pPr>
            <w:r w:rsidRPr="00D36BBE">
              <w:rPr>
                <w:rFonts w:ascii="標楷體" w:eastAsia="標楷體" w:hAnsi="標楷體" w:cs="Times New Roman"/>
                <w:sz w:val="28"/>
                <w:szCs w:val="28"/>
              </w:rPr>
              <w:t>此致　　　　花蓮縣政府</w:t>
            </w:r>
          </w:p>
          <w:p w:rsidR="0077113B" w:rsidRPr="00D36BBE" w:rsidRDefault="0077113B" w:rsidP="00233B35">
            <w:pPr>
              <w:rPr>
                <w:rFonts w:ascii="標楷體" w:eastAsia="標楷體" w:hAnsi="標楷體" w:cs="Times New Roman"/>
                <w:sz w:val="28"/>
                <w:szCs w:val="28"/>
              </w:rPr>
            </w:pPr>
            <w:r w:rsidRPr="00D36BBE">
              <w:rPr>
                <w:rFonts w:ascii="標楷體" w:eastAsia="標楷體" w:hAnsi="標楷體" w:cs="Times New Roman"/>
                <w:sz w:val="28"/>
                <w:szCs w:val="28"/>
              </w:rPr>
              <w:t>立  書  人：               （簽章）</w:t>
            </w:r>
          </w:p>
          <w:p w:rsidR="0077113B" w:rsidRPr="00D36BBE" w:rsidRDefault="0077113B" w:rsidP="00233B35">
            <w:pPr>
              <w:rPr>
                <w:rFonts w:ascii="標楷體" w:eastAsia="標楷體" w:hAnsi="標楷體" w:cs="Times New Roman"/>
                <w:sz w:val="28"/>
                <w:szCs w:val="28"/>
              </w:rPr>
            </w:pPr>
            <w:r w:rsidRPr="00D36BBE">
              <w:rPr>
                <w:rFonts w:ascii="標楷體" w:eastAsia="標楷體" w:hAnsi="標楷體" w:cs="Times New Roman"/>
                <w:sz w:val="28"/>
                <w:szCs w:val="28"/>
              </w:rPr>
              <w:t>身分證字號：</w:t>
            </w:r>
          </w:p>
          <w:p w:rsidR="0077113B" w:rsidRPr="00D36BBE" w:rsidRDefault="0077113B" w:rsidP="00233B35">
            <w:pPr>
              <w:rPr>
                <w:rFonts w:ascii="Times New Roman" w:hAnsi="Times New Roman" w:cs="Times New Roman"/>
                <w:szCs w:val="20"/>
              </w:rPr>
            </w:pPr>
            <w:r w:rsidRPr="00D36BBE">
              <w:rPr>
                <w:rFonts w:ascii="標楷體" w:eastAsia="標楷體" w:hAnsi="標楷體" w:cs="Times New Roman"/>
                <w:sz w:val="28"/>
                <w:szCs w:val="28"/>
              </w:rPr>
              <w:t>出生年月日：</w:t>
            </w:r>
          </w:p>
        </w:tc>
      </w:tr>
    </w:tbl>
    <w:p w:rsidR="0077113B" w:rsidRPr="00D36BBE" w:rsidRDefault="0077113B" w:rsidP="0077113B">
      <w:pPr>
        <w:snapToGrid w:val="0"/>
        <w:rPr>
          <w:rFonts w:ascii="標楷體" w:eastAsia="標楷體" w:hAnsi="標楷體" w:cs="Times New Roman"/>
          <w:b/>
          <w:sz w:val="32"/>
          <w:szCs w:val="28"/>
        </w:rPr>
      </w:pPr>
    </w:p>
    <w:p w:rsidR="0077113B" w:rsidRPr="00D36BBE" w:rsidRDefault="0077113B" w:rsidP="0077113B">
      <w:pPr>
        <w:pageBreakBefore/>
        <w:rPr>
          <w:rFonts w:ascii="標楷體" w:eastAsia="標楷體" w:hAnsi="標楷體" w:cs="Times New Roman"/>
          <w:b/>
          <w:sz w:val="32"/>
          <w:szCs w:val="28"/>
        </w:rPr>
      </w:pPr>
      <w:r w:rsidRPr="00D36BBE">
        <w:rPr>
          <w:rFonts w:ascii="標楷體" w:eastAsia="標楷體" w:hAnsi="標楷體" w:cs="Times New Roman"/>
          <w:b/>
          <w:sz w:val="32"/>
          <w:szCs w:val="28"/>
        </w:rPr>
        <w:lastRenderedPageBreak/>
        <w:t>附件</w:t>
      </w:r>
      <w:r w:rsidRPr="00D36BBE">
        <w:rPr>
          <w:rFonts w:ascii="標楷體" w:eastAsia="標楷體" w:hAnsi="標楷體" w:cs="Times New Roman" w:hint="eastAsia"/>
          <w:b/>
          <w:sz w:val="32"/>
          <w:szCs w:val="28"/>
        </w:rPr>
        <w:t>四</w:t>
      </w:r>
    </w:p>
    <w:p w:rsidR="0077113B" w:rsidRPr="00D36BBE" w:rsidRDefault="0077113B" w:rsidP="0077113B">
      <w:pPr>
        <w:spacing w:line="440" w:lineRule="exact"/>
        <w:ind w:right="-283"/>
        <w:rPr>
          <w:rFonts w:ascii="Times New Roman" w:hAnsi="Times New Roman" w:cs="Times New Roman"/>
          <w:szCs w:val="20"/>
        </w:rPr>
      </w:pPr>
      <w:r w:rsidRPr="00D36BBE">
        <w:rPr>
          <w:rFonts w:ascii="標楷體" w:eastAsia="標楷體" w:hAnsi="標楷體" w:cs="Times New Roman"/>
          <w:b/>
          <w:sz w:val="32"/>
          <w:szCs w:val="28"/>
        </w:rPr>
        <w:t>花蓮縣111</w:t>
      </w:r>
      <w:r w:rsidRPr="00D36BBE">
        <w:rPr>
          <w:rFonts w:ascii="標楷體" w:eastAsia="標楷體" w:hAnsi="標楷體" w:cs="Times New Roman" w:hint="eastAsia"/>
          <w:b/>
          <w:sz w:val="32"/>
          <w:szCs w:val="28"/>
        </w:rPr>
        <w:t>學</w:t>
      </w:r>
      <w:r w:rsidRPr="00D36BBE">
        <w:rPr>
          <w:rFonts w:ascii="標楷體" w:eastAsia="標楷體" w:hAnsi="標楷體" w:cs="Times New Roman"/>
          <w:b/>
          <w:sz w:val="32"/>
          <w:szCs w:val="28"/>
        </w:rPr>
        <w:t>年度國民中小學優良</w:t>
      </w:r>
      <w:r>
        <w:rPr>
          <w:rFonts w:ascii="標楷體" w:eastAsia="標楷體" w:hAnsi="標楷體" w:cs="Times New Roman"/>
          <w:b/>
          <w:sz w:val="32"/>
          <w:szCs w:val="28"/>
        </w:rPr>
        <w:t>試題</w:t>
      </w:r>
      <w:r w:rsidRPr="00D36BBE">
        <w:rPr>
          <w:rFonts w:ascii="標楷體" w:eastAsia="標楷體" w:hAnsi="標楷體" w:cs="Times New Roman"/>
          <w:b/>
          <w:sz w:val="32"/>
          <w:szCs w:val="28"/>
        </w:rPr>
        <w:t>評</w:t>
      </w:r>
      <w:r w:rsidRPr="00D36BBE">
        <w:rPr>
          <w:rFonts w:ascii="標楷體" w:eastAsia="標楷體" w:hAnsi="標楷體" w:cs="Times New Roman"/>
          <w:b/>
          <w:spacing w:val="-20"/>
          <w:kern w:val="32"/>
          <w:sz w:val="32"/>
          <w:szCs w:val="28"/>
        </w:rPr>
        <w:t>量實施成果評選</w:t>
      </w:r>
      <w:proofErr w:type="gramStart"/>
      <w:r w:rsidRPr="00D36BBE">
        <w:rPr>
          <w:rFonts w:ascii="標楷體" w:eastAsia="標楷體" w:hAnsi="標楷體" w:cs="Times New Roman"/>
          <w:b/>
          <w:spacing w:val="-20"/>
          <w:kern w:val="32"/>
          <w:sz w:val="32"/>
          <w:szCs w:val="28"/>
        </w:rPr>
        <w:t>規</w:t>
      </w:r>
      <w:proofErr w:type="gramEnd"/>
      <w:r w:rsidRPr="00D36BBE">
        <w:rPr>
          <w:rFonts w:ascii="標楷體" w:eastAsia="標楷體" w:hAnsi="標楷體" w:cs="Times New Roman"/>
          <w:b/>
          <w:spacing w:val="-20"/>
          <w:kern w:val="32"/>
          <w:sz w:val="32"/>
          <w:szCs w:val="28"/>
        </w:rPr>
        <w:t>準</w:t>
      </w:r>
      <w:r w:rsidRPr="00D36BBE">
        <w:rPr>
          <w:rFonts w:ascii="標楷體" w:eastAsia="標楷體" w:hAnsi="標楷體" w:cs="Times New Roman"/>
          <w:b/>
          <w:sz w:val="32"/>
          <w:szCs w:val="28"/>
        </w:rPr>
        <w:t>表</w:t>
      </w:r>
    </w:p>
    <w:tbl>
      <w:tblPr>
        <w:tblW w:w="9270" w:type="dxa"/>
        <w:jc w:val="center"/>
        <w:tblLayout w:type="fixed"/>
        <w:tblCellMar>
          <w:left w:w="33" w:type="dxa"/>
          <w:right w:w="28" w:type="dxa"/>
        </w:tblCellMar>
        <w:tblLook w:val="0000" w:firstRow="0" w:lastRow="0" w:firstColumn="0" w:lastColumn="0" w:noHBand="0" w:noVBand="0"/>
      </w:tblPr>
      <w:tblGrid>
        <w:gridCol w:w="567"/>
        <w:gridCol w:w="2581"/>
        <w:gridCol w:w="962"/>
        <w:gridCol w:w="5160"/>
      </w:tblGrid>
      <w:tr w:rsidR="0077113B" w:rsidRPr="00D36BBE" w:rsidTr="00233B35">
        <w:trPr>
          <w:cantSplit/>
          <w:trHeight w:val="57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jc w:val="center"/>
              <w:rPr>
                <w:rFonts w:ascii="標楷體" w:eastAsia="標楷體" w:hAnsi="標楷體" w:cs="Times New Roman"/>
              </w:rPr>
            </w:pPr>
            <w:r w:rsidRPr="00D36BBE">
              <w:rPr>
                <w:rFonts w:ascii="標楷體" w:eastAsia="標楷體" w:hAnsi="標楷體" w:cs="Times New Roman"/>
              </w:rPr>
              <w:t>項目</w:t>
            </w:r>
          </w:p>
        </w:tc>
        <w:tc>
          <w:tcPr>
            <w:tcW w:w="25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jc w:val="center"/>
              <w:rPr>
                <w:rFonts w:ascii="標楷體" w:eastAsia="標楷體" w:hAnsi="標楷體" w:cs="Times New Roman"/>
              </w:rPr>
            </w:pPr>
            <w:r w:rsidRPr="00D36BBE">
              <w:rPr>
                <w:rFonts w:ascii="標楷體" w:eastAsia="標楷體" w:hAnsi="標楷體" w:cs="Times New Roman"/>
              </w:rPr>
              <w:t>檢核要點</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ind w:firstLine="113"/>
              <w:rPr>
                <w:rFonts w:ascii="標楷體" w:eastAsia="標楷體" w:hAnsi="標楷體" w:cs="Times New Roman"/>
              </w:rPr>
            </w:pPr>
            <w:r w:rsidRPr="00D36BBE">
              <w:rPr>
                <w:rFonts w:ascii="標楷體" w:eastAsia="標楷體" w:hAnsi="標楷體" w:cs="Times New Roman"/>
              </w:rPr>
              <w:t>總級分</w:t>
            </w:r>
          </w:p>
        </w:tc>
        <w:tc>
          <w:tcPr>
            <w:tcW w:w="51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ind w:firstLine="480"/>
              <w:jc w:val="center"/>
              <w:rPr>
                <w:rFonts w:ascii="標楷體" w:eastAsia="標楷體" w:hAnsi="標楷體" w:cs="Times New Roman"/>
              </w:rPr>
            </w:pPr>
            <w:r w:rsidRPr="00D36BBE">
              <w:rPr>
                <w:rFonts w:ascii="標楷體" w:eastAsia="標楷體" w:hAnsi="標楷體" w:cs="Times New Roman"/>
              </w:rPr>
              <w:t>說   明</w:t>
            </w:r>
          </w:p>
        </w:tc>
      </w:tr>
      <w:tr w:rsidR="0077113B" w:rsidRPr="00D36BBE" w:rsidTr="00233B35">
        <w:trPr>
          <w:cantSplit/>
          <w:trHeight w:val="138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jc w:val="center"/>
              <w:rPr>
                <w:rFonts w:ascii="標楷體" w:eastAsia="標楷體" w:hAnsi="標楷體" w:cs="Times New Roman"/>
              </w:rPr>
            </w:pPr>
            <w:proofErr w:type="gramStart"/>
            <w:r w:rsidRPr="00D36BBE">
              <w:rPr>
                <w:rFonts w:ascii="標楷體" w:eastAsia="標楷體" w:hAnsi="標楷體" w:cs="Times New Roman"/>
              </w:rPr>
              <w:t>一</w:t>
            </w:r>
            <w:proofErr w:type="gramEnd"/>
          </w:p>
        </w:tc>
        <w:tc>
          <w:tcPr>
            <w:tcW w:w="258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　　</w:t>
            </w:r>
            <w:r w:rsidRPr="00D36BBE">
              <w:rPr>
                <w:rFonts w:ascii="標楷體" w:eastAsia="標楷體" w:hAnsi="標楷體" w:cs="Times New Roman"/>
              </w:rPr>
              <w:t>學校有</w:t>
            </w:r>
            <w:proofErr w:type="gramStart"/>
            <w:r w:rsidRPr="00D36BBE">
              <w:rPr>
                <w:rFonts w:ascii="標楷體" w:eastAsia="標楷體" w:hAnsi="標楷體" w:cs="Times New Roman"/>
              </w:rPr>
              <w:t>命題與審題</w:t>
            </w:r>
            <w:proofErr w:type="gramEnd"/>
            <w:r w:rsidRPr="00D36BBE">
              <w:rPr>
                <w:rFonts w:ascii="標楷體" w:eastAsia="標楷體" w:hAnsi="標楷體" w:cs="Times New Roman"/>
              </w:rPr>
              <w:t>辦法，進行學期命題、審題老師規劃，落實審題機制留有紀錄。</w:t>
            </w:r>
          </w:p>
          <w:p w:rsidR="0077113B" w:rsidRPr="00D36BBE" w:rsidRDefault="0077113B" w:rsidP="00233B35">
            <w:pPr>
              <w:spacing w:line="420" w:lineRule="exact"/>
              <w:ind w:firstLine="480"/>
              <w:rPr>
                <w:rFonts w:ascii="標楷體" w:eastAsia="標楷體" w:hAnsi="標楷體" w:cs="Times New Roman"/>
              </w:rPr>
            </w:pP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ind w:hanging="19"/>
              <w:jc w:val="center"/>
              <w:rPr>
                <w:rFonts w:ascii="標楷體" w:eastAsia="標楷體" w:hAnsi="標楷體" w:cs="Times New Roman"/>
              </w:rPr>
            </w:pPr>
            <w:r w:rsidRPr="00D36BBE">
              <w:rPr>
                <w:rFonts w:ascii="標楷體" w:eastAsia="標楷體" w:hAnsi="標楷體" w:cs="Times New Roman"/>
              </w:rPr>
              <w:t>4級分</w:t>
            </w:r>
          </w:p>
        </w:tc>
        <w:tc>
          <w:tcPr>
            <w:tcW w:w="51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1. </w:t>
            </w:r>
            <w:r w:rsidRPr="00D36BBE">
              <w:rPr>
                <w:rFonts w:ascii="標楷體" w:eastAsia="標楷體" w:hAnsi="標楷體" w:cs="Times New Roman"/>
              </w:rPr>
              <w:t>學校訂有</w:t>
            </w:r>
            <w:proofErr w:type="gramStart"/>
            <w:r w:rsidRPr="00D36BBE">
              <w:rPr>
                <w:rFonts w:ascii="標楷體" w:eastAsia="標楷體" w:hAnsi="標楷體" w:cs="Times New Roman"/>
              </w:rPr>
              <w:t>命題與審題</w:t>
            </w:r>
            <w:proofErr w:type="gramEnd"/>
            <w:r w:rsidRPr="00D36BBE">
              <w:rPr>
                <w:rFonts w:ascii="標楷體" w:eastAsia="標楷體" w:hAnsi="標楷體" w:cs="Times New Roman"/>
              </w:rPr>
              <w:t>辦法與相關規劃。</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1級分。</w:t>
            </w:r>
          </w:p>
          <w:p w:rsidR="0077113B" w:rsidRPr="00D36BBE" w:rsidRDefault="0077113B" w:rsidP="00233B35">
            <w:pPr>
              <w:spacing w:line="420" w:lineRule="exact"/>
              <w:jc w:val="both"/>
              <w:rPr>
                <w:rFonts w:ascii="標楷體" w:eastAsia="標楷體" w:hAnsi="標楷體" w:cs="Times New Roman"/>
              </w:rPr>
            </w:pPr>
            <w:r w:rsidRPr="00D36BBE">
              <w:rPr>
                <w:rFonts w:ascii="標楷體" w:eastAsia="標楷體" w:hAnsi="標楷體" w:cs="Times New Roman" w:hint="eastAsia"/>
              </w:rPr>
              <w:t xml:space="preserve">2. </w:t>
            </w:r>
            <w:r w:rsidRPr="00D36BBE">
              <w:rPr>
                <w:rFonts w:ascii="標楷體" w:eastAsia="標楷體" w:hAnsi="標楷體" w:cs="Times New Roman"/>
              </w:rPr>
              <w:t>各領域落實</w:t>
            </w:r>
            <w:proofErr w:type="gramStart"/>
            <w:r w:rsidRPr="00D36BBE">
              <w:rPr>
                <w:rFonts w:ascii="標楷體" w:eastAsia="標楷體" w:hAnsi="標楷體" w:cs="Times New Roman"/>
              </w:rPr>
              <w:t>命題與審題</w:t>
            </w:r>
            <w:proofErr w:type="gramEnd"/>
            <w:r w:rsidRPr="00D36BBE">
              <w:rPr>
                <w:rFonts w:ascii="標楷體" w:eastAsia="標楷體" w:hAnsi="標楷體" w:cs="Times New Roman"/>
              </w:rPr>
              <w:t>機制，且研討紀錄</w:t>
            </w:r>
            <w:r w:rsidRPr="00D36BBE">
              <w:rPr>
                <w:rFonts w:ascii="標楷體" w:eastAsia="標楷體" w:hAnsi="標楷體" w:cs="Times New Roman" w:hint="eastAsia"/>
              </w:rPr>
              <w:t xml:space="preserve"> </w:t>
            </w:r>
          </w:p>
          <w:p w:rsidR="0077113B" w:rsidRPr="00D36BBE" w:rsidRDefault="0077113B" w:rsidP="00233B35">
            <w:pPr>
              <w:spacing w:line="420" w:lineRule="exact"/>
              <w:ind w:leftChars="150" w:left="360"/>
              <w:jc w:val="both"/>
              <w:rPr>
                <w:rFonts w:ascii="標楷體" w:eastAsia="標楷體" w:hAnsi="標楷體" w:cs="Times New Roman"/>
              </w:rPr>
            </w:pPr>
            <w:r w:rsidRPr="00D36BBE">
              <w:rPr>
                <w:rFonts w:ascii="標楷體" w:eastAsia="標楷體" w:hAnsi="標楷體" w:cs="Times New Roman"/>
              </w:rPr>
              <w:t>能顯示專業研討歷程，例如試題在審題前後之差異、專業考量等。3級分。</w:t>
            </w:r>
          </w:p>
        </w:tc>
      </w:tr>
      <w:tr w:rsidR="0077113B" w:rsidRPr="00D36BBE" w:rsidTr="00233B35">
        <w:trPr>
          <w:cantSplit/>
          <w:trHeight w:val="1605"/>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jc w:val="center"/>
              <w:rPr>
                <w:rFonts w:ascii="標楷體" w:eastAsia="標楷體" w:hAnsi="標楷體" w:cs="Times New Roman"/>
              </w:rPr>
            </w:pPr>
            <w:r w:rsidRPr="00D36BBE">
              <w:rPr>
                <w:rFonts w:ascii="標楷體" w:eastAsia="標楷體" w:hAnsi="標楷體" w:cs="Times New Roman"/>
              </w:rPr>
              <w:t>二</w:t>
            </w:r>
          </w:p>
        </w:tc>
        <w:tc>
          <w:tcPr>
            <w:tcW w:w="2581" w:type="dxa"/>
            <w:tcBorders>
              <w:top w:val="single" w:sz="4" w:space="0" w:color="00000A"/>
              <w:left w:val="single" w:sz="4" w:space="0" w:color="00000A"/>
              <w:bottom w:val="single" w:sz="4" w:space="0" w:color="00000A"/>
              <w:right w:val="single" w:sz="4" w:space="0" w:color="00000A"/>
            </w:tcBorders>
            <w:shd w:val="clear" w:color="auto" w:fill="FFFFFF"/>
          </w:tcPr>
          <w:p w:rsidR="0077113B" w:rsidRPr="00D36BBE" w:rsidRDefault="0077113B" w:rsidP="00233B35">
            <w:pPr>
              <w:spacing w:line="420" w:lineRule="exact"/>
              <w:ind w:firstLine="480"/>
              <w:rPr>
                <w:rFonts w:ascii="標楷體" w:eastAsia="標楷體" w:hAnsi="標楷體" w:cs="Times New Roman"/>
              </w:rPr>
            </w:pPr>
            <w:r w:rsidRPr="00D36BBE">
              <w:rPr>
                <w:rFonts w:ascii="標楷體" w:eastAsia="標楷體" w:hAnsi="標楷體" w:cs="Times New Roman"/>
              </w:rPr>
              <w:t>教師規劃</w:t>
            </w:r>
            <w:r>
              <w:rPr>
                <w:rFonts w:ascii="標楷體" w:eastAsia="標楷體" w:hAnsi="標楷體" w:cs="Times New Roman"/>
              </w:rPr>
              <w:t>試題</w:t>
            </w:r>
            <w:r w:rsidRPr="00D36BBE">
              <w:rPr>
                <w:rFonts w:ascii="標楷體" w:eastAsia="標楷體" w:hAnsi="標楷體" w:cs="Times New Roman"/>
              </w:rPr>
              <w:t>評量時有命題計畫，針對評量內容、能力層次、難度預測等評量規劃，且評量試卷內容安排與命題規劃契合。</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ind w:firstLine="113"/>
              <w:rPr>
                <w:rFonts w:ascii="標楷體" w:eastAsia="標楷體" w:hAnsi="標楷體" w:cs="Times New Roman"/>
              </w:rPr>
            </w:pPr>
            <w:r w:rsidRPr="00D36BBE">
              <w:rPr>
                <w:rFonts w:ascii="標楷體" w:eastAsia="標楷體" w:hAnsi="標楷體" w:cs="Times New Roman"/>
              </w:rPr>
              <w:t>8級分</w:t>
            </w:r>
          </w:p>
        </w:tc>
        <w:tc>
          <w:tcPr>
            <w:tcW w:w="51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1. </w:t>
            </w:r>
            <w:r w:rsidRPr="00D36BBE">
              <w:rPr>
                <w:rFonts w:ascii="標楷體" w:eastAsia="標楷體" w:hAnsi="標楷體" w:cs="Times New Roman"/>
              </w:rPr>
              <w:t>教師能運用雙向細目表或試題內容規劃表</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單，進行評量規畫與命題。2級分。</w:t>
            </w:r>
          </w:p>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2. </w:t>
            </w:r>
            <w:r w:rsidRPr="00D36BBE">
              <w:rPr>
                <w:rFonts w:ascii="標楷體" w:eastAsia="標楷體" w:hAnsi="標楷體" w:cs="Times New Roman"/>
              </w:rPr>
              <w:t>教師能呈現試題預估通過學生比率。1級分。</w:t>
            </w:r>
          </w:p>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3. </w:t>
            </w:r>
            <w:r w:rsidRPr="00D36BBE">
              <w:rPr>
                <w:rFonts w:ascii="標楷體" w:eastAsia="標楷體" w:hAnsi="標楷體" w:cs="Times New Roman"/>
              </w:rPr>
              <w:t>能考量多元題型，並針對非選題提供評分</w:t>
            </w:r>
            <w:r w:rsidRPr="00D36BBE">
              <w:rPr>
                <w:rFonts w:ascii="標楷體" w:eastAsia="標楷體" w:hAnsi="標楷體" w:cs="Times New Roman" w:hint="eastAsia"/>
              </w:rPr>
              <w:t xml:space="preserve"> </w:t>
            </w:r>
          </w:p>
          <w:p w:rsidR="0077113B" w:rsidRPr="00D36BBE" w:rsidRDefault="0077113B" w:rsidP="00233B35">
            <w:pPr>
              <w:spacing w:line="420" w:lineRule="exact"/>
              <w:ind w:leftChars="150" w:left="360"/>
              <w:rPr>
                <w:rFonts w:ascii="標楷體" w:eastAsia="標楷體" w:hAnsi="標楷體" w:cs="Times New Roman"/>
              </w:rPr>
            </w:pPr>
            <w:proofErr w:type="gramStart"/>
            <w:r w:rsidRPr="00D36BBE">
              <w:rPr>
                <w:rFonts w:ascii="標楷體" w:eastAsia="標楷體" w:hAnsi="標楷體" w:cs="Times New Roman"/>
              </w:rPr>
              <w:t>規</w:t>
            </w:r>
            <w:proofErr w:type="gramEnd"/>
            <w:r w:rsidRPr="00D36BBE">
              <w:rPr>
                <w:rFonts w:ascii="標楷體" w:eastAsia="標楷體" w:hAnsi="標楷體" w:cs="Times New Roman"/>
              </w:rPr>
              <w:t>準</w:t>
            </w:r>
            <w:proofErr w:type="gramStart"/>
            <w:r w:rsidRPr="00D36BBE">
              <w:rPr>
                <w:rFonts w:ascii="標楷體" w:eastAsia="標楷體" w:hAnsi="標楷體" w:cs="Times New Roman"/>
              </w:rPr>
              <w:t>例</w:t>
            </w:r>
            <w:proofErr w:type="gramEnd"/>
            <w:r w:rsidRPr="00D36BBE">
              <w:rPr>
                <w:rFonts w:ascii="標楷體" w:eastAsia="標楷體" w:hAnsi="標楷體" w:cs="Times New Roman"/>
              </w:rPr>
              <w:t>舉。2級分。</w:t>
            </w:r>
          </w:p>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4. </w:t>
            </w:r>
            <w:r w:rsidRPr="00D36BBE">
              <w:rPr>
                <w:rFonts w:ascii="標楷體" w:eastAsia="標楷體" w:hAnsi="標楷體" w:cs="Times New Roman"/>
              </w:rPr>
              <w:t>教師之命題能符合教學目標，且評量內容</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與能力層次分配適切。3級分。</w:t>
            </w:r>
          </w:p>
        </w:tc>
      </w:tr>
      <w:tr w:rsidR="0077113B" w:rsidRPr="00D36BBE" w:rsidTr="00233B35">
        <w:trPr>
          <w:cantSplit/>
          <w:trHeight w:val="213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jc w:val="center"/>
              <w:rPr>
                <w:rFonts w:ascii="標楷體" w:eastAsia="標楷體" w:hAnsi="標楷體" w:cs="Times New Roman"/>
              </w:rPr>
            </w:pPr>
            <w:r w:rsidRPr="00D36BBE">
              <w:rPr>
                <w:rFonts w:ascii="標楷體" w:eastAsia="標楷體" w:hAnsi="標楷體" w:cs="Times New Roman"/>
              </w:rPr>
              <w:t>三</w:t>
            </w:r>
          </w:p>
        </w:tc>
        <w:tc>
          <w:tcPr>
            <w:tcW w:w="2581" w:type="dxa"/>
            <w:tcBorders>
              <w:top w:val="single" w:sz="4" w:space="0" w:color="00000A"/>
              <w:left w:val="single" w:sz="4" w:space="0" w:color="00000A"/>
              <w:bottom w:val="single" w:sz="4" w:space="0" w:color="00000A"/>
              <w:right w:val="single" w:sz="4" w:space="0" w:color="00000A"/>
            </w:tcBorders>
            <w:shd w:val="clear" w:color="auto" w:fill="FFFFFF"/>
          </w:tcPr>
          <w:p w:rsidR="0077113B" w:rsidRPr="00D36BBE" w:rsidRDefault="0077113B" w:rsidP="00233B35">
            <w:pPr>
              <w:spacing w:line="420" w:lineRule="exact"/>
              <w:ind w:firstLine="480"/>
              <w:rPr>
                <w:rFonts w:ascii="標楷體" w:eastAsia="標楷體" w:hAnsi="標楷體" w:cs="Times New Roman"/>
              </w:rPr>
            </w:pPr>
            <w:r w:rsidRPr="00D36BBE">
              <w:rPr>
                <w:rFonts w:ascii="標楷體" w:eastAsia="標楷體" w:hAnsi="標楷體" w:cs="Times New Roman"/>
              </w:rPr>
              <w:t>評量後能進行評量結果分析，針對班級(或全校)學生表現，進行分析研討或教師個人之評量結果彙整，作為後續改進作為或補救措施之參考。</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ind w:hanging="19"/>
              <w:jc w:val="center"/>
              <w:rPr>
                <w:rFonts w:ascii="標楷體" w:eastAsia="標楷體" w:hAnsi="標楷體" w:cs="Times New Roman"/>
              </w:rPr>
            </w:pPr>
            <w:r w:rsidRPr="00D36BBE">
              <w:rPr>
                <w:rFonts w:ascii="標楷體" w:eastAsia="標楷體" w:hAnsi="標楷體" w:cs="Times New Roman"/>
              </w:rPr>
              <w:t>8級分</w:t>
            </w:r>
          </w:p>
        </w:tc>
        <w:tc>
          <w:tcPr>
            <w:tcW w:w="51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1. </w:t>
            </w:r>
            <w:r w:rsidRPr="00D36BBE">
              <w:rPr>
                <w:rFonts w:ascii="標楷體" w:eastAsia="標楷體" w:hAnsi="標楷體" w:cs="Times New Roman"/>
              </w:rPr>
              <w:t>評量結果分析，有針對班級(或全校)學生</w:t>
            </w:r>
            <w:r w:rsidRPr="00D36BBE">
              <w:rPr>
                <w:rFonts w:ascii="標楷體" w:eastAsia="標楷體" w:hAnsi="標楷體" w:cs="Times New Roman" w:hint="eastAsia"/>
              </w:rPr>
              <w:t xml:space="preserve"> </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進行通過比率分析、學生學習狀況分析</w:t>
            </w:r>
            <w:r w:rsidRPr="00D36BBE">
              <w:rPr>
                <w:rFonts w:ascii="標楷體" w:eastAsia="標楷體" w:hAnsi="標楷體" w:cs="Times New Roman" w:hint="eastAsia"/>
              </w:rPr>
              <w:t>等</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hint="eastAsia"/>
              </w:rPr>
              <w:t>。3級分。</w:t>
            </w:r>
          </w:p>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2. </w:t>
            </w:r>
            <w:r w:rsidRPr="00D36BBE">
              <w:rPr>
                <w:rFonts w:ascii="標楷體" w:eastAsia="標楷體" w:hAnsi="標楷體" w:cs="Times New Roman"/>
              </w:rPr>
              <w:t>辦理評量後分析研討會留有紀錄，顯示專</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業研討歷程。2級分。</w:t>
            </w:r>
          </w:p>
          <w:p w:rsidR="0077113B" w:rsidRPr="00D36BBE" w:rsidRDefault="0077113B" w:rsidP="00233B35">
            <w:pPr>
              <w:spacing w:line="420" w:lineRule="exact"/>
              <w:rPr>
                <w:rFonts w:ascii="標楷體" w:eastAsia="標楷體" w:hAnsi="標楷體" w:cs="Times New Roman"/>
              </w:rPr>
            </w:pPr>
            <w:r w:rsidRPr="00D36BBE">
              <w:rPr>
                <w:rFonts w:ascii="標楷體" w:eastAsia="標楷體" w:hAnsi="標楷體" w:cs="Times New Roman" w:hint="eastAsia"/>
              </w:rPr>
              <w:t xml:space="preserve">3. </w:t>
            </w:r>
            <w:r w:rsidRPr="00D36BBE">
              <w:rPr>
                <w:rFonts w:ascii="標楷體" w:eastAsia="標楷體" w:hAnsi="標楷體" w:cs="Times New Roman"/>
              </w:rPr>
              <w:t>有提出後續教學改進作為或補救措施建議</w:t>
            </w:r>
          </w:p>
          <w:p w:rsidR="0077113B" w:rsidRPr="00D36BBE" w:rsidRDefault="0077113B" w:rsidP="00233B35">
            <w:pPr>
              <w:spacing w:line="420" w:lineRule="exact"/>
              <w:ind w:leftChars="150" w:left="360"/>
              <w:rPr>
                <w:rFonts w:ascii="標楷體" w:eastAsia="標楷體" w:hAnsi="標楷體" w:cs="Times New Roman"/>
              </w:rPr>
            </w:pPr>
            <w:r w:rsidRPr="00D36BBE">
              <w:rPr>
                <w:rFonts w:ascii="標楷體" w:eastAsia="標楷體" w:hAnsi="標楷體" w:cs="Times New Roman"/>
              </w:rPr>
              <w:t>規劃。3級分。</w:t>
            </w:r>
          </w:p>
        </w:tc>
      </w:tr>
      <w:tr w:rsidR="0077113B" w:rsidRPr="00D36BBE" w:rsidTr="00233B35">
        <w:trPr>
          <w:cantSplit/>
          <w:trHeight w:val="985"/>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00" w:lineRule="exact"/>
              <w:jc w:val="center"/>
              <w:rPr>
                <w:rFonts w:ascii="標楷體" w:eastAsia="標楷體" w:hAnsi="標楷體" w:cs="Times New Roman"/>
              </w:rPr>
            </w:pPr>
            <w:r w:rsidRPr="00D36BBE">
              <w:rPr>
                <w:rFonts w:ascii="標楷體" w:eastAsia="標楷體" w:hAnsi="標楷體" w:cs="Times New Roman"/>
              </w:rPr>
              <w:t>總計</w:t>
            </w: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spacing w:line="400" w:lineRule="exact"/>
              <w:ind w:hanging="19"/>
              <w:jc w:val="center"/>
              <w:rPr>
                <w:rFonts w:ascii="標楷體" w:eastAsia="標楷體" w:hAnsi="標楷體" w:cs="Times New Roman"/>
              </w:rPr>
            </w:pPr>
            <w:r w:rsidRPr="00D36BBE">
              <w:rPr>
                <w:rFonts w:ascii="標楷體" w:eastAsia="標楷體" w:hAnsi="標楷體" w:cs="Times New Roman"/>
              </w:rPr>
              <w:t>20級分</w:t>
            </w:r>
          </w:p>
        </w:tc>
        <w:tc>
          <w:tcPr>
            <w:tcW w:w="51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7113B" w:rsidRPr="00D36BBE" w:rsidRDefault="0077113B" w:rsidP="00233B35">
            <w:pPr>
              <w:rPr>
                <w:rFonts w:ascii="Times New Roman" w:hAnsi="Times New Roman" w:cs="Times New Roman"/>
                <w:szCs w:val="20"/>
              </w:rPr>
            </w:pPr>
          </w:p>
        </w:tc>
      </w:tr>
    </w:tbl>
    <w:p w:rsidR="0077113B" w:rsidRPr="00D36BBE" w:rsidRDefault="0077113B" w:rsidP="0077113B">
      <w:pPr>
        <w:widowControl/>
        <w:spacing w:before="280" w:after="280"/>
        <w:ind w:left="720" w:hanging="482"/>
        <w:jc w:val="both"/>
        <w:rPr>
          <w:rFonts w:ascii="Times New Roman" w:hAnsi="Times New Roman" w:cs="Times New Roman"/>
          <w:szCs w:val="20"/>
        </w:rPr>
      </w:pPr>
    </w:p>
    <w:p w:rsidR="0077113B" w:rsidRPr="00D36BBE" w:rsidRDefault="0077113B" w:rsidP="0077113B">
      <w:pPr>
        <w:widowControl/>
        <w:adjustRightInd w:val="0"/>
        <w:snapToGrid w:val="0"/>
        <w:rPr>
          <w:rFonts w:ascii="標楷體" w:eastAsia="標楷體" w:hAnsi="標楷體"/>
        </w:rPr>
      </w:pPr>
    </w:p>
    <w:p w:rsidR="0077113B" w:rsidRPr="00D36BBE" w:rsidRDefault="0077113B" w:rsidP="0077113B">
      <w:pPr>
        <w:widowControl/>
        <w:adjustRightInd w:val="0"/>
        <w:snapToGrid w:val="0"/>
        <w:rPr>
          <w:rFonts w:ascii="標楷體" w:eastAsia="標楷體" w:hAnsi="標楷體"/>
        </w:rPr>
      </w:pPr>
    </w:p>
    <w:p w:rsidR="0077113B" w:rsidRPr="00D36BBE" w:rsidRDefault="0077113B" w:rsidP="0077113B">
      <w:pPr>
        <w:widowControl/>
        <w:adjustRightInd w:val="0"/>
        <w:snapToGrid w:val="0"/>
        <w:rPr>
          <w:rFonts w:ascii="標楷體" w:eastAsia="標楷體" w:hAnsi="標楷體"/>
        </w:rPr>
      </w:pPr>
    </w:p>
    <w:p w:rsidR="0077113B" w:rsidRPr="00D36BBE" w:rsidRDefault="0077113B" w:rsidP="0077113B">
      <w:pPr>
        <w:widowControl/>
        <w:adjustRightInd w:val="0"/>
        <w:snapToGrid w:val="0"/>
        <w:rPr>
          <w:rFonts w:ascii="標楷體" w:eastAsia="標楷體" w:hAnsi="標楷體"/>
        </w:rPr>
      </w:pPr>
    </w:p>
    <w:p w:rsidR="00E448CD" w:rsidRDefault="00E448CD"/>
    <w:sectPr w:rsidR="00E448CD" w:rsidSect="0077113B">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1A2" w:rsidRDefault="001A21A2" w:rsidP="001A21A2">
      <w:r>
        <w:separator/>
      </w:r>
    </w:p>
  </w:endnote>
  <w:endnote w:type="continuationSeparator" w:id="0">
    <w:p w:rsidR="001A21A2" w:rsidRDefault="001A21A2" w:rsidP="001A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1A2" w:rsidRDefault="001A21A2" w:rsidP="001A21A2">
      <w:r>
        <w:separator/>
      </w:r>
    </w:p>
  </w:footnote>
  <w:footnote w:type="continuationSeparator" w:id="0">
    <w:p w:rsidR="001A21A2" w:rsidRDefault="001A21A2" w:rsidP="001A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Num31"/>
    <w:lvl w:ilvl="0">
      <w:start w:val="1"/>
      <w:numFmt w:val="taiwaneseCountingThousand"/>
      <w:lvlText w:val="（%1）"/>
      <w:lvlJc w:val="left"/>
      <w:pPr>
        <w:tabs>
          <w:tab w:val="num" w:pos="1"/>
        </w:tabs>
        <w:ind w:left="1287" w:hanging="720"/>
      </w:pPr>
      <w:rPr>
        <w:rFonts w:ascii="標楷體" w:eastAsia="標楷體" w:hAnsi="標楷體" w:cs="Times New Roman"/>
        <w:szCs w:val="20"/>
      </w:rPr>
    </w:lvl>
    <w:lvl w:ilvl="1">
      <w:start w:val="1"/>
      <w:numFmt w:val="ideographTraditional"/>
      <w:lvlText w:val="%2、"/>
      <w:lvlJc w:val="left"/>
      <w:pPr>
        <w:tabs>
          <w:tab w:val="num" w:pos="0"/>
        </w:tabs>
        <w:ind w:left="1526" w:hanging="480"/>
      </w:pPr>
      <w:rPr>
        <w:rFonts w:ascii="標楷體" w:eastAsia="標楷體" w:hAnsi="標楷體" w:cs="Times New Roman"/>
        <w:szCs w:val="20"/>
      </w:rPr>
    </w:lvl>
    <w:lvl w:ilvl="2">
      <w:start w:val="1"/>
      <w:numFmt w:val="lowerRoman"/>
      <w:lvlText w:val="%3."/>
      <w:lvlJc w:val="right"/>
      <w:pPr>
        <w:tabs>
          <w:tab w:val="num" w:pos="0"/>
        </w:tabs>
        <w:ind w:left="2006" w:hanging="480"/>
      </w:pPr>
      <w:rPr>
        <w:rFonts w:ascii="標楷體" w:eastAsia="標楷體" w:hAnsi="標楷體" w:cs="Times New Roman"/>
        <w:szCs w:val="20"/>
      </w:rPr>
    </w:lvl>
    <w:lvl w:ilvl="3">
      <w:start w:val="1"/>
      <w:numFmt w:val="decimal"/>
      <w:lvlText w:val="%4."/>
      <w:lvlJc w:val="left"/>
      <w:pPr>
        <w:tabs>
          <w:tab w:val="num" w:pos="0"/>
        </w:tabs>
        <w:ind w:left="2486" w:hanging="480"/>
      </w:pPr>
      <w:rPr>
        <w:rFonts w:ascii="標楷體" w:eastAsia="標楷體" w:hAnsi="標楷體" w:cs="Times New Roman"/>
        <w:szCs w:val="20"/>
      </w:rPr>
    </w:lvl>
    <w:lvl w:ilvl="4">
      <w:start w:val="1"/>
      <w:numFmt w:val="ideographTraditional"/>
      <w:lvlText w:val="%5、"/>
      <w:lvlJc w:val="left"/>
      <w:pPr>
        <w:tabs>
          <w:tab w:val="num" w:pos="0"/>
        </w:tabs>
        <w:ind w:left="2966" w:hanging="480"/>
      </w:pPr>
      <w:rPr>
        <w:rFonts w:ascii="標楷體" w:eastAsia="標楷體" w:hAnsi="標楷體" w:cs="Times New Roman"/>
        <w:szCs w:val="20"/>
      </w:rPr>
    </w:lvl>
    <w:lvl w:ilvl="5">
      <w:start w:val="1"/>
      <w:numFmt w:val="lowerRoman"/>
      <w:lvlText w:val="%6."/>
      <w:lvlJc w:val="right"/>
      <w:pPr>
        <w:tabs>
          <w:tab w:val="num" w:pos="0"/>
        </w:tabs>
        <w:ind w:left="3446" w:hanging="480"/>
      </w:pPr>
      <w:rPr>
        <w:rFonts w:ascii="標楷體" w:eastAsia="標楷體" w:hAnsi="標楷體" w:cs="Times New Roman"/>
        <w:szCs w:val="20"/>
      </w:rPr>
    </w:lvl>
    <w:lvl w:ilvl="6">
      <w:start w:val="1"/>
      <w:numFmt w:val="decimal"/>
      <w:lvlText w:val="%7."/>
      <w:lvlJc w:val="left"/>
      <w:pPr>
        <w:tabs>
          <w:tab w:val="num" w:pos="0"/>
        </w:tabs>
        <w:ind w:left="3926" w:hanging="480"/>
      </w:pPr>
      <w:rPr>
        <w:rFonts w:ascii="標楷體" w:eastAsia="標楷體" w:hAnsi="標楷體" w:cs="Times New Roman"/>
        <w:szCs w:val="20"/>
      </w:rPr>
    </w:lvl>
    <w:lvl w:ilvl="7">
      <w:start w:val="1"/>
      <w:numFmt w:val="ideographTraditional"/>
      <w:lvlText w:val="%8、"/>
      <w:lvlJc w:val="left"/>
      <w:pPr>
        <w:tabs>
          <w:tab w:val="num" w:pos="0"/>
        </w:tabs>
        <w:ind w:left="4406" w:hanging="480"/>
      </w:pPr>
      <w:rPr>
        <w:rFonts w:ascii="標楷體" w:eastAsia="標楷體" w:hAnsi="標楷體" w:cs="Times New Roman"/>
        <w:szCs w:val="20"/>
      </w:rPr>
    </w:lvl>
    <w:lvl w:ilvl="8">
      <w:start w:val="1"/>
      <w:numFmt w:val="lowerRoman"/>
      <w:lvlText w:val="%9."/>
      <w:lvlJc w:val="right"/>
      <w:pPr>
        <w:tabs>
          <w:tab w:val="num" w:pos="0"/>
        </w:tabs>
        <w:ind w:left="4886" w:hanging="480"/>
      </w:pPr>
      <w:rPr>
        <w:rFonts w:ascii="標楷體" w:eastAsia="標楷體" w:hAnsi="標楷體" w:cs="Times New Roman"/>
        <w:szCs w:val="20"/>
      </w:rPr>
    </w:lvl>
  </w:abstractNum>
  <w:abstractNum w:abstractNumId="1" w15:restartNumberingAfterBreak="0">
    <w:nsid w:val="151C00E3"/>
    <w:multiLevelType w:val="hybridMultilevel"/>
    <w:tmpl w:val="4B30EE66"/>
    <w:numStyleLink w:val="30"/>
  </w:abstractNum>
  <w:abstractNum w:abstractNumId="2" w15:restartNumberingAfterBreak="0">
    <w:nsid w:val="33EF176B"/>
    <w:multiLevelType w:val="hybridMultilevel"/>
    <w:tmpl w:val="4B30EE66"/>
    <w:styleLink w:val="30"/>
    <w:lvl w:ilvl="0" w:tplc="433A702A">
      <w:start w:val="1"/>
      <w:numFmt w:val="taiwaneseCounting"/>
      <w:lvlText w:val="(%1)"/>
      <w:lvlJc w:val="left"/>
      <w:pPr>
        <w:tabs>
          <w:tab w:val="num" w:pos="960"/>
        </w:tabs>
        <w:ind w:left="534"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48356">
      <w:start w:val="1"/>
      <w:numFmt w:val="decimal"/>
      <w:lvlText w:val="%2."/>
      <w:lvlJc w:val="left"/>
      <w:pPr>
        <w:tabs>
          <w:tab w:val="left" w:pos="960"/>
          <w:tab w:val="num" w:pos="1386"/>
        </w:tabs>
        <w:ind w:left="960"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64AB2">
      <w:start w:val="1"/>
      <w:numFmt w:val="lowerRoman"/>
      <w:suff w:val="nothing"/>
      <w:lvlText w:val="%3."/>
      <w:lvlJc w:val="left"/>
      <w:pPr>
        <w:tabs>
          <w:tab w:val="left" w:pos="960"/>
        </w:tabs>
        <w:ind w:left="1440"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5E0B36">
      <w:start w:val="1"/>
      <w:numFmt w:val="decimal"/>
      <w:lvlText w:val="%4."/>
      <w:lvlJc w:val="left"/>
      <w:pPr>
        <w:tabs>
          <w:tab w:val="left" w:pos="960"/>
          <w:tab w:val="num" w:pos="2346"/>
        </w:tabs>
        <w:ind w:left="1920"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0D9A0">
      <w:start w:val="1"/>
      <w:numFmt w:val="decimal"/>
      <w:lvlText w:val="%5."/>
      <w:lvlJc w:val="left"/>
      <w:pPr>
        <w:tabs>
          <w:tab w:val="left" w:pos="960"/>
          <w:tab w:val="num" w:pos="2826"/>
        </w:tabs>
        <w:ind w:left="2400"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A2E5B8">
      <w:start w:val="1"/>
      <w:numFmt w:val="lowerRoman"/>
      <w:suff w:val="nothing"/>
      <w:lvlText w:val="%6."/>
      <w:lvlJc w:val="left"/>
      <w:pPr>
        <w:tabs>
          <w:tab w:val="left" w:pos="960"/>
        </w:tabs>
        <w:ind w:left="2880"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49386">
      <w:start w:val="1"/>
      <w:numFmt w:val="decimal"/>
      <w:lvlText w:val="%7."/>
      <w:lvlJc w:val="left"/>
      <w:pPr>
        <w:tabs>
          <w:tab w:val="left" w:pos="960"/>
          <w:tab w:val="num" w:pos="3786"/>
        </w:tabs>
        <w:ind w:left="3360"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809CC">
      <w:start w:val="1"/>
      <w:numFmt w:val="decimal"/>
      <w:lvlText w:val="%8."/>
      <w:lvlJc w:val="left"/>
      <w:pPr>
        <w:tabs>
          <w:tab w:val="left" w:pos="960"/>
          <w:tab w:val="num" w:pos="4266"/>
        </w:tabs>
        <w:ind w:left="3840"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6CB36">
      <w:start w:val="1"/>
      <w:numFmt w:val="lowerRoman"/>
      <w:suff w:val="nothing"/>
      <w:lvlText w:val="%9."/>
      <w:lvlJc w:val="left"/>
      <w:pPr>
        <w:tabs>
          <w:tab w:val="left" w:pos="960"/>
        </w:tabs>
        <w:ind w:left="4320"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3B"/>
    <w:rsid w:val="00077D5B"/>
    <w:rsid w:val="001A21A2"/>
    <w:rsid w:val="003C0EB5"/>
    <w:rsid w:val="0043507A"/>
    <w:rsid w:val="0077113B"/>
    <w:rsid w:val="00895C8F"/>
    <w:rsid w:val="00D70E82"/>
    <w:rsid w:val="00DB4E69"/>
    <w:rsid w:val="00E44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8B1C9B4-C709-4E30-B376-73415EEF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1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4"/>
    <w:qFormat/>
    <w:rsid w:val="0077113B"/>
    <w:pPr>
      <w:ind w:leftChars="200" w:left="480"/>
    </w:pPr>
    <w:rPr>
      <w:rFonts w:ascii="Times New Roman" w:eastAsia="新細明體" w:hAnsi="Times New Roman" w:cs="Times New Roman"/>
      <w:szCs w:val="24"/>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3"/>
    <w:rsid w:val="0077113B"/>
    <w:rPr>
      <w:rFonts w:ascii="Times New Roman" w:eastAsia="新細明體" w:hAnsi="Times New Roman" w:cs="Times New Roman"/>
      <w:szCs w:val="24"/>
    </w:rPr>
  </w:style>
  <w:style w:type="numbering" w:customStyle="1" w:styleId="30">
    <w:name w:val="已輸入樣式 30"/>
    <w:rsid w:val="0077113B"/>
    <w:pPr>
      <w:numPr>
        <w:numId w:val="1"/>
      </w:numPr>
    </w:pPr>
  </w:style>
  <w:style w:type="paragraph" w:styleId="a5">
    <w:name w:val="header"/>
    <w:basedOn w:val="a"/>
    <w:link w:val="a6"/>
    <w:uiPriority w:val="99"/>
    <w:unhideWhenUsed/>
    <w:rsid w:val="001A21A2"/>
    <w:pPr>
      <w:tabs>
        <w:tab w:val="center" w:pos="4153"/>
        <w:tab w:val="right" w:pos="8306"/>
      </w:tabs>
      <w:snapToGrid w:val="0"/>
    </w:pPr>
    <w:rPr>
      <w:sz w:val="20"/>
      <w:szCs w:val="20"/>
    </w:rPr>
  </w:style>
  <w:style w:type="character" w:customStyle="1" w:styleId="a6">
    <w:name w:val="頁首 字元"/>
    <w:basedOn w:val="a0"/>
    <w:link w:val="a5"/>
    <w:uiPriority w:val="99"/>
    <w:rsid w:val="001A21A2"/>
    <w:rPr>
      <w:sz w:val="20"/>
      <w:szCs w:val="20"/>
    </w:rPr>
  </w:style>
  <w:style w:type="paragraph" w:styleId="a7">
    <w:name w:val="footer"/>
    <w:basedOn w:val="a"/>
    <w:link w:val="a8"/>
    <w:uiPriority w:val="99"/>
    <w:unhideWhenUsed/>
    <w:rsid w:val="001A21A2"/>
    <w:pPr>
      <w:tabs>
        <w:tab w:val="center" w:pos="4153"/>
        <w:tab w:val="right" w:pos="8306"/>
      </w:tabs>
      <w:snapToGrid w:val="0"/>
    </w:pPr>
    <w:rPr>
      <w:sz w:val="20"/>
      <w:szCs w:val="20"/>
    </w:rPr>
  </w:style>
  <w:style w:type="character" w:customStyle="1" w:styleId="a8">
    <w:name w:val="頁尾 字元"/>
    <w:basedOn w:val="a0"/>
    <w:link w:val="a7"/>
    <w:uiPriority w:val="99"/>
    <w:rsid w:val="001A21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707</Words>
  <Characters>4033</Characters>
  <Application>Microsoft Office Word</Application>
  <DocSecurity>0</DocSecurity>
  <Lines>33</Lines>
  <Paragraphs>9</Paragraphs>
  <ScaleCrop>false</ScaleCrop>
  <Company>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2022-11-21T03:57:00Z</dcterms:created>
  <dcterms:modified xsi:type="dcterms:W3CDTF">2022-11-21T03:57:00Z</dcterms:modified>
</cp:coreProperties>
</file>