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584" w:rsidRDefault="001B2584">
      <w:pPr>
        <w:rPr>
          <w:rFonts w:hint="eastAsia"/>
          <w:sz w:val="28"/>
          <w:szCs w:val="28"/>
        </w:rPr>
      </w:pPr>
    </w:p>
    <w:p w:rsidR="001B2584" w:rsidRDefault="001B2584">
      <w:pPr>
        <w:rPr>
          <w:rFonts w:hint="eastAsia"/>
          <w:sz w:val="28"/>
          <w:szCs w:val="28"/>
        </w:rPr>
      </w:pPr>
    </w:p>
    <w:p w:rsidR="001B2584" w:rsidRDefault="001B258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依據</w:t>
      </w:r>
      <w:r>
        <w:rPr>
          <w:rFonts w:hint="eastAsia"/>
          <w:sz w:val="28"/>
          <w:szCs w:val="28"/>
        </w:rPr>
        <w:t>102</w:t>
      </w:r>
      <w:r>
        <w:rPr>
          <w:rFonts w:hint="eastAsia"/>
          <w:sz w:val="28"/>
          <w:szCs w:val="28"/>
        </w:rPr>
        <w:t>及</w:t>
      </w:r>
      <w:r>
        <w:rPr>
          <w:rFonts w:hint="eastAsia"/>
          <w:sz w:val="28"/>
          <w:szCs w:val="28"/>
        </w:rPr>
        <w:t>103</w:t>
      </w:r>
      <w:r>
        <w:rPr>
          <w:rFonts w:hint="eastAsia"/>
          <w:sz w:val="28"/>
          <w:szCs w:val="28"/>
        </w:rPr>
        <w:t>年預算書及決算</w:t>
      </w:r>
      <w:proofErr w:type="gramStart"/>
      <w:r>
        <w:rPr>
          <w:rFonts w:hint="eastAsia"/>
          <w:sz w:val="28"/>
          <w:szCs w:val="28"/>
        </w:rPr>
        <w:t>數查填</w:t>
      </w:r>
      <w:proofErr w:type="gramEnd"/>
    </w:p>
    <w:p w:rsidR="001B2584" w:rsidRDefault="001B2584">
      <w:pPr>
        <w:rPr>
          <w:rFonts w:hint="eastAsia"/>
          <w:sz w:val="28"/>
          <w:szCs w:val="28"/>
        </w:rPr>
      </w:pPr>
    </w:p>
    <w:p w:rsidR="001B2584" w:rsidRDefault="001B2584">
      <w:pPr>
        <w:rPr>
          <w:sz w:val="28"/>
          <w:szCs w:val="28"/>
        </w:rPr>
      </w:pPr>
    </w:p>
    <w:p w:rsidR="00854F56" w:rsidRDefault="00854F56">
      <w:pPr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5638800" cy="660400"/>
            <wp:effectExtent l="19050" t="0" r="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66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4F56" w:rsidRDefault="00C8754F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9" type="#_x0000_t63" style="position:absolute;margin-left:277.65pt;margin-top:11.65pt;width:463pt;height:117pt;z-index:251661312" adj="-875,9895" fillcolor="yellow">
            <v:textbox style="mso-next-textbox:#_x0000_s1029">
              <w:txbxContent>
                <w:p w:rsidR="00854F56" w:rsidRDefault="00854F56">
                  <w:r>
                    <w:rPr>
                      <w:rFonts w:hint="eastAsia"/>
                    </w:rPr>
                    <w:t>預算數</w:t>
                  </w:r>
                </w:p>
                <w:p w:rsidR="00854F56" w:rsidRDefault="00854F56">
                  <w:r>
                    <w:rPr>
                      <w:rFonts w:hint="eastAsia"/>
                    </w:rPr>
                    <w:t>留存項目合計</w:t>
                  </w:r>
                  <w:r>
                    <w:rPr>
                      <w:rFonts w:hint="eastAsia"/>
                    </w:rPr>
                    <w:t>(568000)+</w:t>
                  </w:r>
                  <w:r>
                    <w:rPr>
                      <w:rFonts w:hint="eastAsia"/>
                    </w:rPr>
                    <w:t>各校經常門分支計畫</w:t>
                  </w:r>
                  <w:r>
                    <w:rPr>
                      <w:rFonts w:hint="eastAsia"/>
                    </w:rPr>
                    <w:t>(385000)+</w:t>
                  </w:r>
                  <w:r>
                    <w:rPr>
                      <w:rFonts w:hint="eastAsia"/>
                    </w:rPr>
                    <w:t>各校經常門計畫</w:t>
                  </w:r>
                  <w:r>
                    <w:rPr>
                      <w:rFonts w:hint="eastAsia"/>
                    </w:rPr>
                    <w:t>_</w:t>
                  </w:r>
                  <w:r>
                    <w:rPr>
                      <w:rFonts w:hint="eastAsia"/>
                    </w:rPr>
                    <w:t>教</w:t>
                  </w:r>
                  <w:proofErr w:type="gramStart"/>
                  <w:r>
                    <w:rPr>
                      <w:rFonts w:hint="eastAsia"/>
                    </w:rPr>
                    <w:t>保員廚工</w:t>
                  </w:r>
                  <w:proofErr w:type="gramEnd"/>
                  <w:r>
                    <w:rPr>
                      <w:rFonts w:hint="eastAsia"/>
                    </w:rPr>
                    <w:t>(732000)</w:t>
                  </w:r>
                  <w:r>
                    <w:rPr>
                      <w:rFonts w:hint="eastAsia"/>
                    </w:rPr>
                    <w:t>合計數與預算數上國民小學教育</w:t>
                  </w:r>
                  <w:r>
                    <w:rPr>
                      <w:rFonts w:hint="eastAsia"/>
                    </w:rPr>
                    <w:t>(1685000)</w:t>
                  </w:r>
                  <w:r>
                    <w:rPr>
                      <w:rFonts w:hint="eastAsia"/>
                    </w:rPr>
                    <w:t>合計相等</w:t>
                  </w:r>
                </w:p>
              </w:txbxContent>
            </v:textbox>
          </v:shape>
        </w:pict>
      </w:r>
    </w:p>
    <w:p w:rsidR="00854F56" w:rsidRDefault="00854F56">
      <w:pPr>
        <w:rPr>
          <w:sz w:val="28"/>
          <w:szCs w:val="28"/>
        </w:rPr>
      </w:pPr>
    </w:p>
    <w:p w:rsidR="00854F56" w:rsidRDefault="00854F56">
      <w:pPr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3314700" cy="1066800"/>
            <wp:effectExtent l="19050" t="0" r="0" b="0"/>
            <wp:docPr id="8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4F56" w:rsidRDefault="00854F56">
      <w:pPr>
        <w:rPr>
          <w:sz w:val="28"/>
          <w:szCs w:val="28"/>
        </w:rPr>
      </w:pPr>
    </w:p>
    <w:p w:rsidR="00854F56" w:rsidRDefault="00854F56">
      <w:pPr>
        <w:rPr>
          <w:sz w:val="28"/>
          <w:szCs w:val="28"/>
        </w:rPr>
      </w:pPr>
    </w:p>
    <w:p w:rsidR="00854F56" w:rsidRDefault="00854F56">
      <w:pPr>
        <w:rPr>
          <w:sz w:val="28"/>
          <w:szCs w:val="28"/>
        </w:rPr>
      </w:pPr>
    </w:p>
    <w:p w:rsidR="00854F56" w:rsidRDefault="00854F56">
      <w:pPr>
        <w:rPr>
          <w:sz w:val="28"/>
          <w:szCs w:val="28"/>
        </w:rPr>
      </w:pPr>
    </w:p>
    <w:p w:rsidR="00854F56" w:rsidRDefault="00854F56">
      <w:pPr>
        <w:rPr>
          <w:sz w:val="28"/>
          <w:szCs w:val="28"/>
        </w:rPr>
      </w:pPr>
    </w:p>
    <w:p w:rsidR="00854F56" w:rsidRDefault="00854F56">
      <w:pPr>
        <w:rPr>
          <w:sz w:val="28"/>
          <w:szCs w:val="28"/>
        </w:rPr>
      </w:pPr>
    </w:p>
    <w:p w:rsidR="00854F56" w:rsidRDefault="00854F56">
      <w:pPr>
        <w:rPr>
          <w:sz w:val="28"/>
          <w:szCs w:val="28"/>
        </w:rPr>
      </w:pPr>
    </w:p>
    <w:p w:rsidR="00854F56" w:rsidRDefault="00854F56">
      <w:pPr>
        <w:rPr>
          <w:sz w:val="28"/>
          <w:szCs w:val="28"/>
        </w:rPr>
      </w:pPr>
    </w:p>
    <w:p w:rsidR="00854F56" w:rsidRDefault="00854F56">
      <w:pPr>
        <w:rPr>
          <w:sz w:val="28"/>
          <w:szCs w:val="28"/>
        </w:rPr>
      </w:pPr>
    </w:p>
    <w:p w:rsidR="00854F56" w:rsidRDefault="00854F56">
      <w:pPr>
        <w:rPr>
          <w:sz w:val="28"/>
          <w:szCs w:val="28"/>
        </w:rPr>
      </w:pPr>
    </w:p>
    <w:p w:rsidR="00854F56" w:rsidRDefault="00854F56">
      <w:pPr>
        <w:rPr>
          <w:sz w:val="28"/>
          <w:szCs w:val="28"/>
        </w:rPr>
      </w:pPr>
    </w:p>
    <w:p w:rsidR="00854F56" w:rsidRDefault="00854F56">
      <w:pPr>
        <w:rPr>
          <w:sz w:val="28"/>
          <w:szCs w:val="28"/>
        </w:rPr>
      </w:pPr>
    </w:p>
    <w:p w:rsidR="00854F56" w:rsidRDefault="00854F56">
      <w:pPr>
        <w:rPr>
          <w:sz w:val="28"/>
          <w:szCs w:val="28"/>
        </w:rPr>
      </w:pPr>
    </w:p>
    <w:p w:rsidR="006825BC" w:rsidRDefault="006825B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102</w:t>
      </w:r>
      <w:r>
        <w:rPr>
          <w:rFonts w:hint="eastAsia"/>
          <w:sz w:val="28"/>
          <w:szCs w:val="28"/>
        </w:rPr>
        <w:t>年教保員數及廚工填法</w:t>
      </w:r>
    </w:p>
    <w:p w:rsidR="006825BC" w:rsidRDefault="006825BC">
      <w:pPr>
        <w:rPr>
          <w:sz w:val="28"/>
          <w:szCs w:val="28"/>
        </w:rPr>
      </w:pPr>
    </w:p>
    <w:p w:rsidR="006825BC" w:rsidRDefault="00C8754F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37" type="#_x0000_t34" style="position:absolute;margin-left:230.2pt;margin-top:149.1pt;width:152.85pt;height:102pt;rotation:90;flip:x;z-index:251667456" o:connectortype="elbow" adj="10796,43624,-40133" strokecolor="#5f497a [2407]" strokeweight="2pt">
            <v:stroke startarrow="block" endarrow="block"/>
          </v:shape>
        </w:pict>
      </w:r>
      <w:r>
        <w:rPr>
          <w:noProof/>
          <w:sz w:val="28"/>
          <w:szCs w:val="28"/>
        </w:rPr>
        <w:pict>
          <v:shape id="_x0000_s1035" type="#_x0000_t34" style="position:absolute;margin-left:357.8pt;margin-top:138.65pt;width:135pt;height:105pt;rotation:90;flip:x;z-index:251666432;mso-position-horizontal:absolute" o:connectortype="elbow" adj=",42377,-64160" strokecolor="#0070c0" strokeweight="2pt">
            <v:stroke startarrow="block" endarrow="block"/>
          </v:shape>
        </w:pict>
      </w: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margin-left:320.65pt;margin-top:116.5pt;width:249pt;height:160pt;flip:x;z-index:251668480;mso-position-vertical:absolute" o:connectortype="straight" strokecolor="red" strokeweight="2pt">
            <v:stroke startarrow="block" endarrow="block"/>
          </v:shape>
        </w:pict>
      </w:r>
      <w:r w:rsidR="006825BC" w:rsidRPr="006825BC">
        <w:rPr>
          <w:noProof/>
          <w:sz w:val="28"/>
          <w:szCs w:val="28"/>
        </w:rPr>
        <w:drawing>
          <wp:inline distT="0" distB="0" distL="0" distR="0">
            <wp:extent cx="7664450" cy="1473200"/>
            <wp:effectExtent l="19050" t="0" r="0" b="0"/>
            <wp:docPr id="13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4450" cy="147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25BC" w:rsidRDefault="006825BC">
      <w:pPr>
        <w:rPr>
          <w:sz w:val="28"/>
          <w:szCs w:val="28"/>
        </w:rPr>
      </w:pPr>
    </w:p>
    <w:p w:rsidR="006825BC" w:rsidRDefault="006825BC">
      <w:pPr>
        <w:rPr>
          <w:sz w:val="28"/>
          <w:szCs w:val="28"/>
        </w:rPr>
      </w:pPr>
    </w:p>
    <w:p w:rsidR="006825BC" w:rsidRDefault="006825BC" w:rsidP="006825BC">
      <w:pPr>
        <w:rPr>
          <w:sz w:val="28"/>
          <w:szCs w:val="28"/>
        </w:rPr>
      </w:pPr>
      <w:r w:rsidRPr="00C13C87">
        <w:rPr>
          <w:rFonts w:hint="eastAsia"/>
          <w:sz w:val="28"/>
          <w:szCs w:val="28"/>
        </w:rPr>
        <w:t>102</w:t>
      </w:r>
      <w:r w:rsidRPr="00C13C87">
        <w:rPr>
          <w:rFonts w:hint="eastAsia"/>
          <w:sz w:val="28"/>
          <w:szCs w:val="28"/>
        </w:rPr>
        <w:t>年計畫型補助款</w:t>
      </w:r>
      <w:r>
        <w:rPr>
          <w:rFonts w:hint="eastAsia"/>
          <w:sz w:val="28"/>
          <w:szCs w:val="28"/>
        </w:rPr>
        <w:t>~(</w:t>
      </w:r>
      <w:r>
        <w:rPr>
          <w:rFonts w:hint="eastAsia"/>
          <w:sz w:val="28"/>
          <w:szCs w:val="28"/>
        </w:rPr>
        <w:t>詳見</w:t>
      </w:r>
      <w:r>
        <w:rPr>
          <w:rFonts w:hint="eastAsia"/>
          <w:sz w:val="28"/>
          <w:szCs w:val="28"/>
        </w:rPr>
        <w:t>11</w:t>
      </w:r>
      <w:r>
        <w:rPr>
          <w:rFonts w:hint="eastAsia"/>
          <w:sz w:val="28"/>
          <w:szCs w:val="28"/>
        </w:rPr>
        <w:t>及</w:t>
      </w:r>
      <w:r>
        <w:rPr>
          <w:rFonts w:hint="eastAsia"/>
          <w:sz w:val="28"/>
          <w:szCs w:val="28"/>
        </w:rPr>
        <w:t>12</w:t>
      </w:r>
      <w:r>
        <w:rPr>
          <w:rFonts w:hint="eastAsia"/>
          <w:sz w:val="28"/>
          <w:szCs w:val="28"/>
        </w:rPr>
        <w:t>月</w:t>
      </w:r>
      <w:proofErr w:type="gramStart"/>
      <w:r>
        <w:rPr>
          <w:rFonts w:hint="eastAsia"/>
          <w:sz w:val="28"/>
          <w:szCs w:val="28"/>
        </w:rPr>
        <w:t>縣庫撥補數</w:t>
      </w:r>
      <w:proofErr w:type="gramEnd"/>
      <w:r>
        <w:rPr>
          <w:rFonts w:hint="eastAsia"/>
          <w:sz w:val="28"/>
          <w:szCs w:val="28"/>
        </w:rPr>
        <w:t>)</w:t>
      </w:r>
    </w:p>
    <w:p w:rsidR="006825BC" w:rsidRPr="006825BC" w:rsidRDefault="006825BC">
      <w:pPr>
        <w:rPr>
          <w:sz w:val="28"/>
          <w:szCs w:val="28"/>
        </w:rPr>
      </w:pPr>
    </w:p>
    <w:p w:rsidR="006825BC" w:rsidRDefault="00C8754F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30" style="position:absolute;margin-left:255.65pt;margin-top:10.65pt;width:84pt;height:142pt;z-index:251662336" filled="f" strokecolor="red" strokeweight="3pt"/>
        </w:pict>
      </w:r>
    </w:p>
    <w:p w:rsidR="00854F56" w:rsidRPr="00854F56" w:rsidRDefault="00C8754F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42" style="position:absolute;margin-left:435.65pt;margin-top:100.65pt;width:84pt;height:34pt;z-index:251671552" filled="f" strokecolor="red" strokeweight="3pt"/>
        </w:pict>
      </w:r>
      <w:r w:rsidR="00854F56">
        <w:rPr>
          <w:noProof/>
          <w:sz w:val="28"/>
          <w:szCs w:val="28"/>
        </w:rPr>
        <w:drawing>
          <wp:inline distT="0" distB="0" distL="0" distR="0">
            <wp:extent cx="7518400" cy="1587500"/>
            <wp:effectExtent l="19050" t="0" r="6350" b="0"/>
            <wp:docPr id="11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8400" cy="158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4F56" w:rsidRDefault="00854F56">
      <w:pPr>
        <w:rPr>
          <w:sz w:val="28"/>
          <w:szCs w:val="28"/>
        </w:rPr>
      </w:pPr>
    </w:p>
    <w:p w:rsidR="00A62802" w:rsidRPr="00C13C87" w:rsidRDefault="00C8754F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43" type="#_x0000_t61" style="position:absolute;margin-left:541.65pt;margin-top:.65pt;width:128pt;height:94pt;z-index:251672576" adj="-5063,-2620" fillcolor="yellow">
            <v:textbox style="mso-next-textbox:#_x0000_s1043">
              <w:txbxContent>
                <w:p w:rsidR="00C3296C" w:rsidRDefault="00C3296C">
                  <w:r>
                    <w:t>詳見</w:t>
                  </w:r>
                  <w:r>
                    <w:rPr>
                      <w:rFonts w:hint="eastAsia"/>
                    </w:rPr>
                    <w:t>102</w:t>
                  </w:r>
                  <w:r>
                    <w:rPr>
                      <w:rFonts w:hint="eastAsia"/>
                    </w:rPr>
                    <w:t>年用人費用繳回數電子</w:t>
                  </w:r>
                  <w:proofErr w:type="gramStart"/>
                  <w:r>
                    <w:rPr>
                      <w:rFonts w:hint="eastAsia"/>
                    </w:rPr>
                    <w:t>檔</w:t>
                  </w:r>
                  <w:proofErr w:type="gramEnd"/>
                </w:p>
                <w:p w:rsidR="00C3296C" w:rsidRDefault="00C3296C">
                  <w:r>
                    <w:rPr>
                      <w:rFonts w:hint="eastAsia"/>
                    </w:rPr>
                    <w:t>或進會計系統查</w:t>
                  </w:r>
                  <w:r>
                    <w:rPr>
                      <w:rFonts w:hint="eastAsia"/>
                    </w:rPr>
                    <w:t>12</w:t>
                  </w:r>
                  <w:r>
                    <w:rPr>
                      <w:rFonts w:hint="eastAsia"/>
                    </w:rPr>
                    <w:t>月付款憑單繳回數金額</w:t>
                  </w:r>
                </w:p>
              </w:txbxContent>
            </v:textbox>
          </v:shape>
        </w:pict>
      </w:r>
      <w:r w:rsidR="00854F56">
        <w:rPr>
          <w:rFonts w:hint="eastAsia"/>
          <w:sz w:val="28"/>
          <w:szCs w:val="28"/>
        </w:rPr>
        <w:t>11</w:t>
      </w:r>
      <w:r w:rsidR="00854F56">
        <w:rPr>
          <w:rFonts w:hint="eastAsia"/>
          <w:sz w:val="28"/>
          <w:szCs w:val="28"/>
        </w:rPr>
        <w:t>月減列計畫型補助款</w:t>
      </w:r>
      <w:r w:rsidR="00442B22">
        <w:rPr>
          <w:rFonts w:hint="eastAsia"/>
          <w:sz w:val="28"/>
          <w:szCs w:val="28"/>
        </w:rPr>
        <w:t>(</w:t>
      </w:r>
      <w:r w:rsidR="00854F56">
        <w:rPr>
          <w:rFonts w:hint="eastAsia"/>
          <w:sz w:val="28"/>
          <w:szCs w:val="28"/>
        </w:rPr>
        <w:t>-57892</w:t>
      </w:r>
      <w:r w:rsidR="00442B22">
        <w:rPr>
          <w:rFonts w:hint="eastAsia"/>
          <w:sz w:val="28"/>
          <w:szCs w:val="28"/>
        </w:rPr>
        <w:t>)</w:t>
      </w:r>
      <w:r w:rsidR="00854F56">
        <w:rPr>
          <w:rFonts w:hint="eastAsia"/>
          <w:sz w:val="28"/>
          <w:szCs w:val="28"/>
        </w:rPr>
        <w:t>+12</w:t>
      </w:r>
      <w:r w:rsidR="00442B22">
        <w:rPr>
          <w:rFonts w:hint="eastAsia"/>
          <w:sz w:val="28"/>
          <w:szCs w:val="28"/>
        </w:rPr>
        <w:t>月</w:t>
      </w:r>
      <w:r w:rsidR="00854F56">
        <w:rPr>
          <w:rFonts w:hint="eastAsia"/>
          <w:sz w:val="28"/>
          <w:szCs w:val="28"/>
        </w:rPr>
        <w:t>增加撥補數</w:t>
      </w:r>
      <w:r w:rsidR="00442B22">
        <w:rPr>
          <w:rFonts w:hint="eastAsia"/>
          <w:sz w:val="28"/>
          <w:szCs w:val="28"/>
        </w:rPr>
        <w:t>(</w:t>
      </w:r>
      <w:r w:rsidR="00854F56">
        <w:rPr>
          <w:rFonts w:hint="eastAsia"/>
          <w:sz w:val="28"/>
          <w:szCs w:val="28"/>
        </w:rPr>
        <w:t>51000</w:t>
      </w:r>
      <w:r w:rsidR="00854F56">
        <w:rPr>
          <w:rFonts w:hint="eastAsia"/>
          <w:sz w:val="28"/>
          <w:szCs w:val="28"/>
        </w:rPr>
        <w:t>元</w:t>
      </w:r>
      <w:r w:rsidR="00442B22">
        <w:rPr>
          <w:rFonts w:hint="eastAsia"/>
          <w:sz w:val="28"/>
          <w:szCs w:val="28"/>
        </w:rPr>
        <w:t>)</w:t>
      </w:r>
      <w:r w:rsidR="00854F56">
        <w:rPr>
          <w:rFonts w:hint="eastAsia"/>
          <w:sz w:val="28"/>
          <w:szCs w:val="28"/>
        </w:rPr>
        <w:t>=</w:t>
      </w:r>
      <w:r w:rsidR="00854F56">
        <w:rPr>
          <w:rFonts w:hint="eastAsia"/>
          <w:sz w:val="28"/>
          <w:szCs w:val="28"/>
        </w:rPr>
        <w:t>計畫型</w:t>
      </w:r>
      <w:r w:rsidR="00442B22">
        <w:rPr>
          <w:rFonts w:hint="eastAsia"/>
          <w:sz w:val="28"/>
          <w:szCs w:val="28"/>
        </w:rPr>
        <w:t>減列</w:t>
      </w:r>
      <w:r w:rsidR="00442B22">
        <w:rPr>
          <w:rFonts w:hint="eastAsia"/>
          <w:sz w:val="28"/>
          <w:szCs w:val="28"/>
        </w:rPr>
        <w:t>(-6692)</w:t>
      </w:r>
    </w:p>
    <w:p w:rsidR="00A62802" w:rsidRPr="00C13C87" w:rsidRDefault="00A62802">
      <w:pPr>
        <w:rPr>
          <w:sz w:val="28"/>
          <w:szCs w:val="28"/>
        </w:rPr>
      </w:pPr>
      <w:r w:rsidRPr="00C13C87">
        <w:rPr>
          <w:rFonts w:hint="eastAsia"/>
          <w:sz w:val="28"/>
          <w:szCs w:val="28"/>
        </w:rPr>
        <w:t>-6692=</w:t>
      </w:r>
      <w:r w:rsidRPr="00C13C87">
        <w:rPr>
          <w:rFonts w:hint="eastAsia"/>
          <w:sz w:val="28"/>
          <w:szCs w:val="28"/>
        </w:rPr>
        <w:t>教保員增減數</w:t>
      </w:r>
      <w:r w:rsidR="00442B22">
        <w:rPr>
          <w:rFonts w:hint="eastAsia"/>
          <w:sz w:val="28"/>
          <w:szCs w:val="28"/>
        </w:rPr>
        <w:t>(-17492)</w:t>
      </w:r>
      <w:r w:rsidRPr="00C13C87">
        <w:rPr>
          <w:rFonts w:hint="eastAsia"/>
          <w:sz w:val="28"/>
          <w:szCs w:val="28"/>
        </w:rPr>
        <w:t>+</w:t>
      </w:r>
      <w:r w:rsidR="00442B22">
        <w:rPr>
          <w:rFonts w:hint="eastAsia"/>
          <w:sz w:val="28"/>
          <w:szCs w:val="28"/>
        </w:rPr>
        <w:t>人員維持</w:t>
      </w:r>
      <w:r w:rsidRPr="00C13C87">
        <w:rPr>
          <w:rFonts w:hint="eastAsia"/>
          <w:sz w:val="28"/>
          <w:szCs w:val="28"/>
        </w:rPr>
        <w:t>費用增減數</w:t>
      </w:r>
    </w:p>
    <w:p w:rsidR="00A62802" w:rsidRPr="00442B22" w:rsidRDefault="00A62802">
      <w:pPr>
        <w:rPr>
          <w:b/>
          <w:sz w:val="28"/>
          <w:szCs w:val="28"/>
        </w:rPr>
      </w:pPr>
      <w:r w:rsidRPr="00C13C87">
        <w:rPr>
          <w:sz w:val="28"/>
          <w:szCs w:val="28"/>
        </w:rPr>
        <w:t>用人費用增減數</w:t>
      </w:r>
      <w:r w:rsidRPr="00C13C87">
        <w:rPr>
          <w:rFonts w:hint="eastAsia"/>
          <w:sz w:val="28"/>
          <w:szCs w:val="28"/>
        </w:rPr>
        <w:t>=-6692+17492=</w:t>
      </w:r>
      <w:r w:rsidRPr="00442B22">
        <w:rPr>
          <w:rFonts w:hint="eastAsia"/>
          <w:b/>
          <w:sz w:val="28"/>
          <w:szCs w:val="28"/>
        </w:rPr>
        <w:t>10800</w:t>
      </w:r>
    </w:p>
    <w:p w:rsidR="00A62802" w:rsidRDefault="00C8754F">
      <w:r w:rsidRPr="00C8754F">
        <w:rPr>
          <w:noProof/>
          <w:sz w:val="28"/>
          <w:szCs w:val="28"/>
        </w:rPr>
        <w:lastRenderedPageBreak/>
        <w:pict>
          <v:rect id="_x0000_s1031" style="position:absolute;margin-left:373.65pt;margin-top:67.65pt;width:212pt;height:19pt;z-index:251663360" filled="f" strokecolor="red" strokeweight="3pt"/>
        </w:pict>
      </w:r>
      <w:r w:rsidR="00A62802">
        <w:rPr>
          <w:noProof/>
        </w:rPr>
        <w:drawing>
          <wp:inline distT="0" distB="0" distL="0" distR="0">
            <wp:extent cx="8864600" cy="1219200"/>
            <wp:effectExtent l="19050" t="0" r="0" b="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46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2802" w:rsidRDefault="00C8754F">
      <w:r>
        <w:rPr>
          <w:noProof/>
        </w:rPr>
        <w:pict>
          <v:rect id="_x0000_s1032" style="position:absolute;margin-left:367.65pt;margin-top:36.65pt;width:145pt;height:23pt;z-index:251664384" filled="f" strokecolor="red" strokeweight="3pt"/>
        </w:pict>
      </w:r>
      <w:r w:rsidR="00A62802">
        <w:rPr>
          <w:noProof/>
        </w:rPr>
        <w:drawing>
          <wp:inline distT="0" distB="0" distL="0" distR="0">
            <wp:extent cx="9118600" cy="1155700"/>
            <wp:effectExtent l="19050" t="0" r="6350" b="0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18600" cy="115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2802" w:rsidRDefault="00A62802"/>
    <w:p w:rsidR="00C13C87" w:rsidRDefault="00C13C87">
      <w:pPr>
        <w:rPr>
          <w:sz w:val="28"/>
          <w:szCs w:val="28"/>
        </w:rPr>
      </w:pPr>
    </w:p>
    <w:p w:rsidR="00766E6B" w:rsidRDefault="00766E6B">
      <w:pPr>
        <w:rPr>
          <w:sz w:val="28"/>
          <w:szCs w:val="28"/>
        </w:rPr>
      </w:pPr>
    </w:p>
    <w:p w:rsidR="00766E6B" w:rsidRDefault="00766E6B">
      <w:pPr>
        <w:rPr>
          <w:sz w:val="28"/>
          <w:szCs w:val="28"/>
        </w:rPr>
      </w:pPr>
    </w:p>
    <w:p w:rsidR="00766E6B" w:rsidRDefault="00766E6B">
      <w:pPr>
        <w:rPr>
          <w:sz w:val="28"/>
          <w:szCs w:val="28"/>
        </w:rPr>
      </w:pPr>
    </w:p>
    <w:p w:rsidR="00766E6B" w:rsidRDefault="00766E6B">
      <w:pPr>
        <w:rPr>
          <w:sz w:val="28"/>
          <w:szCs w:val="28"/>
        </w:rPr>
      </w:pPr>
    </w:p>
    <w:p w:rsidR="00766E6B" w:rsidRDefault="00766E6B">
      <w:pPr>
        <w:rPr>
          <w:sz w:val="28"/>
          <w:szCs w:val="28"/>
        </w:rPr>
      </w:pPr>
    </w:p>
    <w:p w:rsidR="00766E6B" w:rsidRDefault="00766E6B">
      <w:pPr>
        <w:rPr>
          <w:sz w:val="28"/>
          <w:szCs w:val="28"/>
        </w:rPr>
      </w:pPr>
    </w:p>
    <w:p w:rsidR="00766E6B" w:rsidRDefault="00766E6B">
      <w:pPr>
        <w:rPr>
          <w:sz w:val="28"/>
          <w:szCs w:val="28"/>
        </w:rPr>
      </w:pPr>
    </w:p>
    <w:p w:rsidR="00766E6B" w:rsidRDefault="00766E6B">
      <w:pPr>
        <w:rPr>
          <w:sz w:val="28"/>
          <w:szCs w:val="28"/>
        </w:rPr>
      </w:pPr>
    </w:p>
    <w:p w:rsidR="00766E6B" w:rsidRDefault="00766E6B">
      <w:pPr>
        <w:rPr>
          <w:sz w:val="28"/>
          <w:szCs w:val="28"/>
        </w:rPr>
      </w:pPr>
    </w:p>
    <w:p w:rsidR="00766E6B" w:rsidRDefault="00766E6B">
      <w:pPr>
        <w:rPr>
          <w:sz w:val="28"/>
          <w:szCs w:val="28"/>
        </w:rPr>
      </w:pPr>
    </w:p>
    <w:p w:rsidR="00766E6B" w:rsidRDefault="00766E6B">
      <w:pPr>
        <w:rPr>
          <w:sz w:val="28"/>
          <w:szCs w:val="28"/>
        </w:rPr>
      </w:pPr>
    </w:p>
    <w:p w:rsidR="00766E6B" w:rsidRDefault="00766E6B">
      <w:pPr>
        <w:rPr>
          <w:sz w:val="28"/>
          <w:szCs w:val="28"/>
        </w:rPr>
      </w:pPr>
    </w:p>
    <w:p w:rsidR="00766E6B" w:rsidRDefault="00766E6B">
      <w:pPr>
        <w:rPr>
          <w:sz w:val="28"/>
          <w:szCs w:val="28"/>
        </w:rPr>
      </w:pPr>
    </w:p>
    <w:p w:rsidR="00C13C87" w:rsidRDefault="00C13C87">
      <w:pPr>
        <w:rPr>
          <w:sz w:val="28"/>
          <w:szCs w:val="28"/>
        </w:rPr>
      </w:pPr>
    </w:p>
    <w:p w:rsidR="00C13C87" w:rsidRDefault="00C13C87">
      <w:pPr>
        <w:rPr>
          <w:sz w:val="28"/>
          <w:szCs w:val="28"/>
        </w:rPr>
      </w:pPr>
    </w:p>
    <w:p w:rsidR="00C13C87" w:rsidRDefault="00C13C87">
      <w:pPr>
        <w:rPr>
          <w:sz w:val="28"/>
          <w:szCs w:val="28"/>
        </w:rPr>
      </w:pPr>
      <w:r w:rsidRPr="00C13C87">
        <w:rPr>
          <w:rFonts w:hint="eastAsia"/>
          <w:sz w:val="28"/>
          <w:szCs w:val="28"/>
        </w:rPr>
        <w:lastRenderedPageBreak/>
        <w:t>102</w:t>
      </w:r>
      <w:r w:rsidRPr="00C13C87">
        <w:rPr>
          <w:rFonts w:hint="eastAsia"/>
          <w:sz w:val="28"/>
          <w:szCs w:val="28"/>
        </w:rPr>
        <w:t>年超支</w:t>
      </w:r>
      <w:proofErr w:type="gramStart"/>
      <w:r w:rsidRPr="00C13C87">
        <w:rPr>
          <w:rFonts w:hint="eastAsia"/>
          <w:sz w:val="28"/>
          <w:szCs w:val="28"/>
        </w:rPr>
        <w:t>併</w:t>
      </w:r>
      <w:proofErr w:type="gramEnd"/>
      <w:r w:rsidRPr="00C13C87">
        <w:rPr>
          <w:rFonts w:hint="eastAsia"/>
          <w:sz w:val="28"/>
          <w:szCs w:val="28"/>
        </w:rPr>
        <w:t>決算</w:t>
      </w:r>
      <w:r w:rsidR="00766E6B">
        <w:rPr>
          <w:rFonts w:hint="eastAsia"/>
          <w:sz w:val="28"/>
          <w:szCs w:val="28"/>
        </w:rPr>
        <w:t>(</w:t>
      </w:r>
      <w:r w:rsidR="00766E6B">
        <w:rPr>
          <w:rFonts w:hint="eastAsia"/>
          <w:sz w:val="28"/>
          <w:szCs w:val="28"/>
        </w:rPr>
        <w:t>進系統本當年度超支</w:t>
      </w:r>
      <w:proofErr w:type="gramStart"/>
      <w:r w:rsidR="00766E6B">
        <w:rPr>
          <w:rFonts w:hint="eastAsia"/>
          <w:sz w:val="28"/>
          <w:szCs w:val="28"/>
        </w:rPr>
        <w:t>併</w:t>
      </w:r>
      <w:proofErr w:type="gramEnd"/>
      <w:r w:rsidR="00766E6B">
        <w:rPr>
          <w:rFonts w:hint="eastAsia"/>
          <w:sz w:val="28"/>
          <w:szCs w:val="28"/>
        </w:rPr>
        <w:t>決算金額</w:t>
      </w:r>
      <w:r w:rsidR="00766E6B">
        <w:rPr>
          <w:rFonts w:hint="eastAsia"/>
          <w:sz w:val="28"/>
          <w:szCs w:val="28"/>
        </w:rPr>
        <w:t>,</w:t>
      </w:r>
      <w:r w:rsidR="00766E6B">
        <w:rPr>
          <w:rFonts w:hint="eastAsia"/>
          <w:sz w:val="28"/>
          <w:szCs w:val="28"/>
        </w:rPr>
        <w:t>依</w:t>
      </w:r>
      <w:r w:rsidR="00766E6B">
        <w:rPr>
          <w:rFonts w:hint="eastAsia"/>
          <w:sz w:val="28"/>
          <w:szCs w:val="28"/>
        </w:rPr>
        <w:t>5L100301</w:t>
      </w:r>
      <w:r w:rsidR="00766E6B">
        <w:rPr>
          <w:rFonts w:hint="eastAsia"/>
          <w:sz w:val="28"/>
          <w:szCs w:val="28"/>
        </w:rPr>
        <w:t>及</w:t>
      </w:r>
      <w:r w:rsidR="00766E6B">
        <w:rPr>
          <w:rFonts w:hint="eastAsia"/>
          <w:sz w:val="28"/>
          <w:szCs w:val="28"/>
        </w:rPr>
        <w:t>5L100302</w:t>
      </w:r>
      <w:r w:rsidR="00766E6B">
        <w:rPr>
          <w:rFonts w:hint="eastAsia"/>
          <w:sz w:val="28"/>
          <w:szCs w:val="28"/>
        </w:rPr>
        <w:t>分別加總</w:t>
      </w:r>
    </w:p>
    <w:p w:rsidR="00766E6B" w:rsidRDefault="00C8754F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41" style="position:absolute;margin-left:269.65pt;margin-top:1.65pt;width:75pt;height:104pt;z-index:251670528" filled="f" strokecolor="red" strokeweight="5pt"/>
        </w:pict>
      </w:r>
      <w:r w:rsidR="00766E6B">
        <w:rPr>
          <w:rFonts w:hint="eastAsia"/>
          <w:noProof/>
          <w:sz w:val="28"/>
          <w:szCs w:val="28"/>
        </w:rPr>
        <w:drawing>
          <wp:inline distT="0" distB="0" distL="0" distR="0">
            <wp:extent cx="7581900" cy="990600"/>
            <wp:effectExtent l="19050" t="0" r="0" b="0"/>
            <wp:docPr id="1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3C87" w:rsidRPr="00AF48B0" w:rsidRDefault="00C8754F">
      <w:pPr>
        <w:rPr>
          <w:b/>
          <w:sz w:val="28"/>
          <w:szCs w:val="28"/>
        </w:rPr>
      </w:pPr>
      <w:r w:rsidRPr="00C8754F">
        <w:rPr>
          <w:noProof/>
          <w:sz w:val="28"/>
          <w:szCs w:val="28"/>
        </w:rPr>
        <w:pict>
          <v:shape id="_x0000_s1040" type="#_x0000_t32" style="position:absolute;margin-left:321.1pt;margin-top:15.65pt;width:23.55pt;height:64.65pt;z-index:251669504" o:connectortype="straight">
            <v:stroke startarrow="block" endarrow="block"/>
          </v:shape>
        </w:pict>
      </w:r>
      <w:r w:rsidR="00C13C87" w:rsidRPr="00AF48B0">
        <w:rPr>
          <w:rFonts w:hint="eastAsia"/>
          <w:b/>
          <w:sz w:val="28"/>
          <w:szCs w:val="28"/>
        </w:rPr>
        <w:t>5L100301=35800+35800=71600</w:t>
      </w:r>
    </w:p>
    <w:p w:rsidR="00C13C87" w:rsidRPr="00AF48B0" w:rsidRDefault="00C13C87">
      <w:pPr>
        <w:rPr>
          <w:b/>
          <w:sz w:val="28"/>
          <w:szCs w:val="28"/>
        </w:rPr>
      </w:pPr>
      <w:r w:rsidRPr="00AF48B0">
        <w:rPr>
          <w:rFonts w:hint="eastAsia"/>
          <w:b/>
          <w:sz w:val="28"/>
          <w:szCs w:val="28"/>
        </w:rPr>
        <w:t>5L100302=218720+53200=271920</w:t>
      </w:r>
    </w:p>
    <w:p w:rsidR="00C13C87" w:rsidRDefault="00C13C87">
      <w:r>
        <w:rPr>
          <w:rFonts w:hint="eastAsia"/>
          <w:noProof/>
        </w:rPr>
        <w:drawing>
          <wp:inline distT="0" distB="0" distL="0" distR="0">
            <wp:extent cx="8782050" cy="1193800"/>
            <wp:effectExtent l="19050" t="0" r="0" b="0"/>
            <wp:docPr id="7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2050" cy="1193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3C87" w:rsidRDefault="00C13C87"/>
    <w:p w:rsidR="00C13C87" w:rsidRPr="00AF48B0" w:rsidRDefault="00C8754F">
      <w:pPr>
        <w:rPr>
          <w:b/>
        </w:rPr>
      </w:pPr>
      <w:r w:rsidRPr="00C8754F">
        <w:rPr>
          <w:noProof/>
          <w:sz w:val="28"/>
          <w:szCs w:val="28"/>
        </w:rPr>
        <w:pict>
          <v:shape id="_x0000_s1056" type="#_x0000_t61" style="position:absolute;margin-left:578.4pt;margin-top:143.75pt;width:151.95pt;height:62.15pt;z-index:251684864" adj="-10377,3893" fillcolor="yellow">
            <v:textbox style="mso-next-textbox:#_x0000_s1056">
              <w:txbxContent>
                <w:p w:rsidR="00306EF0" w:rsidRDefault="00306EF0" w:rsidP="00306EF0">
                  <w:r>
                    <w:rPr>
                      <w:rFonts w:hint="eastAsia"/>
                    </w:rPr>
                    <w:t>基金來源收支對列的賸餘數</w:t>
                  </w:r>
                  <w:r>
                    <w:rPr>
                      <w:rFonts w:hint="eastAsia"/>
                    </w:rPr>
                    <w:t>=</w:t>
                  </w:r>
                  <w:r>
                    <w:rPr>
                      <w:rFonts w:hint="eastAsia"/>
                    </w:rPr>
                    <w:t>基金用途自有財源增減數的數字</w:t>
                  </w:r>
                </w:p>
                <w:p w:rsidR="00306EF0" w:rsidRDefault="00306EF0" w:rsidP="00306EF0"/>
              </w:txbxContent>
            </v:textbox>
          </v:shape>
        </w:pict>
      </w:r>
      <w:r>
        <w:rPr>
          <w:b/>
          <w:noProof/>
        </w:rPr>
        <w:pict>
          <v:shape id="_x0000_s1055" type="#_x0000_t32" style="position:absolute;margin-left:297.7pt;margin-top:143.75pt;width:127.6pt;height:39.75pt;flip:y;z-index:251683840;mso-position-horizontal:absolute;mso-position-vertical:absolute" o:connectortype="straight" strokecolor="red" strokeweight="5pt">
            <v:stroke startarrow="block" endarrow="block"/>
          </v:shape>
        </w:pict>
      </w:r>
      <w:r>
        <w:rPr>
          <w:b/>
          <w:noProof/>
        </w:rPr>
        <w:pict>
          <v:rect id="_x0000_s1054" style="position:absolute;margin-left:207.4pt;margin-top:183.35pt;width:86.65pt;height:30.1pt;z-index:251682816" filled="f" strokecolor="red" strokeweight="5pt"/>
        </w:pict>
      </w:r>
      <w:r>
        <w:rPr>
          <w:b/>
          <w:noProof/>
        </w:rPr>
        <w:pict>
          <v:rect id="_x0000_s1053" style="position:absolute;margin-left:435.05pt;margin-top:119.95pt;width:75pt;height:30.1pt;z-index:251681792" filled="f" strokecolor="red" strokeweight="5pt"/>
        </w:pict>
      </w:r>
      <w:r w:rsidR="00AF48B0" w:rsidRPr="00AF48B0">
        <w:rPr>
          <w:b/>
          <w:noProof/>
        </w:rPr>
        <w:drawing>
          <wp:inline distT="0" distB="0" distL="0" distR="0">
            <wp:extent cx="6390318" cy="2879677"/>
            <wp:effectExtent l="19050" t="0" r="0" b="0"/>
            <wp:docPr id="21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28844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3C87" w:rsidRDefault="00C13C87"/>
    <w:p w:rsidR="00333B01" w:rsidRDefault="00C8754F">
      <w:r>
        <w:rPr>
          <w:noProof/>
        </w:rPr>
        <w:lastRenderedPageBreak/>
        <w:pict>
          <v:shape id="_x0000_s1046" type="#_x0000_t34" style="position:absolute;margin-left:247.65pt;margin-top:278.65pt;width:327pt;height:9pt;rotation:90;flip:x;z-index:251675648" o:connectortype="elbow" adj=",333600,-29923" strokecolor="red" strokeweight="6pt">
            <v:stroke startarrow="block" endarrow="block"/>
          </v:shape>
        </w:pict>
      </w:r>
      <w:r>
        <w:rPr>
          <w:noProof/>
        </w:rPr>
        <w:pict>
          <v:shape id="_x0000_s1051" type="#_x0000_t32" style="position:absolute;margin-left:303.55pt;margin-top:171.55pt;width:298.9pt;height:266.1pt;z-index:251679744" o:connectortype="straight" strokecolor="yellow" strokeweight="6pt">
            <v:stroke startarrow="block" endarrow="block"/>
          </v:shape>
        </w:pict>
      </w:r>
      <w:r>
        <w:rPr>
          <w:noProof/>
        </w:rPr>
        <w:pict>
          <v:rect id="_x0000_s1049" style="position:absolute;margin-left:418.2pt;margin-top:446.65pt;width:218.65pt;height:25pt;z-index:251678720" filled="f" strokecolor="red" strokeweight="6pt"/>
        </w:pict>
      </w:r>
      <w:r>
        <w:rPr>
          <w:noProof/>
        </w:rPr>
        <w:pict>
          <v:rect id="_x0000_s1048" style="position:absolute;margin-left:-9pt;margin-top:141.45pt;width:319pt;height:30.1pt;z-index:251677696" filled="f" strokecolor="red" strokeweight="6pt"/>
        </w:pict>
      </w:r>
      <w:r>
        <w:rPr>
          <w:noProof/>
        </w:rPr>
        <w:pict>
          <v:rect id="_x0000_s1044" style="position:absolute;margin-left:330.65pt;margin-top:85.65pt;width:94pt;height:25pt;z-index:251673600" filled="f" strokecolor="red" strokeweight="6pt"/>
        </w:pict>
      </w:r>
      <w:r>
        <w:rPr>
          <w:noProof/>
        </w:rPr>
        <w:pict>
          <v:rect id="_x0000_s1045" style="position:absolute;margin-left:324.2pt;margin-top:501.45pt;width:94pt;height:25pt;z-index:251674624" filled="f" strokecolor="red" strokeweight="6pt"/>
        </w:pict>
      </w:r>
      <w:r>
        <w:rPr>
          <w:noProof/>
        </w:rPr>
        <w:pict>
          <v:shape id="_x0000_s1052" type="#_x0000_t61" style="position:absolute;margin-left:522.3pt;margin-top:205.9pt;width:187pt;height:48.3pt;z-index:251680768" adj="-3124,42529" fillcolor="yellow">
            <v:textbox>
              <w:txbxContent>
                <w:p w:rsidR="00333B01" w:rsidRPr="004179C9" w:rsidRDefault="00333B01" w:rsidP="00333B01">
                  <w:pPr>
                    <w:rPr>
                      <w:b/>
                    </w:rPr>
                  </w:pPr>
                  <w:proofErr w:type="gramStart"/>
                  <w:r>
                    <w:rPr>
                      <w:rFonts w:hint="eastAsia"/>
                      <w:b/>
                    </w:rPr>
                    <w:t>本期勝餘數</w:t>
                  </w:r>
                  <w:proofErr w:type="gramEnd"/>
                  <w:r>
                    <w:rPr>
                      <w:rFonts w:hint="eastAsia"/>
                      <w:b/>
                    </w:rPr>
                    <w:t>=</w:t>
                  </w:r>
                  <w:r>
                    <w:rPr>
                      <w:rFonts w:hint="eastAsia"/>
                      <w:b/>
                    </w:rPr>
                    <w:t>基金來源用途及餘</w:t>
                  </w:r>
                  <w:proofErr w:type="gramStart"/>
                  <w:r>
                    <w:rPr>
                      <w:rFonts w:hint="eastAsia"/>
                      <w:b/>
                    </w:rPr>
                    <w:t>絀</w:t>
                  </w:r>
                  <w:proofErr w:type="gramEnd"/>
                  <w:r>
                    <w:rPr>
                      <w:rFonts w:hint="eastAsia"/>
                      <w:b/>
                    </w:rPr>
                    <w:t>決算表本期賸餘數相等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7" type="#_x0000_t61" style="position:absolute;margin-left:457.65pt;margin-top:-2.35pt;width:187pt;height:30pt;z-index:251676672" adj="-3124,55296" fillcolor="yellow">
            <v:textbox>
              <w:txbxContent>
                <w:p w:rsidR="004179C9" w:rsidRPr="004179C9" w:rsidRDefault="004179C9">
                  <w:pPr>
                    <w:rPr>
                      <w:b/>
                    </w:rPr>
                  </w:pPr>
                  <w:r w:rsidRPr="004179C9">
                    <w:rPr>
                      <w:b/>
                    </w:rPr>
                    <w:t>純財源</w:t>
                  </w:r>
                  <w:r w:rsidRPr="004179C9">
                    <w:rPr>
                      <w:rFonts w:hint="eastAsia"/>
                      <w:b/>
                    </w:rPr>
                    <w:t>10099=</w:t>
                  </w:r>
                  <w:r w:rsidRPr="004179C9">
                    <w:rPr>
                      <w:rFonts w:hint="eastAsia"/>
                      <w:b/>
                    </w:rPr>
                    <w:t>檢查數</w:t>
                  </w:r>
                  <w:r w:rsidRPr="004179C9">
                    <w:rPr>
                      <w:rFonts w:hint="eastAsia"/>
                      <w:b/>
                    </w:rPr>
                    <w:t>10099</w:t>
                  </w:r>
                </w:p>
              </w:txbxContent>
            </v:textbox>
          </v:shape>
        </w:pict>
      </w:r>
      <w:r w:rsidR="004179C9">
        <w:rPr>
          <w:noProof/>
        </w:rPr>
        <w:drawing>
          <wp:inline distT="0" distB="0" distL="0" distR="0">
            <wp:extent cx="5252929" cy="6741994"/>
            <wp:effectExtent l="19050" t="0" r="4871" b="0"/>
            <wp:docPr id="1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0" cy="67400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33B01" w:rsidRPr="00333B01">
        <w:rPr>
          <w:rFonts w:hint="eastAsia"/>
          <w:noProof/>
        </w:rPr>
        <w:drawing>
          <wp:inline distT="0" distB="0" distL="0" distR="0">
            <wp:extent cx="4616450" cy="5791200"/>
            <wp:effectExtent l="19050" t="0" r="0" b="0"/>
            <wp:docPr id="20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6450" cy="579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3B01" w:rsidRDefault="008D40F2">
      <w:r>
        <w:rPr>
          <w:rFonts w:hint="eastAsia"/>
        </w:rPr>
        <w:lastRenderedPageBreak/>
        <w:t>103</w:t>
      </w:r>
      <w:r>
        <w:rPr>
          <w:rFonts w:hint="eastAsia"/>
        </w:rPr>
        <w:t>年與</w:t>
      </w:r>
      <w:r>
        <w:rPr>
          <w:rFonts w:hint="eastAsia"/>
        </w:rPr>
        <w:t>102</w:t>
      </w:r>
      <w:r>
        <w:rPr>
          <w:rFonts w:hint="eastAsia"/>
        </w:rPr>
        <w:t>年填法相同</w:t>
      </w:r>
    </w:p>
    <w:p w:rsidR="00333B01" w:rsidRDefault="00C8754F">
      <w:r>
        <w:rPr>
          <w:noProof/>
        </w:rPr>
        <w:pict>
          <v:shape id="_x0000_s1063" type="#_x0000_t61" style="position:absolute;margin-left:523.6pt;margin-top:449.05pt;width:119.3pt;height:48.3pt;z-index:251692032" adj="-22016,10822" fillcolor="yellow">
            <v:textbox>
              <w:txbxContent>
                <w:p w:rsidR="008D40F2" w:rsidRPr="004179C9" w:rsidRDefault="008D40F2" w:rsidP="008D40F2">
                  <w:pPr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詳見</w:t>
                  </w:r>
                  <w:r>
                    <w:rPr>
                      <w:rFonts w:hint="eastAsia"/>
                      <w:b/>
                    </w:rPr>
                    <w:t>102</w:t>
                  </w:r>
                  <w:r>
                    <w:rPr>
                      <w:rFonts w:hint="eastAsia"/>
                      <w:b/>
                    </w:rPr>
                    <w:t>年累計留存賸餘數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62" style="position:absolute;margin-left:321.35pt;margin-top:458.7pt;width:75.85pt;height:25pt;z-index:251691008" filled="f" strokecolor="red" strokeweight="6pt"/>
        </w:pict>
      </w:r>
      <w:r>
        <w:rPr>
          <w:noProof/>
        </w:rPr>
        <w:pict>
          <v:rect id="_x0000_s1057" style="position:absolute;margin-left:389.95pt;margin-top:407.15pt;width:230.75pt;height:25pt;z-index:251685888" filled="f" strokecolor="red" strokeweight="6pt"/>
        </w:pict>
      </w:r>
      <w:r>
        <w:rPr>
          <w:noProof/>
        </w:rPr>
        <w:pict>
          <v:shape id="_x0000_s1059" type="#_x0000_t32" style="position:absolute;margin-left:295.1pt;margin-top:165.35pt;width:165.5pt;height:235.35pt;z-index:251687936" o:connectortype="straight" strokecolor="#00b050" strokeweight="4pt">
            <v:stroke startarrow="block" endarrow="block"/>
          </v:shape>
        </w:pict>
      </w:r>
      <w:r>
        <w:rPr>
          <w:noProof/>
        </w:rPr>
        <w:pict>
          <v:rect id="_x0000_s1058" style="position:absolute;margin-left:195.45pt;margin-top:147.1pt;width:94pt;height:25pt;z-index:251686912" filled="f" strokecolor="red" strokeweight="6pt"/>
        </w:pict>
      </w:r>
      <w:r w:rsidR="008D40F2">
        <w:rPr>
          <w:rFonts w:hint="eastAsia"/>
          <w:noProof/>
        </w:rPr>
        <w:drawing>
          <wp:inline distT="0" distB="0" distL="0" distR="0">
            <wp:extent cx="4976030" cy="6409627"/>
            <wp:effectExtent l="19050" t="0" r="0" b="0"/>
            <wp:docPr id="23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6373" cy="642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D40F2">
        <w:rPr>
          <w:rFonts w:hint="eastAsia"/>
          <w:noProof/>
        </w:rPr>
        <w:drawing>
          <wp:inline distT="0" distB="0" distL="0" distR="0">
            <wp:extent cx="4703076" cy="5646309"/>
            <wp:effectExtent l="19050" t="0" r="2274" b="0"/>
            <wp:docPr id="24" name="圖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073" cy="56643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3B01" w:rsidRDefault="00333B01"/>
    <w:p w:rsidR="00C13C87" w:rsidRDefault="00C13C87"/>
    <w:p w:rsidR="00CA4619" w:rsidRPr="005101EC" w:rsidRDefault="005D0893">
      <w:pPr>
        <w:rPr>
          <w:sz w:val="28"/>
          <w:szCs w:val="28"/>
        </w:rPr>
      </w:pPr>
      <w:r w:rsidRPr="005101EC">
        <w:rPr>
          <w:rFonts w:hint="eastAsia"/>
          <w:sz w:val="28"/>
          <w:szCs w:val="28"/>
        </w:rPr>
        <w:t>103</w:t>
      </w:r>
      <w:r w:rsidRPr="005101EC">
        <w:rPr>
          <w:rFonts w:hint="eastAsia"/>
          <w:sz w:val="28"/>
          <w:szCs w:val="28"/>
        </w:rPr>
        <w:t>年</w:t>
      </w:r>
      <w:r w:rsidR="00C13C87" w:rsidRPr="005101EC">
        <w:rPr>
          <w:rFonts w:hint="eastAsia"/>
          <w:sz w:val="28"/>
          <w:szCs w:val="28"/>
        </w:rPr>
        <w:t>計畫型補助款</w:t>
      </w:r>
    </w:p>
    <w:p w:rsidR="005D0893" w:rsidRPr="005101EC" w:rsidRDefault="005D0893">
      <w:pPr>
        <w:rPr>
          <w:sz w:val="28"/>
          <w:szCs w:val="28"/>
        </w:rPr>
      </w:pPr>
      <w:r w:rsidRPr="005101EC">
        <w:rPr>
          <w:rFonts w:hint="eastAsia"/>
          <w:sz w:val="28"/>
          <w:szCs w:val="28"/>
        </w:rPr>
        <w:t>-37970+42000=4030</w:t>
      </w:r>
    </w:p>
    <w:p w:rsidR="005D0893" w:rsidRPr="005101EC" w:rsidRDefault="005D0893">
      <w:pPr>
        <w:rPr>
          <w:sz w:val="28"/>
          <w:szCs w:val="28"/>
        </w:rPr>
      </w:pPr>
    </w:p>
    <w:p w:rsidR="005D0893" w:rsidRDefault="005D0893">
      <w:r>
        <w:rPr>
          <w:rFonts w:hint="eastAsia"/>
          <w:noProof/>
        </w:rPr>
        <w:drawing>
          <wp:inline distT="0" distB="0" distL="0" distR="0">
            <wp:extent cx="8851900" cy="800100"/>
            <wp:effectExtent l="19050" t="0" r="6350" b="0"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19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0893" w:rsidRDefault="005D0893"/>
    <w:p w:rsidR="005D0893" w:rsidRDefault="005D0893">
      <w:r>
        <w:rPr>
          <w:noProof/>
        </w:rPr>
        <w:drawing>
          <wp:inline distT="0" distB="0" distL="0" distR="0">
            <wp:extent cx="8851900" cy="330200"/>
            <wp:effectExtent l="19050" t="0" r="6350" b="0"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190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3C87" w:rsidRDefault="00C13C87"/>
    <w:p w:rsidR="00C13C87" w:rsidRPr="005101EC" w:rsidRDefault="00C13C87">
      <w:pPr>
        <w:rPr>
          <w:sz w:val="28"/>
          <w:szCs w:val="28"/>
        </w:rPr>
      </w:pPr>
      <w:r w:rsidRPr="005101EC">
        <w:rPr>
          <w:rFonts w:hint="eastAsia"/>
          <w:sz w:val="28"/>
          <w:szCs w:val="28"/>
        </w:rPr>
        <w:t>103</w:t>
      </w:r>
      <w:r w:rsidRPr="005101EC">
        <w:rPr>
          <w:rFonts w:hint="eastAsia"/>
          <w:sz w:val="28"/>
          <w:szCs w:val="28"/>
        </w:rPr>
        <w:t>超支</w:t>
      </w:r>
      <w:proofErr w:type="gramStart"/>
      <w:r w:rsidRPr="005101EC">
        <w:rPr>
          <w:rFonts w:hint="eastAsia"/>
          <w:sz w:val="28"/>
          <w:szCs w:val="28"/>
        </w:rPr>
        <w:t>併</w:t>
      </w:r>
      <w:proofErr w:type="gramEnd"/>
      <w:r w:rsidRPr="005101EC">
        <w:rPr>
          <w:rFonts w:hint="eastAsia"/>
          <w:sz w:val="28"/>
          <w:szCs w:val="28"/>
        </w:rPr>
        <w:t>決算</w:t>
      </w:r>
    </w:p>
    <w:p w:rsidR="00C13C87" w:rsidRPr="005101EC" w:rsidRDefault="00C13C87">
      <w:pPr>
        <w:rPr>
          <w:sz w:val="28"/>
          <w:szCs w:val="28"/>
        </w:rPr>
      </w:pPr>
      <w:r w:rsidRPr="005101EC">
        <w:rPr>
          <w:rFonts w:hint="eastAsia"/>
          <w:sz w:val="28"/>
          <w:szCs w:val="28"/>
        </w:rPr>
        <w:t>5L100301=437100+35800=472900</w:t>
      </w:r>
    </w:p>
    <w:p w:rsidR="00C13C87" w:rsidRPr="005101EC" w:rsidRDefault="00C13C87">
      <w:pPr>
        <w:rPr>
          <w:sz w:val="28"/>
          <w:szCs w:val="28"/>
        </w:rPr>
      </w:pPr>
      <w:r w:rsidRPr="005101EC">
        <w:rPr>
          <w:rFonts w:hint="eastAsia"/>
          <w:sz w:val="28"/>
          <w:szCs w:val="28"/>
        </w:rPr>
        <w:t>5L100302=89000+70850+168275=328125</w:t>
      </w:r>
    </w:p>
    <w:p w:rsidR="00C13C87" w:rsidRPr="005101EC" w:rsidRDefault="00C13C87">
      <w:pPr>
        <w:rPr>
          <w:sz w:val="28"/>
          <w:szCs w:val="28"/>
        </w:rPr>
      </w:pPr>
    </w:p>
    <w:p w:rsidR="00C13C87" w:rsidRDefault="00C13C87"/>
    <w:p w:rsidR="00C13C87" w:rsidRDefault="00C13C87">
      <w:r>
        <w:rPr>
          <w:noProof/>
        </w:rPr>
        <w:drawing>
          <wp:inline distT="0" distB="0" distL="0" distR="0">
            <wp:extent cx="8985250" cy="1714500"/>
            <wp:effectExtent l="19050" t="0" r="6350" b="0"/>
            <wp:docPr id="9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8525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72FD" w:rsidRDefault="00DB72FD"/>
    <w:p w:rsidR="00DB72FD" w:rsidRDefault="00DB72FD"/>
    <w:p w:rsidR="00DB72FD" w:rsidRDefault="00C8754F">
      <w:r>
        <w:rPr>
          <w:noProof/>
        </w:rPr>
        <w:lastRenderedPageBreak/>
        <w:pict>
          <v:shape id="_x0000_s1065" type="#_x0000_t61" style="position:absolute;margin-left:521.85pt;margin-top:236pt;width:193.25pt;height:121.45pt;z-index:251694080" adj="-5326,15580" fillcolor="yellow">
            <v:textbox style="mso-next-textbox:#_x0000_s1065">
              <w:txbxContent>
                <w:p w:rsidR="008D6C1E" w:rsidRDefault="008D6C1E" w:rsidP="008D6C1E">
                  <w:pPr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檢查數</w:t>
                  </w:r>
                  <w:r>
                    <w:rPr>
                      <w:rFonts w:hint="eastAsia"/>
                      <w:b/>
                    </w:rPr>
                    <w:t>73363=</w:t>
                  </w:r>
                  <w:r>
                    <w:rPr>
                      <w:rFonts w:hint="eastAsia"/>
                      <w:b/>
                    </w:rPr>
                    <w:t>純財源</w:t>
                  </w:r>
                  <w:r>
                    <w:rPr>
                      <w:rFonts w:hint="eastAsia"/>
                      <w:b/>
                    </w:rPr>
                    <w:t>8849+</w:t>
                  </w:r>
                  <w:proofErr w:type="gramStart"/>
                  <w:r w:rsidRPr="008D6C1E">
                    <w:rPr>
                      <w:rFonts w:hint="eastAsia"/>
                      <w:b/>
                    </w:rPr>
                    <w:t>扣回</w:t>
                  </w:r>
                  <w:r w:rsidRPr="008D6C1E">
                    <w:rPr>
                      <w:rFonts w:hint="eastAsia"/>
                      <w:b/>
                    </w:rPr>
                    <w:t>102</w:t>
                  </w:r>
                  <w:r w:rsidRPr="008D6C1E">
                    <w:rPr>
                      <w:rFonts w:hint="eastAsia"/>
                      <w:b/>
                    </w:rPr>
                    <w:t>年</w:t>
                  </w:r>
                  <w:proofErr w:type="gramEnd"/>
                  <w:r w:rsidRPr="008D6C1E">
                    <w:rPr>
                      <w:rFonts w:hint="eastAsia"/>
                      <w:b/>
                    </w:rPr>
                    <w:t>水電費</w:t>
                  </w:r>
                  <w:r w:rsidRPr="008D6C1E">
                    <w:rPr>
                      <w:rFonts w:hint="eastAsia"/>
                      <w:b/>
                    </w:rPr>
                    <w:t>64,514</w:t>
                  </w:r>
                  <w:r w:rsidRPr="008D6C1E">
                    <w:rPr>
                      <w:rFonts w:hint="eastAsia"/>
                      <w:b/>
                    </w:rPr>
                    <w:t>元。</w:t>
                  </w:r>
                </w:p>
                <w:p w:rsidR="008D6C1E" w:rsidRDefault="008D6C1E" w:rsidP="008D6C1E">
                  <w:pPr>
                    <w:rPr>
                      <w:b/>
                    </w:rPr>
                  </w:pPr>
                </w:p>
                <w:p w:rsidR="008D6C1E" w:rsidRPr="004179C9" w:rsidRDefault="008D6C1E" w:rsidP="008D6C1E">
                  <w:pPr>
                    <w:rPr>
                      <w:b/>
                    </w:rPr>
                  </w:pPr>
                  <w:proofErr w:type="gramStart"/>
                  <w:r>
                    <w:rPr>
                      <w:rFonts w:hint="eastAsia"/>
                      <w:b/>
                    </w:rPr>
                    <w:t>扣回</w:t>
                  </w:r>
                  <w:r>
                    <w:rPr>
                      <w:rFonts w:hint="eastAsia"/>
                      <w:b/>
                    </w:rPr>
                    <w:t>102</w:t>
                  </w:r>
                  <w:r>
                    <w:rPr>
                      <w:rFonts w:hint="eastAsia"/>
                      <w:b/>
                    </w:rPr>
                    <w:t>年</w:t>
                  </w:r>
                  <w:proofErr w:type="gramEnd"/>
                  <w:r>
                    <w:rPr>
                      <w:rFonts w:hint="eastAsia"/>
                      <w:b/>
                    </w:rPr>
                    <w:t>水電費額度詳見</w:t>
                  </w:r>
                  <w:r>
                    <w:rPr>
                      <w:rFonts w:hint="eastAsia"/>
                      <w:b/>
                    </w:rPr>
                    <w:t>103</w:t>
                  </w:r>
                  <w:r>
                    <w:rPr>
                      <w:rFonts w:hint="eastAsia"/>
                      <w:b/>
                    </w:rPr>
                    <w:t>年</w:t>
                  </w:r>
                  <w:r>
                    <w:rPr>
                      <w:rFonts w:hint="eastAsia"/>
                      <w:b/>
                    </w:rPr>
                    <w:t>8</w:t>
                  </w:r>
                  <w:r>
                    <w:rPr>
                      <w:rFonts w:hint="eastAsia"/>
                      <w:b/>
                    </w:rPr>
                    <w:t>月</w:t>
                  </w:r>
                  <w:proofErr w:type="gramStart"/>
                  <w:r>
                    <w:rPr>
                      <w:rFonts w:hint="eastAsia"/>
                      <w:b/>
                    </w:rPr>
                    <w:t>縣庫撥補數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64" type="#_x0000_t32" style="position:absolute;margin-left:321.6pt;margin-top:270pt;width:303.8pt;height:0;rotation:90;z-index:251693056" o:connectortype="elbow" adj="-35681,-1,-35681" strokecolor="#00b050" strokeweight="4pt">
            <v:stroke startarrow="block" endarrow="block"/>
          </v:shape>
        </w:pict>
      </w:r>
      <w:r>
        <w:rPr>
          <w:noProof/>
        </w:rPr>
        <w:pict>
          <v:rect id="_x0000_s1060" style="position:absolute;margin-left:391.85pt;margin-top:93.1pt;width:94.55pt;height:25pt;z-index:251688960" filled="f" strokecolor="red" strokeweight="6pt"/>
        </w:pict>
      </w:r>
      <w:r>
        <w:rPr>
          <w:noProof/>
        </w:rPr>
        <w:pict>
          <v:rect id="_x0000_s1061" style="position:absolute;margin-left:398.3pt;margin-top:438.05pt;width:75.2pt;height:35.45pt;z-index:251689984" filled="f" strokecolor="red" strokeweight="6pt"/>
        </w:pict>
      </w:r>
      <w:r w:rsidR="008D6C1E">
        <w:rPr>
          <w:rFonts w:hint="eastAsia"/>
        </w:rPr>
        <w:t>X</w:t>
      </w:r>
      <w:r w:rsidR="008D40F2" w:rsidRPr="008D40F2">
        <w:rPr>
          <w:rFonts w:hint="eastAsia"/>
          <w:noProof/>
        </w:rPr>
        <w:drawing>
          <wp:inline distT="0" distB="0" distL="0" distR="0">
            <wp:extent cx="5863135" cy="6409627"/>
            <wp:effectExtent l="19050" t="0" r="4265" b="0"/>
            <wp:docPr id="25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5322" cy="642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72FD" w:rsidRDefault="00DB72FD"/>
    <w:p w:rsidR="008D6C1E" w:rsidRDefault="00C8754F">
      <w:r>
        <w:rPr>
          <w:noProof/>
        </w:rPr>
        <w:lastRenderedPageBreak/>
        <w:pict>
          <v:shape id="_x0000_s1068" type="#_x0000_t61" style="position:absolute;margin-left:419pt;margin-top:164pt;width:326.55pt;height:30.1pt;z-index:251697152" adj="-3721,-24901" fillcolor="yellow">
            <v:textbox style="mso-next-textbox:#_x0000_s1068">
              <w:txbxContent>
                <w:p w:rsidR="008D6C1E" w:rsidRPr="008D6C1E" w:rsidRDefault="008D6C1E" w:rsidP="008D6C1E">
                  <w:r>
                    <w:t>詳見</w:t>
                  </w:r>
                  <w:r>
                    <w:rPr>
                      <w:rFonts w:hint="eastAsia"/>
                    </w:rPr>
                    <w:t>103</w:t>
                  </w:r>
                  <w:r>
                    <w:rPr>
                      <w:rFonts w:hint="eastAsia"/>
                    </w:rPr>
                    <w:t>年基金賸餘計算表</w:t>
                  </w:r>
                  <w:r>
                    <w:rPr>
                      <w:rFonts w:hint="eastAsia"/>
                    </w:rPr>
                    <w:t>-</w:t>
                  </w:r>
                  <w:proofErr w:type="gramStart"/>
                  <w:r>
                    <w:rPr>
                      <w:rFonts w:hint="eastAsia"/>
                    </w:rPr>
                    <w:t>累計劉存賸餘</w:t>
                  </w:r>
                  <w:proofErr w:type="gramEnd"/>
                  <w:r>
                    <w:rPr>
                      <w:rFonts w:hint="eastAsia"/>
                    </w:rPr>
                    <w:t>數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7" type="#_x0000_t61" style="position:absolute;margin-left:412.4pt;margin-top:91.45pt;width:326.55pt;height:30.1pt;z-index:251696128" adj="-3152,9042" fillcolor="yellow">
            <v:textbox style="mso-next-textbox:#_x0000_s1067">
              <w:txbxContent>
                <w:p w:rsidR="008D6C1E" w:rsidRPr="008D6C1E" w:rsidRDefault="008D6C1E" w:rsidP="008D6C1E">
                  <w:r>
                    <w:t>詳見</w:t>
                  </w:r>
                  <w:r>
                    <w:rPr>
                      <w:rFonts w:hint="eastAsia"/>
                    </w:rPr>
                    <w:t>104</w:t>
                  </w:r>
                  <w:r>
                    <w:rPr>
                      <w:rFonts w:hint="eastAsia"/>
                    </w:rPr>
                    <w:t>年預算書</w:t>
                  </w:r>
                  <w:r>
                    <w:rPr>
                      <w:rFonts w:hint="eastAsia"/>
                    </w:rPr>
                    <w:t>-</w:t>
                  </w:r>
                  <w:r>
                    <w:rPr>
                      <w:rFonts w:hint="eastAsia"/>
                    </w:rPr>
                    <w:t>基金來源用途及餘</w:t>
                  </w:r>
                  <w:proofErr w:type="gramStart"/>
                  <w:r>
                    <w:rPr>
                      <w:rFonts w:hint="eastAsia"/>
                    </w:rPr>
                    <w:t>絀</w:t>
                  </w:r>
                  <w:proofErr w:type="gramEnd"/>
                  <w:r>
                    <w:rPr>
                      <w:rFonts w:hint="eastAsia"/>
                    </w:rPr>
                    <w:t>預計表</w:t>
                  </w:r>
                  <w:r>
                    <w:rPr>
                      <w:rFonts w:hint="eastAsia"/>
                    </w:rPr>
                    <w:t>-</w:t>
                  </w:r>
                  <w:r>
                    <w:rPr>
                      <w:rFonts w:hint="eastAsia"/>
                    </w:rPr>
                    <w:t>本期</w:t>
                  </w:r>
                  <w:proofErr w:type="gramStart"/>
                  <w:r>
                    <w:rPr>
                      <w:rFonts w:hint="eastAsia"/>
                    </w:rPr>
                    <w:t>賸</w:t>
                  </w:r>
                  <w:proofErr w:type="gramEnd"/>
                  <w:r>
                    <w:rPr>
                      <w:rFonts w:hint="eastAsia"/>
                    </w:rPr>
                    <w:t>數字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6" type="#_x0000_t61" style="position:absolute;margin-left:412.4pt;margin-top:34.5pt;width:193.25pt;height:31.2pt;z-index:251695104" adj="-5326,18242" fillcolor="yellow">
            <v:textbox style="mso-next-textbox:#_x0000_s1066">
              <w:txbxContent>
                <w:p w:rsidR="008D6C1E" w:rsidRPr="008D6C1E" w:rsidRDefault="008D6C1E" w:rsidP="008D6C1E">
                  <w:r>
                    <w:t>詳見</w:t>
                  </w:r>
                  <w:r>
                    <w:rPr>
                      <w:rFonts w:hint="eastAsia"/>
                    </w:rPr>
                    <w:t>102</w:t>
                  </w:r>
                  <w:r>
                    <w:rPr>
                      <w:rFonts w:hint="eastAsia"/>
                    </w:rPr>
                    <w:t>及</w:t>
                  </w:r>
                  <w:r>
                    <w:rPr>
                      <w:rFonts w:hint="eastAsia"/>
                    </w:rPr>
                    <w:t>103</w:t>
                  </w:r>
                  <w:r>
                    <w:rPr>
                      <w:rFonts w:hint="eastAsia"/>
                    </w:rPr>
                    <w:t>年本期賸餘</w:t>
                  </w:r>
                  <w:proofErr w:type="gramStart"/>
                  <w:r>
                    <w:rPr>
                      <w:rFonts w:hint="eastAsia"/>
                    </w:rPr>
                    <w:t>數</w:t>
                  </w:r>
                  <w:proofErr w:type="gramEnd"/>
                  <w:r>
                    <w:rPr>
                      <w:rFonts w:hint="eastAsia"/>
                    </w:rPr>
                    <w:t>數字</w:t>
                  </w:r>
                </w:p>
              </w:txbxContent>
            </v:textbox>
          </v:shape>
        </w:pict>
      </w:r>
      <w:r w:rsidR="008D6C1E">
        <w:rPr>
          <w:rFonts w:hint="eastAsia"/>
          <w:noProof/>
        </w:rPr>
        <w:drawing>
          <wp:inline distT="0" distB="0" distL="0" distR="0">
            <wp:extent cx="4626925" cy="2156346"/>
            <wp:effectExtent l="19050" t="0" r="2225" b="0"/>
            <wp:docPr id="26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6610" cy="2156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72FD" w:rsidRDefault="00C8754F">
      <w:r>
        <w:rPr>
          <w:noProof/>
        </w:rPr>
        <w:pict>
          <v:rect id="_x0000_s1027" style="position:absolute;margin-left:169.4pt;margin-top:289.2pt;width:56.95pt;height:18.9pt;z-index:251659264" filled="f" strokecolor="red" strokeweight="2.25pt"/>
        </w:pict>
      </w:r>
      <w:r>
        <w:rPr>
          <w:noProof/>
        </w:rPr>
        <w:pict>
          <v:rect id="_x0000_s1026" style="position:absolute;margin-left:111.65pt;margin-top:414.65pt;width:256pt;height:22pt;z-index:251658240" filled="f" strokecolor="red" strokeweight="2.25pt"/>
        </w:pict>
      </w:r>
      <w:r w:rsidR="00DB72FD">
        <w:rPr>
          <w:rFonts w:hint="eastAsia"/>
          <w:noProof/>
        </w:rPr>
        <w:drawing>
          <wp:inline distT="0" distB="0" distL="0" distR="0">
            <wp:extent cx="4552950" cy="4203510"/>
            <wp:effectExtent l="19050" t="0" r="0" b="0"/>
            <wp:docPr id="10" name="圖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379" cy="42029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0A05" w:rsidRDefault="00F90A05"/>
    <w:p w:rsidR="00F90A05" w:rsidRDefault="00F90A05"/>
    <w:p w:rsidR="00F90A05" w:rsidRPr="00F90A05" w:rsidRDefault="00F90A05">
      <w:pPr>
        <w:rPr>
          <w:sz w:val="28"/>
          <w:szCs w:val="28"/>
        </w:rPr>
      </w:pPr>
      <w:r w:rsidRPr="00F90A05">
        <w:rPr>
          <w:rFonts w:hint="eastAsia"/>
          <w:sz w:val="28"/>
          <w:szCs w:val="28"/>
        </w:rPr>
        <w:t>102</w:t>
      </w:r>
      <w:r w:rsidRPr="00F90A05">
        <w:rPr>
          <w:rFonts w:hint="eastAsia"/>
          <w:sz w:val="28"/>
          <w:szCs w:val="28"/>
        </w:rPr>
        <w:t>年本期賸餘數</w:t>
      </w:r>
    </w:p>
    <w:p w:rsidR="00F90A05" w:rsidRDefault="00C8754F">
      <w:r>
        <w:rPr>
          <w:noProof/>
        </w:rPr>
        <w:pict>
          <v:rect id="_x0000_s1070" style="position:absolute;margin-left:-2.05pt;margin-top:367.65pt;width:299.3pt;height:26pt;z-index:251698176" filled="f" strokecolor="red" strokeweight="2.25pt"/>
        </w:pict>
      </w:r>
      <w:r w:rsidR="008D6C1E" w:rsidRPr="008D6C1E">
        <w:rPr>
          <w:rFonts w:hint="eastAsia"/>
          <w:noProof/>
        </w:rPr>
        <w:drawing>
          <wp:inline distT="0" distB="0" distL="0" distR="0">
            <wp:extent cx="6641057" cy="5786651"/>
            <wp:effectExtent l="19050" t="0" r="7393" b="0"/>
            <wp:docPr id="31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6278" cy="579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72FD" w:rsidRDefault="00DB72FD"/>
    <w:p w:rsidR="00F90A05" w:rsidRDefault="00F90A05"/>
    <w:p w:rsidR="00F90A05" w:rsidRPr="00F90A05" w:rsidRDefault="00F90A05">
      <w:pPr>
        <w:rPr>
          <w:sz w:val="28"/>
          <w:szCs w:val="28"/>
        </w:rPr>
      </w:pPr>
      <w:r w:rsidRPr="00F90A05">
        <w:rPr>
          <w:rFonts w:hint="eastAsia"/>
          <w:sz w:val="28"/>
          <w:szCs w:val="28"/>
        </w:rPr>
        <w:t>103</w:t>
      </w:r>
      <w:r w:rsidRPr="00F90A05">
        <w:rPr>
          <w:rFonts w:hint="eastAsia"/>
          <w:sz w:val="28"/>
          <w:szCs w:val="28"/>
        </w:rPr>
        <w:t>年本期賸餘數</w:t>
      </w:r>
    </w:p>
    <w:p w:rsidR="00F90A05" w:rsidRDefault="00F90A05"/>
    <w:p w:rsidR="00F90A05" w:rsidRDefault="00C8754F">
      <w:r>
        <w:rPr>
          <w:noProof/>
        </w:rPr>
        <w:pict>
          <v:rect id="_x0000_s1028" style="position:absolute;margin-left:24.65pt;margin-top:337.65pt;width:387pt;height:26pt;z-index:251660288" filled="f" strokecolor="red" strokeweight="2.25pt"/>
        </w:pict>
      </w:r>
      <w:r w:rsidR="00F90A05">
        <w:rPr>
          <w:noProof/>
        </w:rPr>
        <w:drawing>
          <wp:inline distT="0" distB="0" distL="0" distR="0">
            <wp:extent cx="9048750" cy="5194300"/>
            <wp:effectExtent l="19050" t="0" r="0" b="0"/>
            <wp:docPr id="19" name="圖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0" cy="519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5702" w:rsidRDefault="00E15702"/>
    <w:p w:rsidR="00E15702" w:rsidRDefault="00E15702"/>
    <w:p w:rsidR="00B624CE" w:rsidRDefault="00B624CE"/>
    <w:p w:rsidR="00E15702" w:rsidRDefault="00B624CE">
      <w:r>
        <w:rPr>
          <w:rFonts w:hint="eastAsia"/>
        </w:rPr>
        <w:lastRenderedPageBreak/>
        <w:t>累計留存賸餘數</w:t>
      </w:r>
    </w:p>
    <w:p w:rsidR="00E15702" w:rsidRDefault="00C8754F">
      <w:r>
        <w:rPr>
          <w:noProof/>
        </w:rPr>
        <w:pict>
          <v:rect id="_x0000_s1071" style="position:absolute;margin-left:386.45pt;margin-top:482.35pt;width:89.2pt;height:26pt;z-index:251699200" filled="f" strokecolor="red" strokeweight="2.25pt"/>
        </w:pict>
      </w:r>
      <w:r w:rsidR="00E15702" w:rsidRPr="00E15702">
        <w:rPr>
          <w:rFonts w:hint="eastAsia"/>
          <w:noProof/>
        </w:rPr>
        <w:drawing>
          <wp:inline distT="0" distB="0" distL="0" distR="0">
            <wp:extent cx="5863135" cy="6409627"/>
            <wp:effectExtent l="19050" t="0" r="4265" b="0"/>
            <wp:docPr id="32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5322" cy="642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15702" w:rsidSect="00C13C87">
      <w:pgSz w:w="16838" w:h="11906" w:orient="landscape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4F56" w:rsidRDefault="00854F56" w:rsidP="00854F56">
      <w:r>
        <w:separator/>
      </w:r>
    </w:p>
  </w:endnote>
  <w:endnote w:type="continuationSeparator" w:id="1">
    <w:p w:rsidR="00854F56" w:rsidRDefault="00854F56" w:rsidP="00854F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4F56" w:rsidRDefault="00854F56" w:rsidP="00854F56">
      <w:r>
        <w:separator/>
      </w:r>
    </w:p>
  </w:footnote>
  <w:footnote w:type="continuationSeparator" w:id="1">
    <w:p w:rsidR="00854F56" w:rsidRDefault="00854F56" w:rsidP="00854F5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62802"/>
    <w:rsid w:val="001B2584"/>
    <w:rsid w:val="00306EF0"/>
    <w:rsid w:val="00333B01"/>
    <w:rsid w:val="004179C9"/>
    <w:rsid w:val="00442B22"/>
    <w:rsid w:val="005101EC"/>
    <w:rsid w:val="005D0893"/>
    <w:rsid w:val="006210A1"/>
    <w:rsid w:val="006825BC"/>
    <w:rsid w:val="00766E6B"/>
    <w:rsid w:val="00854F56"/>
    <w:rsid w:val="008D40F2"/>
    <w:rsid w:val="008D6C1E"/>
    <w:rsid w:val="00915040"/>
    <w:rsid w:val="0098405B"/>
    <w:rsid w:val="00A62802"/>
    <w:rsid w:val="00AF48B0"/>
    <w:rsid w:val="00B624CE"/>
    <w:rsid w:val="00C13C87"/>
    <w:rsid w:val="00C3296C"/>
    <w:rsid w:val="00C8754F"/>
    <w:rsid w:val="00CA4619"/>
    <w:rsid w:val="00DB72FD"/>
    <w:rsid w:val="00E15702"/>
    <w:rsid w:val="00F90A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  <o:rules v:ext="edit">
        <o:r id="V:Rule1" type="callout" idref="#_x0000_s1029"/>
        <o:r id="V:Rule5" type="callout" idref="#_x0000_s1043"/>
        <o:r id="V:Rule7" type="callout" idref="#_x0000_s1056"/>
        <o:r id="V:Rule11" type="callout" idref="#_x0000_s1052"/>
        <o:r id="V:Rule12" type="callout" idref="#_x0000_s1047"/>
        <o:r id="V:Rule13" type="callout" idref="#_x0000_s1063"/>
        <o:r id="V:Rule15" type="callout" idref="#_x0000_s1065"/>
        <o:r id="V:Rule17" type="callout" idref="#_x0000_s1068"/>
        <o:r id="V:Rule18" type="callout" idref="#_x0000_s1067"/>
        <o:r id="V:Rule19" type="callout" idref="#_x0000_s1066"/>
        <o:r id="V:Rule20" type="connector" idref="#_x0000_s1059"/>
        <o:r id="V:Rule21" type="connector" idref="#_x0000_s1055"/>
        <o:r id="V:Rule22" type="connector" idref="#_x0000_s1035"/>
        <o:r id="V:Rule23" type="connector" idref="#_x0000_s1064"/>
        <o:r id="V:Rule24" type="connector" idref="#_x0000_s1046"/>
        <o:r id="V:Rule25" type="connector" idref="#_x0000_s1037"/>
        <o:r id="V:Rule26" type="connector" idref="#_x0000_s1040"/>
        <o:r id="V:Rule27" type="connector" idref="#_x0000_s1051"/>
        <o:r id="V:Rule28" type="connector" idref="#_x0000_s103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04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2802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A62802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Date"/>
    <w:basedOn w:val="a"/>
    <w:next w:val="a"/>
    <w:link w:val="a6"/>
    <w:uiPriority w:val="99"/>
    <w:semiHidden/>
    <w:unhideWhenUsed/>
    <w:rsid w:val="005D0893"/>
    <w:pPr>
      <w:jc w:val="right"/>
    </w:pPr>
  </w:style>
  <w:style w:type="character" w:customStyle="1" w:styleId="a6">
    <w:name w:val="日期 字元"/>
    <w:basedOn w:val="a0"/>
    <w:link w:val="a5"/>
    <w:uiPriority w:val="99"/>
    <w:semiHidden/>
    <w:rsid w:val="005D0893"/>
  </w:style>
  <w:style w:type="paragraph" w:styleId="a7">
    <w:name w:val="header"/>
    <w:basedOn w:val="a"/>
    <w:link w:val="a8"/>
    <w:uiPriority w:val="99"/>
    <w:semiHidden/>
    <w:unhideWhenUsed/>
    <w:rsid w:val="00854F5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semiHidden/>
    <w:rsid w:val="00854F56"/>
    <w:rPr>
      <w:sz w:val="20"/>
      <w:szCs w:val="20"/>
    </w:rPr>
  </w:style>
  <w:style w:type="paragraph" w:styleId="a9">
    <w:name w:val="footer"/>
    <w:basedOn w:val="a"/>
    <w:link w:val="aa"/>
    <w:uiPriority w:val="99"/>
    <w:semiHidden/>
    <w:unhideWhenUsed/>
    <w:rsid w:val="00854F5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semiHidden/>
    <w:rsid w:val="00854F56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79D192-141C-4691-B57A-2CE77E52A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12</Pages>
  <Words>83</Words>
  <Characters>478</Characters>
  <Application>Microsoft Office Word</Application>
  <DocSecurity>0</DocSecurity>
  <Lines>3</Lines>
  <Paragraphs>1</Paragraphs>
  <ScaleCrop>false</ScaleCrop>
  <Company>Microsoft</Company>
  <LinksUpToDate>false</LinksUpToDate>
  <CharactersWithSpaces>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</dc:creator>
  <cp:lastModifiedBy>Think</cp:lastModifiedBy>
  <cp:revision>14</cp:revision>
  <dcterms:created xsi:type="dcterms:W3CDTF">2015-07-08T12:20:00Z</dcterms:created>
  <dcterms:modified xsi:type="dcterms:W3CDTF">2015-07-09T13:15:00Z</dcterms:modified>
</cp:coreProperties>
</file>