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F3" w:rsidRPr="00FD2BD1" w:rsidRDefault="00DD7AF3" w:rsidP="00DD7AF3">
      <w:pPr>
        <w:widowControl/>
        <w:shd w:val="clear" w:color="auto" w:fill="FFFFFF"/>
        <w:spacing w:line="375" w:lineRule="atLeast"/>
        <w:rPr>
          <w:rFonts w:ascii="標楷體" w:eastAsia="標楷體" w:hAnsi="標楷體" w:cs="新細明體"/>
          <w:color w:val="000000"/>
          <w:kern w:val="0"/>
          <w:szCs w:val="24"/>
        </w:rPr>
      </w:pPr>
      <w:r w:rsidRPr="00FD2BD1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設置專責單位及人員</w:t>
      </w:r>
    </w:p>
    <w:tbl>
      <w:tblPr>
        <w:tblW w:w="876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1504"/>
        <w:gridCol w:w="3893"/>
        <w:gridCol w:w="1859"/>
      </w:tblGrid>
      <w:tr w:rsidR="00DD7AF3" w:rsidRPr="00FD2BD1" w:rsidTr="00DD7AF3">
        <w:trPr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依據</w:t>
            </w:r>
          </w:p>
        </w:tc>
        <w:tc>
          <w:tcPr>
            <w:tcW w:w="4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一、</w:t>
            </w:r>
            <w:r w:rsidRPr="00FD2BD1">
              <w:rPr>
                <w:rFonts w:ascii="標楷體" w:eastAsia="標楷體" w:hAnsi="標楷體" w:cs="新細明體"/>
                <w:color w:val="0000FF"/>
                <w:kern w:val="0"/>
                <w:szCs w:val="24"/>
                <w:u w:val="single"/>
              </w:rPr>
              <w:t>職業</w:t>
            </w:r>
            <w:hyperlink r:id="rId7" w:history="1">
              <w:r w:rsidRPr="00FD2BD1">
                <w:rPr>
                  <w:rFonts w:ascii="標楷體" w:eastAsia="標楷體" w:hAnsi="標楷體" w:cs="新細明體"/>
                  <w:color w:val="0000FF"/>
                  <w:kern w:val="0"/>
                  <w:szCs w:val="24"/>
                </w:rPr>
                <w:t>安全衛生法</w:t>
              </w:r>
            </w:hyperlink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>第23條第1項</w:t>
            </w: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br/>
              <w:t>雇主其事業之規模</w:t>
            </w:r>
            <w:proofErr w:type="gramStart"/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>﹑</w:t>
            </w:r>
            <w:proofErr w:type="gramEnd"/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>性質，實施安全衛生管理；並應依中央主管機關之規定，設置勞工安全衛生組織、人員。</w:t>
            </w: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br/>
              <w:t>二、</w:t>
            </w:r>
            <w:hyperlink r:id="rId8" w:history="1">
              <w:r w:rsidRPr="00FD2BD1">
                <w:rPr>
                  <w:rFonts w:ascii="標楷體" w:eastAsia="標楷體" w:hAnsi="標楷體" w:cs="新細明體"/>
                  <w:color w:val="0000FF"/>
                  <w:kern w:val="0"/>
                  <w:szCs w:val="24"/>
                  <w:u w:val="single"/>
                </w:rPr>
                <w:t>職業安全衛生管理辦法</w:t>
              </w:r>
            </w:hyperlink>
          </w:p>
        </w:tc>
      </w:tr>
      <w:tr w:rsidR="00DD7AF3" w:rsidRPr="00FD2BD1" w:rsidTr="00DD7AF3">
        <w:trPr>
          <w:tblCellSpacing w:w="0" w:type="dxa"/>
          <w:jc w:val="center"/>
        </w:trPr>
        <w:tc>
          <w:tcPr>
            <w:tcW w:w="8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報備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職業安全衛生管理單位 (人員)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凡符合「職業安全衛生管理辦法」第 2條之</w:t>
            </w:r>
            <w:proofErr w:type="gramStart"/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事業單位均應設立</w:t>
            </w:r>
            <w:proofErr w:type="gramEnd"/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。</w:t>
            </w:r>
          </w:p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應於事業單位開始</w:t>
            </w:r>
            <w:proofErr w:type="gramStart"/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之日填具</w:t>
            </w:r>
            <w:proofErr w:type="gramEnd"/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報備書格式陳報勞動部職業</w:t>
            </w:r>
            <w:proofErr w:type="gramStart"/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安全衛生署北區職業安全衛生中心</w:t>
            </w:r>
            <w:proofErr w:type="gramEnd"/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備查 (變更時亦同)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 </w:t>
            </w:r>
          </w:p>
        </w:tc>
      </w:tr>
      <w:tr w:rsidR="00DD7AF3" w:rsidRPr="00FD2BD1" w:rsidTr="00DD7A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職業安全衛生委員會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凡符合「職業安全衛生管理辦法」第 2條之</w:t>
            </w:r>
            <w:proofErr w:type="gramStart"/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事業單位均應設立</w:t>
            </w:r>
            <w:proofErr w:type="gramEnd"/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 </w:t>
            </w:r>
          </w:p>
        </w:tc>
      </w:tr>
      <w:tr w:rsidR="00DD7AF3" w:rsidRPr="00FD2BD1" w:rsidTr="00DD7AF3">
        <w:trPr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 設置</w:t>
            </w:r>
          </w:p>
        </w:tc>
        <w:tc>
          <w:tcPr>
            <w:tcW w:w="4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依事業之規模、性質，實施安全衛生管理；並應依中央主管機關之規定，設置職業安全衛生組織、人員」， 應設置人員如下表：(產業分類係依據「職業安全衛生管理辦</w:t>
            </w:r>
            <w:r w:rsidRPr="00FD2BD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第2條各款)</w:t>
            </w:r>
          </w:p>
        </w:tc>
      </w:tr>
      <w:tr w:rsidR="00DD7AF3" w:rsidRPr="00FD2BD1" w:rsidTr="00DD7AF3">
        <w:trPr>
          <w:tblCellSpacing w:w="0" w:type="dxa"/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 </w:t>
            </w:r>
          </w:p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kern w:val="0"/>
                <w:szCs w:val="24"/>
              </w:rPr>
              <w:t> </w:t>
            </w:r>
          </w:p>
          <w:p w:rsidR="00DD7AF3" w:rsidRPr="00FD2BD1" w:rsidRDefault="00DD7AF3" w:rsidP="00DD7AF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b/>
                <w:bCs/>
                <w:color w:val="FF0000"/>
                <w:kern w:val="0"/>
                <w:szCs w:val="24"/>
              </w:rPr>
              <w:t>罰則</w:t>
            </w:r>
          </w:p>
        </w:tc>
        <w:tc>
          <w:tcPr>
            <w:tcW w:w="4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AF3" w:rsidRDefault="00DD7AF3" w:rsidP="00DD7AF3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</w:p>
          <w:p w:rsidR="00FD2BD1" w:rsidRPr="00FD2BD1" w:rsidRDefault="00FD2BD1" w:rsidP="00DD7AF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0" w:name="_GoBack"/>
            <w:bookmarkEnd w:id="0"/>
          </w:p>
          <w:p w:rsidR="00DD7AF3" w:rsidRPr="00FD2BD1" w:rsidRDefault="00DD7AF3" w:rsidP="00DD7AF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2BD1">
              <w:rPr>
                <w:rFonts w:ascii="標楷體" w:eastAsia="標楷體" w:hAnsi="標楷體" w:cs="新細明體"/>
                <w:b/>
                <w:bCs/>
                <w:color w:val="FF0000"/>
                <w:kern w:val="0"/>
                <w:szCs w:val="24"/>
              </w:rPr>
              <w:t>未依規定設置者經通知限期改善而</w:t>
            </w:r>
            <w:proofErr w:type="gramStart"/>
            <w:r w:rsidRPr="00FD2BD1">
              <w:rPr>
                <w:rFonts w:ascii="標楷體" w:eastAsia="標楷體" w:hAnsi="標楷體" w:cs="新細明體"/>
                <w:b/>
                <w:bCs/>
                <w:color w:val="FF0000"/>
                <w:kern w:val="0"/>
                <w:szCs w:val="24"/>
              </w:rPr>
              <w:t>不</w:t>
            </w:r>
            <w:proofErr w:type="gramEnd"/>
            <w:r w:rsidRPr="00FD2BD1">
              <w:rPr>
                <w:rFonts w:ascii="標楷體" w:eastAsia="標楷體" w:hAnsi="標楷體" w:cs="新細明體"/>
                <w:b/>
                <w:bCs/>
                <w:color w:val="FF0000"/>
                <w:kern w:val="0"/>
                <w:szCs w:val="24"/>
              </w:rPr>
              <w:t>如期改善罰新台幣 3-15萬元!!</w:t>
            </w:r>
          </w:p>
        </w:tc>
      </w:tr>
    </w:tbl>
    <w:p w:rsidR="00DD7AF3" w:rsidRPr="00FD2BD1" w:rsidRDefault="00DD7AF3" w:rsidP="00DD7AF3">
      <w:pPr>
        <w:widowControl/>
        <w:shd w:val="clear" w:color="auto" w:fill="FFFFFF"/>
        <w:spacing w:line="375" w:lineRule="atLeast"/>
        <w:rPr>
          <w:rFonts w:ascii="標楷體" w:eastAsia="標楷體" w:hAnsi="標楷體" w:cs="新細明體"/>
          <w:color w:val="000000"/>
          <w:kern w:val="0"/>
          <w:szCs w:val="24"/>
        </w:rPr>
      </w:pPr>
      <w:r w:rsidRPr="00FD2BD1">
        <w:rPr>
          <w:rFonts w:ascii="標楷體" w:eastAsia="標楷體" w:hAnsi="標楷體" w:cs="新細明體" w:hint="eastAsia"/>
          <w:color w:val="000000"/>
          <w:kern w:val="0"/>
          <w:szCs w:val="24"/>
        </w:rPr>
        <w:t> </w:t>
      </w:r>
    </w:p>
    <w:p w:rsidR="001A3655" w:rsidRPr="00FD2BD1" w:rsidRDefault="001A3655">
      <w:pPr>
        <w:rPr>
          <w:rFonts w:ascii="標楷體" w:eastAsia="標楷體" w:hAnsi="標楷體"/>
          <w:szCs w:val="24"/>
        </w:rPr>
      </w:pPr>
    </w:p>
    <w:sectPr w:rsidR="001A3655" w:rsidRPr="00FD2B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7BD" w:rsidRDefault="002A67BD" w:rsidP="00FD2BD1">
      <w:r>
        <w:separator/>
      </w:r>
    </w:p>
  </w:endnote>
  <w:endnote w:type="continuationSeparator" w:id="0">
    <w:p w:rsidR="002A67BD" w:rsidRDefault="002A67BD" w:rsidP="00FD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7BD" w:rsidRDefault="002A67BD" w:rsidP="00FD2BD1">
      <w:r>
        <w:separator/>
      </w:r>
    </w:p>
  </w:footnote>
  <w:footnote w:type="continuationSeparator" w:id="0">
    <w:p w:rsidR="002A67BD" w:rsidRDefault="002A67BD" w:rsidP="00FD2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F3"/>
    <w:rsid w:val="001A3655"/>
    <w:rsid w:val="002A67BD"/>
    <w:rsid w:val="00DD7AF3"/>
    <w:rsid w:val="00FD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AF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2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D2BD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D2BD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AF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2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D2BD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D2B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4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s.mol.gov.tw/Chi/FLAW/FLAWDAT01.asp?lsid=FL0150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aws.mol.gov.tw/Chi/FLAW/FLAWDAT01.asp?lsid=FL01501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cshm24</dc:creator>
  <cp:lastModifiedBy>cshm24</cp:lastModifiedBy>
  <cp:revision>2</cp:revision>
  <dcterms:created xsi:type="dcterms:W3CDTF">2016-06-28T06:54:00Z</dcterms:created>
  <dcterms:modified xsi:type="dcterms:W3CDTF">2016-06-28T09:33:00Z</dcterms:modified>
</cp:coreProperties>
</file>