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84"/>
          <w:szCs w:val="84"/>
        </w:rPr>
      </w:pPr>
      <w:bookmarkStart w:colFirst="0" w:colLast="0" w:name="_nj23sjpj5u97" w:id="0"/>
      <w:bookmarkEnd w:id="0"/>
      <w:r w:rsidDel="00000000" w:rsidR="00000000" w:rsidRPr="00000000">
        <w:rPr>
          <w:rtl w:val="0"/>
        </w:rPr>
        <w:t xml:space="preserve">MACHINE LEARNING BASICS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  <w:sz w:val="36"/>
          <w:szCs w:val="36"/>
        </w:rPr>
      </w:pPr>
      <w:bookmarkStart w:colFirst="0" w:colLast="0" w:name="_ml9asl4g9utg" w:id="1"/>
      <w:bookmarkEnd w:id="1"/>
      <w:r w:rsidDel="00000000" w:rsidR="00000000" w:rsidRPr="00000000">
        <w:rPr>
          <w:sz w:val="36"/>
          <w:szCs w:val="36"/>
          <w:rtl w:val="0"/>
        </w:rPr>
        <w:t xml:space="preserve">認識機器學習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/>
      </w:pPr>
      <w:bookmarkStart w:colFirst="0" w:colLast="0" w:name="_qy0ehwns5zow" w:id="2"/>
      <w:bookmarkEnd w:id="2"/>
      <w:r w:rsidDel="00000000" w:rsidR="00000000" w:rsidRPr="00000000">
        <w:rPr>
          <w:color w:val="666666"/>
          <w:rtl w:val="0"/>
        </w:rPr>
        <w:t xml:space="preserve">Prepared by </w:t>
      </w:r>
      <w:r w:rsidDel="00000000" w:rsidR="00000000" w:rsidRPr="00000000">
        <w:rPr>
          <w:rtl w:val="0"/>
        </w:rPr>
        <w:t xml:space="preserve">邱晴瑜，高靖珊，蘇文鈺，2019/1/29</w:t>
      </w:r>
    </w:p>
    <w:p w:rsidR="00000000" w:rsidDel="00000000" w:rsidP="00000000" w:rsidRDefault="00000000" w:rsidRPr="00000000" w14:paraId="00000003">
      <w:pPr>
        <w:spacing w:before="0" w:lineRule="auto"/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Program The World Association/CSIE. NCKU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bookmarkStart w:colFirst="0" w:colLast="0" w:name="_yspy8tt3f0xe" w:id="3"/>
      <w:bookmarkEnd w:id="3"/>
      <w:r w:rsidDel="00000000" w:rsidR="00000000" w:rsidRPr="00000000">
        <w:rPr>
          <w:rtl w:val="0"/>
        </w:rPr>
        <w:t xml:space="preserve">OVERVIEW &amp;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這是一門不從理論講解推導入手機器學習（ Machine Learning）的簡易課程，目標在以各式的實作讓學員理解機器學習可以幫助我們做什麼，以及機器學習的限制在哪邊。實作以簡單的影像處理開始，然後進入打遊戲，最後是應用自走車在各式不同的情境下如何用機器學習來解決問題。課程採用專案式學習 ( Project Based Learning)為主軸，從資料分析，前處理，規則式（Rule Based）解決方案一直到納入機器學習工具。刻意不用AI（人工智慧）這個名詞來為這個課程定名是不希望學員被各式迷思混淆，而是回到學習的本質。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xy29f2y4l661" w:id="4"/>
      <w:bookmarkEnd w:id="4"/>
      <w:r w:rsidDel="00000000" w:rsidR="00000000" w:rsidRPr="00000000">
        <w:rPr>
          <w:rtl w:val="0"/>
        </w:rPr>
        <w:t xml:space="preserve">OBJECTIVES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確認學員了解機器學習演算法的基本概念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以實作代替過多的講解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確認學員認知資料分析與前處理對機器學習的重要性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確認學員了解資料前處理之後的排列方式與意義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before="0" w:line="312" w:lineRule="auto"/>
        <w:ind w:left="720" w:hanging="360"/>
      </w:pPr>
      <w:r w:rsidDel="00000000" w:rsidR="00000000" w:rsidRPr="00000000">
        <w:rPr>
          <w:rtl w:val="0"/>
        </w:rPr>
        <w:t xml:space="preserve">確認學員能夠使用Python上的機器學習工具並完成所有的作業</w:t>
      </w:r>
    </w:p>
    <w:p w:rsidR="00000000" w:rsidDel="00000000" w:rsidP="00000000" w:rsidRDefault="00000000" w:rsidRPr="00000000" w14:paraId="0000000C">
      <w:pPr>
        <w:pStyle w:val="Heading1"/>
        <w:rPr>
          <w:i w:val="1"/>
        </w:rPr>
      </w:pPr>
      <w:bookmarkStart w:colFirst="0" w:colLast="0" w:name="_t5qd953qjtl" w:id="5"/>
      <w:bookmarkEnd w:id="5"/>
      <w:r w:rsidDel="00000000" w:rsidR="00000000" w:rsidRPr="00000000">
        <w:rPr>
          <w:rtl w:val="0"/>
        </w:rPr>
        <w:t xml:space="preserve">PREREQUISITE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/>
        <w:ind w:left="720" w:hanging="360"/>
        <w:rPr>
          <w:rFonts w:ascii="Droid Serif" w:cs="Droid Serif" w:eastAsia="Droid Serif" w:hAnsi="Droid Serif"/>
          <w:color w:val="666666"/>
          <w:sz w:val="22"/>
          <w:szCs w:val="22"/>
        </w:rPr>
      </w:pPr>
      <w:r w:rsidDel="00000000" w:rsidR="00000000" w:rsidRPr="00000000">
        <w:rPr>
          <w:rtl w:val="0"/>
        </w:rPr>
        <w:t xml:space="preserve">Basic Python programming 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/>
        <w:ind w:left="720" w:hanging="360"/>
        <w:rPr>
          <w:rFonts w:ascii="Droid Serif" w:cs="Droid Serif" w:eastAsia="Droid Serif" w:hAnsi="Droid Serif"/>
          <w:color w:val="666666"/>
          <w:sz w:val="22"/>
          <w:szCs w:val="22"/>
        </w:rPr>
      </w:pPr>
      <w:r w:rsidDel="00000000" w:rsidR="00000000" w:rsidRPr="00000000">
        <w:rPr>
          <w:rtl w:val="0"/>
        </w:rPr>
        <w:t xml:space="preserve">Basic understanding of array and matrix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Basic understanding of algebra and math</w:t>
      </w:r>
    </w:p>
    <w:p w:rsidR="00000000" w:rsidDel="00000000" w:rsidP="00000000" w:rsidRDefault="00000000" w:rsidRPr="00000000" w14:paraId="0000001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bookmarkStart w:colFirst="0" w:colLast="0" w:name="_sk5hity17749" w:id="6"/>
      <w:bookmarkEnd w:id="6"/>
      <w:r w:rsidDel="00000000" w:rsidR="00000000" w:rsidRPr="00000000">
        <w:rPr>
          <w:rtl w:val="0"/>
        </w:rPr>
        <w:t xml:space="preserve">MATERIALS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筆記型電腦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規格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OS : win7(含)以上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CPU : i5-4460(含)以上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RAM : 8G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課前軟體安裝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7697 Arduino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Anaconda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請見附件A and B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Gimp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7697自走車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須先行組裝並能夠行走，1/31會安排簡易的改裝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請先搭起一個小的迷宮，3x3即可。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請先測試藍芽與Wifi功能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如果可能，請先安裝測試PLX_DAQ功能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2160" w:hanging="360"/>
        <w:rPr>
          <w:u w:val="none"/>
        </w:rPr>
      </w:pPr>
      <w:r w:rsidDel="00000000" w:rsidR="00000000" w:rsidRPr="00000000">
        <w:rPr>
          <w:rFonts w:ascii="Roboto" w:cs="Roboto" w:eastAsia="Roboto" w:hAnsi="Roboto"/>
          <w:color w:val="444444"/>
          <w:sz w:val="20"/>
          <w:szCs w:val="20"/>
          <w:rtl w:val="0"/>
        </w:rPr>
        <w:t xml:space="preserve">https://goo.gl/tdjFam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rPr>
          <w:i w:val="1"/>
        </w:rPr>
      </w:pPr>
      <w:bookmarkStart w:colFirst="0" w:colLast="0" w:name="_avu1hkbhjrlx" w:id="7"/>
      <w:bookmarkEnd w:id="7"/>
      <w:r w:rsidDel="00000000" w:rsidR="00000000" w:rsidRPr="00000000">
        <w:rPr>
          <w:rtl w:val="0"/>
        </w:rPr>
        <w:t xml:space="preserve">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 to Machine Learning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 flow of machine learning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Data space and feature space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Preprocessings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K-Mean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Example clustering and test drive of sklearn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Image representation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Quantization in different color spaces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Comparisons of different color spaces and data rearrangement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SVM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Basics of SVM/SVR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Kernel SVM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SVM for Multi-class classification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Image Processing examples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美圖秀秀與照片調色應用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請在自己的電腦安裝Gimp，使用裡面的調色盤功能。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如何用SVM作出你想要的美肌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Comparisons of different color spaces and data rearrangement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Wall configuration decision of self-driving cars using 3 supersonic sensors. No need to be 7697 based cars.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Test of SVM classification using 7697 self-driving car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before="0" w:beforeAutospacing="0"/>
        <w:ind w:left="2160" w:hanging="360"/>
      </w:pPr>
      <w:r w:rsidDel="00000000" w:rsidR="00000000" w:rsidRPr="00000000">
        <w:rPr>
          <w:rtl w:val="0"/>
        </w:rPr>
        <w:t xml:space="preserve">Data acquisition using PLX_DAQ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NN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Basics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Image application examples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Image color transformation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請在自己的電腦安裝Gimp，使用裡面的調色盤功能。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美圖秀秀與照片調色應用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如何用NN作出你想要的美肌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Comparisons of different color spaces and data rearrangement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Wall configuration decision of self-driving cars using 3 supersonic sensors. No need to be 7697 based cars.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7697自走車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Installation of maze positioning system(MPS)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to send and receive data with MPS server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Test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rs96tojt5iz" w:id="8"/>
      <w:bookmarkEnd w:id="8"/>
      <w:r w:rsidDel="00000000" w:rsidR="00000000" w:rsidRPr="00000000">
        <w:rPr>
          <w:rtl w:val="0"/>
        </w:rPr>
        <w:t xml:space="preserve">VERIFICATION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Steps to check for student understanding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color w:val="ff0000"/>
        </w:rPr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i w:val="1"/>
          <w:color w:val="ff0000"/>
          <w:rtl w:val="0"/>
        </w:rPr>
        <w:t xml:space="preserve">Know the limitation of different machine learning tools.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K-Mean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 how to arrange a desired data representation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 the difference of the number of clusters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SVM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 how to acquire data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 how to annotate data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Know how to use SVM for direction finding of his/her self-driving car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 how to port it to his/her 7697 self-driving car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NN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 basics of color spaces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 basics of color operation/transformation of images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 how to use the tools to imitate the  transformations</w:t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 how to use NN for direction finding of his/her self-driving car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7697自走車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 how to set up MPS</w:t>
      </w:r>
    </w:p>
    <w:p w:rsidR="00000000" w:rsidDel="00000000" w:rsidP="00000000" w:rsidRDefault="00000000" w:rsidRPr="00000000" w14:paraId="0000005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 how to get position information from MPS</w:t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 how to send/receive data from MPS</w:t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 how to report MPS bugs</w:t>
      </w:r>
    </w:p>
    <w:p w:rsidR="00000000" w:rsidDel="00000000" w:rsidP="00000000" w:rsidRDefault="00000000" w:rsidRPr="00000000" w14:paraId="0000005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yl02p0ga8yxx" w:id="9"/>
      <w:bookmarkEnd w:id="9"/>
      <w:r w:rsidDel="00000000" w:rsidR="00000000" w:rsidRPr="00000000">
        <w:rPr>
          <w:rFonts w:ascii="SimSun" w:cs="SimSun" w:eastAsia="SimSun" w:hAnsi="SimSun"/>
          <w:rtl w:val="0"/>
        </w:rPr>
        <w:t xml:space="preserve">APPENDIX.A Python環境安裝指南 </w:t>
      </w:r>
      <w:hyperlink r:id="rId6">
        <w:r w:rsidDel="00000000" w:rsidR="00000000" w:rsidRPr="00000000">
          <w:rPr>
            <w:rFonts w:ascii="Arial" w:cs="Arial" w:eastAsia="Arial" w:hAnsi="Arial"/>
            <w:color w:val="4f9d9d"/>
            <w:sz w:val="24"/>
            <w:szCs w:val="24"/>
            <w:u w:val="single"/>
            <w:rtl w:val="0"/>
          </w:rPr>
          <w:t xml:space="preserve">https://goo.gl/mvycFp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rPr/>
      </w:pPr>
      <w:bookmarkStart w:colFirst="0" w:colLast="0" w:name="_82h7bsmqpjo2" w:id="10"/>
      <w:bookmarkEnd w:id="10"/>
      <w:r w:rsidDel="00000000" w:rsidR="00000000" w:rsidRPr="00000000">
        <w:rPr>
          <w:rFonts w:ascii="SimSun" w:cs="SimSun" w:eastAsia="SimSun" w:hAnsi="SimSun"/>
          <w:rtl w:val="0"/>
        </w:rPr>
        <w:t xml:space="preserve">APPENDIX.B Arduino環境安裝指南 </w:t>
      </w:r>
      <w:hyperlink r:id="rId7">
        <w:r w:rsidDel="00000000" w:rsidR="00000000" w:rsidRPr="00000000">
          <w:rPr>
            <w:rFonts w:ascii="Arial" w:cs="Arial" w:eastAsia="Arial" w:hAnsi="Arial"/>
            <w:color w:val="ff8000"/>
            <w:sz w:val="24"/>
            <w:szCs w:val="24"/>
            <w:u w:val="single"/>
            <w:rtl w:val="0"/>
          </w:rPr>
          <w:t xml:space="preserve">https://goo.gl/hhgJQX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rPr/>
      </w:pPr>
      <w:bookmarkStart w:colFirst="0" w:colLast="0" w:name="_gvpn15u5hoy" w:id="11"/>
      <w:bookmarkEnd w:id="11"/>
      <w:r w:rsidDel="00000000" w:rsidR="00000000" w:rsidRPr="00000000">
        <w:rPr>
          <w:rFonts w:ascii="SimSun" w:cs="SimSun" w:eastAsia="SimSun" w:hAnsi="SimSun"/>
          <w:rtl w:val="0"/>
        </w:rPr>
        <w:t xml:space="preserve">APPENDIX.C 課程投影片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rPr/>
      </w:pPr>
      <w:bookmarkStart w:colFirst="0" w:colLast="0" w:name="_xawfbpyjlhjj" w:id="12"/>
      <w:bookmarkEnd w:id="12"/>
      <w:r w:rsidDel="00000000" w:rsidR="00000000" w:rsidRPr="00000000">
        <w:rPr>
          <w:rFonts w:ascii="SimSun" w:cs="SimSun" w:eastAsia="SimSun" w:hAnsi="SimSun"/>
          <w:rtl w:val="0"/>
        </w:rPr>
        <w:t xml:space="preserve">APPENDIX.D 7697自走車範例程式碼 </w:t>
      </w:r>
      <w:hyperlink r:id="rId8">
        <w:r w:rsidDel="00000000" w:rsidR="00000000" w:rsidRPr="00000000">
          <w:rPr>
            <w:rFonts w:ascii="Arial" w:cs="Arial" w:eastAsia="Arial" w:hAnsi="Arial"/>
            <w:color w:val="4f9d9d"/>
            <w:sz w:val="24"/>
            <w:szCs w:val="24"/>
            <w:u w:val="single"/>
            <w:rtl w:val="0"/>
          </w:rPr>
          <w:t xml:space="preserve">https://goo.gl/HUy8PU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rPr/>
      </w:pPr>
      <w:bookmarkStart w:colFirst="0" w:colLast="0" w:name="_u6ph9lphra7u" w:id="13"/>
      <w:bookmarkEnd w:id="13"/>
      <w:r w:rsidDel="00000000" w:rsidR="00000000" w:rsidRPr="00000000">
        <w:rPr>
          <w:rFonts w:ascii="SimSun" w:cs="SimSun" w:eastAsia="SimSun" w:hAnsi="SimSun"/>
          <w:rtl w:val="0"/>
        </w:rPr>
        <w:t xml:space="preserve">REFERENCE.A 7697自走車相關資料 </w:t>
      </w:r>
      <w:hyperlink r:id="rId9">
        <w:r w:rsidDel="00000000" w:rsidR="00000000" w:rsidRPr="00000000">
          <w:rPr>
            <w:rFonts w:ascii="Arial" w:cs="Arial" w:eastAsia="Arial" w:hAnsi="Arial"/>
            <w:color w:val="4f9d9d"/>
            <w:sz w:val="24"/>
            <w:szCs w:val="24"/>
            <w:u w:val="single"/>
            <w:rtl w:val="0"/>
          </w:rPr>
          <w:t xml:space="preserve">https://goo.gl/R1oWXe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SimSu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Style w:val="Heading4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37o5xb65948r" w:id="14"/>
    <w:bookmarkEnd w:id="14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Style w:val="Heading4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en3vqnuvyuya" w:id="15"/>
    <w:bookmarkEnd w:id="15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/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https://goo.gl/R1oWXe" TargetMode="External"/><Relationship Id="rId5" Type="http://schemas.openxmlformats.org/officeDocument/2006/relationships/styles" Target="styles.xml"/><Relationship Id="rId6" Type="http://schemas.openxmlformats.org/officeDocument/2006/relationships/hyperlink" Target="https://goo.gl/mvycFp" TargetMode="External"/><Relationship Id="rId7" Type="http://schemas.openxmlformats.org/officeDocument/2006/relationships/hyperlink" Target="https://goo.gl/hhgJQX" TargetMode="External"/><Relationship Id="rId8" Type="http://schemas.openxmlformats.org/officeDocument/2006/relationships/hyperlink" Target="https://goo.gl/HUy8P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