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7" w:rsidRPr="000B68AE" w:rsidRDefault="001B3717" w:rsidP="001B3717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B68AE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0B68AE">
        <w:rPr>
          <w:rFonts w:ascii="標楷體" w:eastAsia="標楷體" w:hAnsi="標楷體" w:hint="eastAsia"/>
          <w:sz w:val="36"/>
          <w:szCs w:val="36"/>
        </w:rPr>
        <w:t>108</w:t>
      </w:r>
      <w:proofErr w:type="gramEnd"/>
      <w:r w:rsidRPr="000B68AE">
        <w:rPr>
          <w:rFonts w:ascii="標楷體" w:eastAsia="標楷體" w:hAnsi="標楷體" w:hint="eastAsia"/>
          <w:sz w:val="36"/>
          <w:szCs w:val="36"/>
        </w:rPr>
        <w:t>年度原住民特殊教育親職教育實施模式工作坊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一、依據：</w:t>
      </w:r>
      <w:r w:rsidRPr="000B68AE">
        <w:rPr>
          <w:rFonts w:ascii="標楷體" w:eastAsia="標楷體" w:hAnsi="標楷體"/>
          <w:sz w:val="28"/>
          <w:szCs w:val="28"/>
        </w:rPr>
        <w:t xml:space="preserve">教育部 107 年 </w:t>
      </w:r>
      <w:r w:rsidRPr="000B68AE">
        <w:rPr>
          <w:rFonts w:ascii="標楷體" w:eastAsia="標楷體" w:hAnsi="標楷體" w:hint="eastAsia"/>
          <w:sz w:val="28"/>
          <w:szCs w:val="28"/>
        </w:rPr>
        <w:t>10</w:t>
      </w:r>
      <w:r w:rsidRPr="000B68AE">
        <w:rPr>
          <w:rFonts w:ascii="標楷體" w:eastAsia="標楷體" w:hAnsi="標楷體"/>
          <w:sz w:val="28"/>
          <w:szCs w:val="28"/>
        </w:rPr>
        <w:t>月 2</w:t>
      </w:r>
      <w:r w:rsidRPr="000B68AE">
        <w:rPr>
          <w:rFonts w:ascii="標楷體" w:eastAsia="標楷體" w:hAnsi="標楷體" w:hint="eastAsia"/>
          <w:sz w:val="28"/>
          <w:szCs w:val="28"/>
        </w:rPr>
        <w:t>9</w:t>
      </w:r>
      <w:r w:rsidRPr="000B68AE">
        <w:rPr>
          <w:rFonts w:ascii="標楷體" w:eastAsia="標楷體" w:hAnsi="標楷體"/>
          <w:sz w:val="28"/>
          <w:szCs w:val="28"/>
        </w:rPr>
        <w:t xml:space="preserve"> 日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臺教國署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原字第1070126518號</w:t>
      </w:r>
      <w:r w:rsidRPr="000B68AE">
        <w:rPr>
          <w:rFonts w:ascii="標楷體" w:eastAsia="標楷體" w:hAnsi="標楷體"/>
          <w:sz w:val="28"/>
          <w:szCs w:val="28"/>
        </w:rPr>
        <w:t>函辦理</w:t>
      </w:r>
      <w:r w:rsidRPr="000B68AE">
        <w:rPr>
          <w:rFonts w:ascii="標楷體" w:eastAsia="標楷體" w:hAnsi="標楷體" w:hint="eastAsia"/>
          <w:sz w:val="28"/>
          <w:szCs w:val="28"/>
        </w:rPr>
        <w:t>。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二、目的：</w:t>
      </w:r>
    </w:p>
    <w:p w:rsidR="001B3717" w:rsidRPr="000B68AE" w:rsidRDefault="001B3717" w:rsidP="001B3717">
      <w:pPr>
        <w:tabs>
          <w:tab w:val="left" w:pos="1134"/>
          <w:tab w:val="left" w:pos="1260"/>
          <w:tab w:val="left" w:pos="2400"/>
          <w:tab w:val="left" w:pos="3520"/>
        </w:tabs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（一）</w:t>
      </w:r>
      <w:r w:rsidRPr="000B68AE">
        <w:rPr>
          <w:rFonts w:ascii="標楷體" w:eastAsia="標楷體" w:hAnsi="標楷體"/>
          <w:sz w:val="28"/>
          <w:szCs w:val="28"/>
        </w:rPr>
        <w:t>增進原住民族特殊需求學生家長之親職教育與家庭教育知能</w:t>
      </w:r>
      <w:r w:rsidRPr="000B68AE">
        <w:rPr>
          <w:rFonts w:ascii="標楷體" w:eastAsia="標楷體" w:hAnsi="標楷體" w:hint="eastAsia"/>
          <w:sz w:val="28"/>
          <w:szCs w:val="28"/>
        </w:rPr>
        <w:t>。</w:t>
      </w:r>
    </w:p>
    <w:p w:rsidR="001B3717" w:rsidRPr="000B68AE" w:rsidRDefault="001B3717" w:rsidP="001B3717">
      <w:pPr>
        <w:tabs>
          <w:tab w:val="left" w:pos="-2520"/>
        </w:tabs>
        <w:spacing w:beforeLines="50" w:line="3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（二）</w:t>
      </w:r>
      <w:r w:rsidRPr="000B68AE">
        <w:rPr>
          <w:rFonts w:ascii="標楷體" w:eastAsia="標楷體" w:hAnsi="標楷體"/>
          <w:sz w:val="28"/>
          <w:szCs w:val="28"/>
        </w:rPr>
        <w:t>強化原住民地區之原住民族籍特殊需求學生家長親職教育職能，延伸學</w:t>
      </w:r>
    </w:p>
    <w:p w:rsidR="001B3717" w:rsidRPr="000B68AE" w:rsidRDefault="001B3717" w:rsidP="001B3717">
      <w:pPr>
        <w:tabs>
          <w:tab w:val="left" w:pos="-2520"/>
        </w:tabs>
        <w:spacing w:beforeLines="50" w:line="3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B68AE">
        <w:rPr>
          <w:rFonts w:ascii="標楷體" w:eastAsia="標楷體" w:hAnsi="標楷體"/>
          <w:sz w:val="28"/>
          <w:szCs w:val="28"/>
        </w:rPr>
        <w:t>校教育成效。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四、承辦單位：花蓮縣萬榮國小(中區特教資源中心)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五、研習時間及地點：</w:t>
      </w:r>
    </w:p>
    <w:p w:rsidR="001B3717" w:rsidRPr="000B68AE" w:rsidRDefault="001B3717" w:rsidP="001B3717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（一）時間：108年4月21日（日）上午9時00分至下午2時00分。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（二）地點：萬榮國小學生活動中心。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 xml:space="preserve">  （三）名額：60人。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六、參加對象：</w:t>
      </w:r>
    </w:p>
    <w:p w:rsidR="001B3717" w:rsidRPr="000B68AE" w:rsidRDefault="001B3717" w:rsidP="001B3717">
      <w:pPr>
        <w:snapToGrid w:val="0"/>
        <w:spacing w:line="440" w:lineRule="exact"/>
        <w:ind w:leftChars="117" w:left="1135" w:hangingChars="305" w:hanging="854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本縣位屬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原住民鄉鎮(秀林鄉、萬榮鄉)設有特殊教育班之學校每班務必至少指派一名教師報名參加。</w:t>
      </w:r>
    </w:p>
    <w:p w:rsidR="001B3717" w:rsidRPr="000B68AE" w:rsidRDefault="001B3717" w:rsidP="001B3717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（二）校內或輔導區輔導個案為原住民籍之特教教師。</w:t>
      </w:r>
    </w:p>
    <w:p w:rsidR="001B3717" w:rsidRPr="000B68AE" w:rsidRDefault="001B3717" w:rsidP="001B3717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（三）對此主題有興趣之相關人員。</w:t>
      </w:r>
    </w:p>
    <w:p w:rsidR="001B3717" w:rsidRPr="000B68AE" w:rsidRDefault="001B3717" w:rsidP="001B3717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七、研習內容：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7"/>
        <w:gridCol w:w="1479"/>
        <w:gridCol w:w="4333"/>
        <w:gridCol w:w="2311"/>
        <w:gridCol w:w="566"/>
      </w:tblGrid>
      <w:tr w:rsidR="001B3717" w:rsidRPr="000B68AE" w:rsidTr="0057347E">
        <w:trPr>
          <w:trHeight w:val="555"/>
          <w:jc w:val="center"/>
        </w:trPr>
        <w:tc>
          <w:tcPr>
            <w:tcW w:w="667" w:type="dxa"/>
            <w:vAlign w:val="center"/>
          </w:tcPr>
          <w:p w:rsidR="001B3717" w:rsidRPr="000B68AE" w:rsidRDefault="001B3717" w:rsidP="005734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79" w:type="dxa"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4333" w:type="dxa"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311" w:type="dxa"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566" w:type="dxa"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1B3717" w:rsidRPr="000B68AE" w:rsidTr="0057347E">
        <w:trPr>
          <w:trHeight w:val="395"/>
          <w:jc w:val="center"/>
        </w:trPr>
        <w:tc>
          <w:tcPr>
            <w:tcW w:w="667" w:type="dxa"/>
            <w:vMerge w:val="restart"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4/21</w:t>
            </w:r>
          </w:p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(日)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08:45~09:00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中區特教資源中心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3717" w:rsidRPr="000B68AE" w:rsidTr="0057347E">
        <w:trPr>
          <w:trHeight w:val="900"/>
          <w:jc w:val="center"/>
        </w:trPr>
        <w:tc>
          <w:tcPr>
            <w:tcW w:w="667" w:type="dxa"/>
            <w:vMerge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09:00~10:20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68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原住民文化認識與理解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國立台東大學</w:t>
            </w:r>
          </w:p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通識教育中心</w:t>
            </w:r>
          </w:p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郭李宗文主任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3717" w:rsidRPr="000B68AE" w:rsidTr="0057347E">
        <w:trPr>
          <w:trHeight w:val="1143"/>
          <w:jc w:val="center"/>
        </w:trPr>
        <w:tc>
          <w:tcPr>
            <w:tcW w:w="667" w:type="dxa"/>
            <w:vMerge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10:40~12:00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68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親職教育技巧與實務(</w:t>
            </w:r>
            <w:proofErr w:type="gramStart"/>
            <w:r w:rsidRPr="000B68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0B68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國立台東大學</w:t>
            </w:r>
          </w:p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通識教育中心</w:t>
            </w:r>
          </w:p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郭李宗文主任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3717" w:rsidRPr="000B68AE" w:rsidTr="0057347E">
        <w:trPr>
          <w:trHeight w:val="900"/>
          <w:jc w:val="center"/>
        </w:trPr>
        <w:tc>
          <w:tcPr>
            <w:tcW w:w="667" w:type="dxa"/>
            <w:vMerge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12:00~13:00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68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中區特教資源中心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3717" w:rsidRPr="000B68AE" w:rsidTr="0057347E">
        <w:trPr>
          <w:trHeight w:val="900"/>
          <w:jc w:val="center"/>
        </w:trPr>
        <w:tc>
          <w:tcPr>
            <w:tcW w:w="667" w:type="dxa"/>
            <w:vMerge/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13:00~14:00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68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親職教育技巧與實務(二)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國立台東大學</w:t>
            </w:r>
          </w:p>
          <w:p w:rsidR="001B3717" w:rsidRPr="000B68AE" w:rsidRDefault="001B3717" w:rsidP="0057347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通識教育中心</w:t>
            </w:r>
          </w:p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B68AE">
              <w:rPr>
                <w:rFonts w:ascii="標楷體" w:eastAsia="標楷體" w:hAnsi="標楷體" w:hint="eastAsia"/>
                <w:kern w:val="0"/>
              </w:rPr>
              <w:t>郭李宗文主任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7" w:rsidRPr="000B68AE" w:rsidRDefault="001B3717" w:rsidP="0057347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1B3717" w:rsidRPr="000B68AE" w:rsidRDefault="001B3717" w:rsidP="001B3717">
      <w:pPr>
        <w:snapToGrid w:val="0"/>
        <w:spacing w:beforeLines="5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八、研習時數：全程參與研習核給研習時數4小時。</w:t>
      </w:r>
    </w:p>
    <w:p w:rsidR="001B3717" w:rsidRPr="000B68AE" w:rsidRDefault="001B3717" w:rsidP="001B3717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九、經費來源：由花蓮縣政府相關經費項目下支應，經費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概算表如附件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一。</w:t>
      </w:r>
    </w:p>
    <w:p w:rsidR="001B3717" w:rsidRPr="000B68AE" w:rsidRDefault="001B3717" w:rsidP="001B37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十、請惠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予報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名研習教師公假登記參加，惟課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自理。</w:t>
      </w:r>
    </w:p>
    <w:p w:rsidR="001B3717" w:rsidRPr="000B68AE" w:rsidRDefault="001B3717" w:rsidP="001B37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十一、活動相關工作人員應核予公差假登記並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擇日補休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，惟課</w:t>
      </w:r>
      <w:proofErr w:type="gramStart"/>
      <w:r w:rsidRPr="000B68A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B68AE">
        <w:rPr>
          <w:rFonts w:ascii="標楷體" w:eastAsia="標楷體" w:hAnsi="標楷體" w:hint="eastAsia"/>
          <w:sz w:val="28"/>
          <w:szCs w:val="28"/>
        </w:rPr>
        <w:t>自理。</w:t>
      </w:r>
    </w:p>
    <w:p w:rsidR="001B3717" w:rsidRPr="000B68AE" w:rsidRDefault="001B3717" w:rsidP="001B3717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0B68AE">
        <w:rPr>
          <w:rFonts w:ascii="標楷體" w:eastAsia="標楷體" w:hAnsi="標楷體" w:hint="eastAsia"/>
          <w:sz w:val="28"/>
          <w:szCs w:val="28"/>
        </w:rPr>
        <w:t>十二、本計畫經核可後實施，修正時亦同。</w:t>
      </w:r>
    </w:p>
    <w:p w:rsidR="00656C6A" w:rsidRPr="001B3717" w:rsidRDefault="00D23772"/>
    <w:sectPr w:rsidR="00656C6A" w:rsidRPr="001B3717" w:rsidSect="008D0F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8D6"/>
    <w:rsid w:val="001478D6"/>
    <w:rsid w:val="001B3717"/>
    <w:rsid w:val="005D191F"/>
    <w:rsid w:val="00812F63"/>
    <w:rsid w:val="008D0F9F"/>
    <w:rsid w:val="00A06159"/>
    <w:rsid w:val="00C50A11"/>
    <w:rsid w:val="00D2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42DA-08F0-4398-98D7-50BF6763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2019-02-18T00:08:00Z</dcterms:created>
  <dcterms:modified xsi:type="dcterms:W3CDTF">2019-02-18T00:08:00Z</dcterms:modified>
</cp:coreProperties>
</file>