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57" w:rsidRPr="0033791C" w:rsidRDefault="0000689D" w:rsidP="008C0099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33791C">
        <w:rPr>
          <w:rFonts w:ascii="標楷體" w:eastAsia="標楷體" w:hAnsi="標楷體" w:hint="eastAsia"/>
          <w:color w:val="000000" w:themeColor="text1"/>
          <w:sz w:val="28"/>
          <w:szCs w:val="28"/>
        </w:rPr>
        <w:t>「學齡前兒童視力、立體感篩檢」作業流程與</w:t>
      </w:r>
      <w:r w:rsidR="00BE1AD5">
        <w:rPr>
          <w:rFonts w:ascii="標楷體" w:eastAsia="標楷體" w:hAnsi="標楷體" w:hint="eastAsia"/>
          <w:color w:val="000000" w:themeColor="text1"/>
          <w:sz w:val="28"/>
          <w:szCs w:val="28"/>
        </w:rPr>
        <w:t>注意</w:t>
      </w:r>
      <w:bookmarkStart w:id="0" w:name="_GoBack"/>
      <w:bookmarkEnd w:id="0"/>
      <w:r w:rsidRPr="0033791C">
        <w:rPr>
          <w:rFonts w:ascii="標楷體" w:eastAsia="標楷體" w:hAnsi="標楷體" w:hint="eastAsia"/>
          <w:color w:val="000000" w:themeColor="text1"/>
          <w:sz w:val="28"/>
          <w:szCs w:val="28"/>
        </w:rPr>
        <w:t>須知修正</w:t>
      </w:r>
      <w:r w:rsidR="00EF35B9" w:rsidRPr="0033791C">
        <w:rPr>
          <w:rFonts w:ascii="標楷體" w:eastAsia="標楷體" w:hAnsi="標楷體" w:hint="eastAsia"/>
          <w:color w:val="000000" w:themeColor="text1"/>
          <w:sz w:val="28"/>
          <w:szCs w:val="28"/>
        </w:rPr>
        <w:t>對照表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600"/>
        <w:gridCol w:w="3159"/>
      </w:tblGrid>
      <w:tr w:rsidR="0033791C" w:rsidRPr="0033791C" w:rsidTr="0000689D">
        <w:tc>
          <w:tcPr>
            <w:tcW w:w="3600" w:type="dxa"/>
            <w:shd w:val="clear" w:color="auto" w:fill="auto"/>
          </w:tcPr>
          <w:p w:rsidR="00EF35B9" w:rsidRPr="0033791C" w:rsidRDefault="00EF35B9" w:rsidP="000068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600" w:type="dxa"/>
            <w:shd w:val="clear" w:color="auto" w:fill="auto"/>
          </w:tcPr>
          <w:p w:rsidR="00EF35B9" w:rsidRPr="0033791C" w:rsidRDefault="00EF35B9" w:rsidP="000068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現行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159" w:type="dxa"/>
            <w:shd w:val="clear" w:color="auto" w:fill="auto"/>
          </w:tcPr>
          <w:p w:rsidR="00EF35B9" w:rsidRPr="0033791C" w:rsidRDefault="00EF35B9" w:rsidP="000068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33791C" w:rsidRPr="0033791C" w:rsidTr="0000689D">
        <w:tc>
          <w:tcPr>
            <w:tcW w:w="3600" w:type="dxa"/>
            <w:shd w:val="clear" w:color="auto" w:fill="auto"/>
          </w:tcPr>
          <w:p w:rsidR="0000689D" w:rsidRPr="0033791C" w:rsidRDefault="0000689D" w:rsidP="0000689D">
            <w:pPr>
              <w:autoSpaceDE w:val="0"/>
              <w:autoSpaceDN w:val="0"/>
              <w:adjustRightIn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第二點 篩檢人員</w:t>
            </w:r>
          </w:p>
          <w:p w:rsidR="00FC7449" w:rsidRPr="0033791C" w:rsidRDefault="0000689D" w:rsidP="0000689D">
            <w:pPr>
              <w:autoSpaceDE w:val="0"/>
              <w:autoSpaceDN w:val="0"/>
              <w:adjustRightInd w:val="0"/>
              <w:spacing w:beforeLines="20" w:before="72"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幼稚園、托兒所因學童人數較多，且與老師相處時間長，只要經過「學齡前兒童視力、立體感篩檢」相關操作技術訓練的幼、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托園所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老師，（或由受過訓練之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事人員執行），即可順利進行篩檢工作，不需眼科醫師或專業人員，便能早期發現兒童視力問題，避免弱視的遺珠之憾。</w:t>
            </w:r>
          </w:p>
        </w:tc>
        <w:tc>
          <w:tcPr>
            <w:tcW w:w="3600" w:type="dxa"/>
            <w:shd w:val="clear" w:color="auto" w:fill="auto"/>
          </w:tcPr>
          <w:p w:rsidR="0000689D" w:rsidRPr="0033791C" w:rsidRDefault="0000689D" w:rsidP="0000689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第二點 篩檢人員</w:t>
            </w:r>
          </w:p>
          <w:p w:rsidR="00FC7449" w:rsidRPr="0033791C" w:rsidRDefault="0000689D" w:rsidP="0000689D">
            <w:pPr>
              <w:spacing w:line="3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幼稚園、托兒所因學童人數較多，且與老師相處時間長，只要經過「學齡前兒童視力、立體感篩檢」相關操作技術訓練的幼、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托園所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老師，（或由受過訓練衛生所護理人員執行），即可順利進行篩檢工作，不需眼科醫師或專業人員，便能早期發現兒童視力問題，避免弱視的遺珠之憾。</w:t>
            </w:r>
          </w:p>
        </w:tc>
        <w:tc>
          <w:tcPr>
            <w:tcW w:w="3159" w:type="dxa"/>
            <w:shd w:val="clear" w:color="auto" w:fill="auto"/>
          </w:tcPr>
          <w:p w:rsidR="004F626F" w:rsidRPr="0033791C" w:rsidRDefault="00374895" w:rsidP="004F626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將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篩檢人員規定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「受</w:t>
            </w:r>
          </w:p>
          <w:p w:rsidR="004F626F" w:rsidRPr="0033791C" w:rsidRDefault="0000689D" w:rsidP="004F626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過訓練衛生所護理人</w:t>
            </w:r>
          </w:p>
          <w:p w:rsidR="004F626F" w:rsidRPr="0033791C" w:rsidRDefault="004F626F" w:rsidP="004F626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員」修正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為「受過訓練</w:t>
            </w:r>
          </w:p>
          <w:p w:rsidR="004F626F" w:rsidRPr="0033791C" w:rsidRDefault="0000689D" w:rsidP="004F626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之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醫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事人員」</w:t>
            </w:r>
            <w:r w:rsidR="00374895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，不受限護</w:t>
            </w:r>
          </w:p>
          <w:p w:rsidR="00FC7449" w:rsidRPr="0033791C" w:rsidRDefault="00374895" w:rsidP="004F626F">
            <w:pPr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理人員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</w:tr>
      <w:tr w:rsidR="0033791C" w:rsidRPr="0033791C" w:rsidTr="00374895">
        <w:trPr>
          <w:trHeight w:val="4365"/>
        </w:trPr>
        <w:tc>
          <w:tcPr>
            <w:tcW w:w="3600" w:type="dxa"/>
            <w:shd w:val="clear" w:color="auto" w:fill="auto"/>
          </w:tcPr>
          <w:p w:rsidR="00A86081" w:rsidRPr="0033791C" w:rsidRDefault="0000689D" w:rsidP="00D151EE">
            <w:pPr>
              <w:autoSpaceDE w:val="0"/>
              <w:autoSpaceDN w:val="0"/>
              <w:adjustRightInd w:val="0"/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第六點 篩檢注意事項</w:t>
            </w:r>
          </w:p>
          <w:p w:rsidR="0000689D" w:rsidRPr="0033791C" w:rsidRDefault="0000689D" w:rsidP="0033791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exact"/>
              <w:ind w:left="641" w:hanging="64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燈箱式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E 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字視力表：注意受檢時的距離。</w:t>
            </w:r>
          </w:p>
          <w:p w:rsidR="0000689D" w:rsidRPr="0033791C" w:rsidRDefault="0000689D" w:rsidP="0033791C">
            <w:pPr>
              <w:autoSpaceDE w:val="0"/>
              <w:autoSpaceDN w:val="0"/>
              <w:adjustRightInd w:val="0"/>
              <w:spacing w:line="360" w:lineRule="exact"/>
              <w:ind w:left="356" w:hangingChars="127" w:hanging="356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(6)比較檢測結果紀錄，與各年齡合格標準（任一眼視力小於0.9），應轉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就醫。</w:t>
            </w:r>
          </w:p>
        </w:tc>
        <w:tc>
          <w:tcPr>
            <w:tcW w:w="3600" w:type="dxa"/>
            <w:shd w:val="clear" w:color="auto" w:fill="auto"/>
          </w:tcPr>
          <w:p w:rsidR="00EF35B9" w:rsidRPr="0033791C" w:rsidRDefault="0000689D" w:rsidP="0000689D">
            <w:pPr>
              <w:autoSpaceDE w:val="0"/>
              <w:autoSpaceDN w:val="0"/>
              <w:adjustRightInd w:val="0"/>
              <w:spacing w:line="36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第六點 篩檢注意事項</w:t>
            </w:r>
          </w:p>
          <w:p w:rsidR="0000689D" w:rsidRPr="0033791C" w:rsidRDefault="0000689D" w:rsidP="0033791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360" w:lineRule="exact"/>
              <w:ind w:left="585" w:hanging="58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燈箱式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E 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字視力表：注意受檢時的距離。</w:t>
            </w:r>
          </w:p>
          <w:p w:rsidR="0000689D" w:rsidRPr="0033791C" w:rsidRDefault="0000689D" w:rsidP="0033791C">
            <w:pPr>
              <w:autoSpaceDE w:val="0"/>
              <w:autoSpaceDN w:val="0"/>
              <w:adjustRightInd w:val="0"/>
              <w:spacing w:line="360" w:lineRule="exact"/>
              <w:ind w:left="300" w:hangingChars="107" w:hanging="3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(6)比較檢測結果紀錄，與各年齡合格標準（四歲未達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0.6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，五歲未達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0.7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，六歲未達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0.8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），或二眼視力檢測在視力表上相差二橫列以上（如右眼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0.8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，左眼</w:t>
            </w:r>
            <w:r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0.6</w:t>
            </w: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），都應轉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介</w:t>
            </w:r>
            <w:proofErr w:type="gramEnd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就醫。</w:t>
            </w:r>
          </w:p>
        </w:tc>
        <w:tc>
          <w:tcPr>
            <w:tcW w:w="3159" w:type="dxa"/>
            <w:shd w:val="clear" w:color="auto" w:fill="auto"/>
          </w:tcPr>
          <w:p w:rsidR="006965E5" w:rsidRPr="0033791C" w:rsidRDefault="00374895" w:rsidP="0037489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3歲兒童視力已經可以達到1.0，為利3~6歲弱視兒童即早發現即早治療，</w:t>
            </w:r>
            <w:proofErr w:type="gramStart"/>
            <w:r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爰</w:t>
            </w:r>
            <w:proofErr w:type="gramEnd"/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修正各年齡合格標準，將「（四歲未達</w:t>
            </w:r>
            <w:r w:rsidR="0000689D"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0.6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，五歲未達</w:t>
            </w:r>
            <w:r w:rsidR="0000689D"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0.7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，六歲未達</w:t>
            </w:r>
            <w:r w:rsidR="0000689D"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0.8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），或二眼視力檢測在視力表上相差二橫列以上（如右眼</w:t>
            </w:r>
            <w:r w:rsidR="0000689D"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0.8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，左眼</w:t>
            </w:r>
            <w:r w:rsidR="0000689D" w:rsidRPr="0033791C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0.6</w:t>
            </w:r>
            <w:r w:rsidR="0000689D" w:rsidRPr="0033791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）」修正為「（任一眼視力小於0.9）」。</w:t>
            </w:r>
          </w:p>
        </w:tc>
      </w:tr>
    </w:tbl>
    <w:p w:rsidR="00EF35B9" w:rsidRPr="00B26C83" w:rsidRDefault="00EF35B9">
      <w:pPr>
        <w:rPr>
          <w:rFonts w:eastAsia="標楷體"/>
          <w:color w:val="000000" w:themeColor="text1"/>
          <w:sz w:val="28"/>
          <w:szCs w:val="28"/>
        </w:rPr>
      </w:pPr>
    </w:p>
    <w:sectPr w:rsidR="00EF35B9" w:rsidRPr="00B26C83" w:rsidSect="00603941">
      <w:footerReference w:type="even" r:id="rId7"/>
      <w:footerReference w:type="default" r:id="rId8"/>
      <w:pgSz w:w="11906" w:h="16838" w:code="9"/>
      <w:pgMar w:top="1134" w:right="1134" w:bottom="1134" w:left="1134" w:header="851" w:footer="7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BC" w:rsidRDefault="00CD44BC">
      <w:r>
        <w:separator/>
      </w:r>
    </w:p>
  </w:endnote>
  <w:endnote w:type="continuationSeparator" w:id="0">
    <w:p w:rsidR="00CD44BC" w:rsidRDefault="00C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31" w:rsidRDefault="00641331" w:rsidP="00AB0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41331" w:rsidRDefault="00641331" w:rsidP="006039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331" w:rsidRDefault="00641331" w:rsidP="00AB036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1AD5">
      <w:rPr>
        <w:rStyle w:val="a5"/>
        <w:noProof/>
      </w:rPr>
      <w:t>1</w:t>
    </w:r>
    <w:r>
      <w:rPr>
        <w:rStyle w:val="a5"/>
      </w:rPr>
      <w:fldChar w:fldCharType="end"/>
    </w:r>
  </w:p>
  <w:p w:rsidR="00641331" w:rsidRDefault="00641331" w:rsidP="006039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BC" w:rsidRDefault="00CD44BC">
      <w:r>
        <w:separator/>
      </w:r>
    </w:p>
  </w:footnote>
  <w:footnote w:type="continuationSeparator" w:id="0">
    <w:p w:rsidR="00CD44BC" w:rsidRDefault="00CD4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A5CE8"/>
    <w:multiLevelType w:val="hybridMultilevel"/>
    <w:tmpl w:val="5CC0CFA8"/>
    <w:lvl w:ilvl="0" w:tplc="CE2C1A6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393AF1"/>
    <w:multiLevelType w:val="hybridMultilevel"/>
    <w:tmpl w:val="5CC0CFA8"/>
    <w:lvl w:ilvl="0" w:tplc="CE2C1A6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8C184B"/>
    <w:multiLevelType w:val="hybridMultilevel"/>
    <w:tmpl w:val="DF1485F4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072453B"/>
    <w:multiLevelType w:val="hybridMultilevel"/>
    <w:tmpl w:val="33FA7512"/>
    <w:lvl w:ilvl="0" w:tplc="A3600D7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39"/>
    <w:rsid w:val="0000689D"/>
    <w:rsid w:val="00017739"/>
    <w:rsid w:val="00021BF5"/>
    <w:rsid w:val="00072D04"/>
    <w:rsid w:val="000D4EA7"/>
    <w:rsid w:val="00155B39"/>
    <w:rsid w:val="00161DFD"/>
    <w:rsid w:val="001A5531"/>
    <w:rsid w:val="001C702A"/>
    <w:rsid w:val="00200F54"/>
    <w:rsid w:val="002365D2"/>
    <w:rsid w:val="0027202F"/>
    <w:rsid w:val="002B2098"/>
    <w:rsid w:val="00311879"/>
    <w:rsid w:val="0033791C"/>
    <w:rsid w:val="00374895"/>
    <w:rsid w:val="003F46BC"/>
    <w:rsid w:val="00451426"/>
    <w:rsid w:val="004F626F"/>
    <w:rsid w:val="00596E37"/>
    <w:rsid w:val="005D3669"/>
    <w:rsid w:val="005F4502"/>
    <w:rsid w:val="00603941"/>
    <w:rsid w:val="00641331"/>
    <w:rsid w:val="0068165C"/>
    <w:rsid w:val="006965E5"/>
    <w:rsid w:val="006C74D5"/>
    <w:rsid w:val="00755704"/>
    <w:rsid w:val="00773CBC"/>
    <w:rsid w:val="00855616"/>
    <w:rsid w:val="00887D1C"/>
    <w:rsid w:val="008C0099"/>
    <w:rsid w:val="008C7CF1"/>
    <w:rsid w:val="009E4F60"/>
    <w:rsid w:val="00A46173"/>
    <w:rsid w:val="00A76713"/>
    <w:rsid w:val="00A86081"/>
    <w:rsid w:val="00A93340"/>
    <w:rsid w:val="00AB0368"/>
    <w:rsid w:val="00AE425C"/>
    <w:rsid w:val="00AF5577"/>
    <w:rsid w:val="00B26C83"/>
    <w:rsid w:val="00B607B2"/>
    <w:rsid w:val="00BE1AD5"/>
    <w:rsid w:val="00C049D9"/>
    <w:rsid w:val="00C3291C"/>
    <w:rsid w:val="00C3671B"/>
    <w:rsid w:val="00C41E92"/>
    <w:rsid w:val="00C87130"/>
    <w:rsid w:val="00C910DC"/>
    <w:rsid w:val="00CB5733"/>
    <w:rsid w:val="00CD44BC"/>
    <w:rsid w:val="00CE61D3"/>
    <w:rsid w:val="00D020E2"/>
    <w:rsid w:val="00D151EE"/>
    <w:rsid w:val="00D44941"/>
    <w:rsid w:val="00E342C2"/>
    <w:rsid w:val="00E62CBF"/>
    <w:rsid w:val="00EF35B9"/>
    <w:rsid w:val="00F376D2"/>
    <w:rsid w:val="00FC1057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CCDAC0-0245-410D-92AC-A7887EDC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96"/>
      <w:szCs w:val="9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05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603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03941"/>
  </w:style>
  <w:style w:type="paragraph" w:styleId="a6">
    <w:name w:val="header"/>
    <w:basedOn w:val="a"/>
    <w:link w:val="a7"/>
    <w:rsid w:val="008C7C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8C7CF1"/>
    <w:rPr>
      <w:kern w:val="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a8">
    <w:name w:val="Balloon Text"/>
    <w:basedOn w:val="a"/>
    <w:link w:val="a9"/>
    <w:rsid w:val="00B26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26C83"/>
    <w:rPr>
      <w:rFonts w:asciiTheme="majorHAnsi" w:eastAsiaTheme="majorEastAsia" w:hAnsiTheme="majorHAnsi" w:cstheme="majorBidi"/>
      <w:kern w:val="2"/>
      <w:sz w:val="18"/>
      <w:szCs w:val="18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580</Characters>
  <Application>Microsoft Office Word</Application>
  <DocSecurity>0</DocSecurity>
  <Lines>4</Lines>
  <Paragraphs>1</Paragraphs>
  <ScaleCrop>false</ScaleCrop>
  <Company>BHP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長時間近距離不當用眼習慣是近視的危險因素，且因近視之成因與學習活動安排有密切關連，預防近視的發生，最重要是讓近視產生的年齡愈晚愈好，所以近視的預防應提前至學齡前兒童</dc:title>
  <dc:subject/>
  <dc:creator>chiahui</dc:creator>
  <cp:keywords/>
  <cp:lastModifiedBy>江麗玉@婦幼健康組</cp:lastModifiedBy>
  <cp:revision>7</cp:revision>
  <cp:lastPrinted>2019-11-25T06:57:00Z</cp:lastPrinted>
  <dcterms:created xsi:type="dcterms:W3CDTF">2019-11-25T06:55:00Z</dcterms:created>
  <dcterms:modified xsi:type="dcterms:W3CDTF">2019-11-27T07:54:00Z</dcterms:modified>
</cp:coreProperties>
</file>