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7E" w:rsidRDefault="005B7BE0" w:rsidP="0004205A">
      <w:pPr>
        <w:snapToGrid w:val="0"/>
        <w:spacing w:line="520" w:lineRule="exact"/>
        <w:jc w:val="center"/>
        <w:rPr>
          <w:rFonts w:eastAsia="標楷體" w:hAnsi="標楷體" w:hint="eastAsia"/>
          <w:b/>
          <w:sz w:val="36"/>
          <w:szCs w:val="36"/>
        </w:rPr>
      </w:pPr>
      <w:r w:rsidRPr="005B7BE0">
        <w:rPr>
          <w:rFonts w:eastAsia="標楷體" w:hAnsi="標楷體" w:hint="eastAsia"/>
          <w:b/>
          <w:sz w:val="36"/>
          <w:szCs w:val="36"/>
        </w:rPr>
        <w:t>花蓮縣校園性侵害、性騷擾暨</w:t>
      </w:r>
      <w:proofErr w:type="gramStart"/>
      <w:r w:rsidRPr="005B7BE0">
        <w:rPr>
          <w:rFonts w:eastAsia="標楷體" w:hAnsi="標楷體" w:hint="eastAsia"/>
          <w:b/>
          <w:sz w:val="36"/>
          <w:szCs w:val="36"/>
        </w:rPr>
        <w:t>性霸凌</w:t>
      </w:r>
      <w:proofErr w:type="gramEnd"/>
      <w:r w:rsidRPr="005B7BE0">
        <w:rPr>
          <w:rFonts w:eastAsia="標楷體" w:hAnsi="標楷體" w:hint="eastAsia"/>
          <w:b/>
          <w:sz w:val="36"/>
          <w:szCs w:val="36"/>
        </w:rPr>
        <w:t>事件行政程序研討會</w:t>
      </w:r>
    </w:p>
    <w:p w:rsidR="00DE5FBE" w:rsidRDefault="006D5A38" w:rsidP="0004205A">
      <w:pPr>
        <w:snapToGrid w:val="0"/>
        <w:spacing w:line="520" w:lineRule="exact"/>
        <w:jc w:val="center"/>
        <w:rPr>
          <w:rFonts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eastAsia="標楷體" w:hAnsi="標楷體" w:hint="eastAsia"/>
          <w:b/>
          <w:sz w:val="36"/>
          <w:szCs w:val="36"/>
        </w:rPr>
        <w:t>防疫</w:t>
      </w:r>
      <w:r w:rsidR="0004205A">
        <w:rPr>
          <w:rFonts w:eastAsia="標楷體" w:hAnsi="標楷體" w:hint="eastAsia"/>
          <w:b/>
          <w:sz w:val="36"/>
          <w:szCs w:val="36"/>
        </w:rPr>
        <w:t>計畫</w:t>
      </w:r>
    </w:p>
    <w:p w:rsidR="0004205A" w:rsidRDefault="0004205A" w:rsidP="0004205A">
      <w:pPr>
        <w:snapToGrid w:val="0"/>
        <w:spacing w:line="520" w:lineRule="exact"/>
        <w:rPr>
          <w:rFonts w:eastAsia="標楷體"/>
          <w:sz w:val="32"/>
          <w:szCs w:val="32"/>
        </w:rPr>
      </w:pPr>
    </w:p>
    <w:p w:rsidR="0004205A" w:rsidRPr="0004205A" w:rsidRDefault="0004205A" w:rsidP="006D5A38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04205A">
        <w:rPr>
          <w:rFonts w:eastAsia="標楷體" w:hint="eastAsia"/>
          <w:sz w:val="32"/>
          <w:szCs w:val="32"/>
        </w:rPr>
        <w:t>目的：花蓮縣政府為防範舉辦</w:t>
      </w:r>
      <w:r w:rsidR="009632C1" w:rsidRPr="009632C1">
        <w:rPr>
          <w:rFonts w:eastAsia="標楷體" w:hint="eastAsia"/>
          <w:sz w:val="32"/>
          <w:szCs w:val="32"/>
        </w:rPr>
        <w:t>110</w:t>
      </w:r>
      <w:r w:rsidR="009632C1" w:rsidRPr="009632C1">
        <w:rPr>
          <w:rFonts w:eastAsia="標楷體" w:hint="eastAsia"/>
          <w:sz w:val="32"/>
          <w:szCs w:val="32"/>
        </w:rPr>
        <w:t>學年度</w:t>
      </w:r>
      <w:r w:rsidR="006D5A38" w:rsidRPr="006D5A38">
        <w:rPr>
          <w:rFonts w:eastAsia="標楷體" w:hint="eastAsia"/>
          <w:sz w:val="32"/>
          <w:szCs w:val="32"/>
        </w:rPr>
        <w:t>校園性侵害、性騷擾暨</w:t>
      </w:r>
      <w:proofErr w:type="gramStart"/>
      <w:r w:rsidR="006D5A38" w:rsidRPr="006D5A38">
        <w:rPr>
          <w:rFonts w:eastAsia="標楷體" w:hint="eastAsia"/>
          <w:sz w:val="32"/>
          <w:szCs w:val="32"/>
        </w:rPr>
        <w:t>性霸凌</w:t>
      </w:r>
      <w:proofErr w:type="gramEnd"/>
      <w:r w:rsidR="006D5A38" w:rsidRPr="006D5A38">
        <w:rPr>
          <w:rFonts w:eastAsia="標楷體" w:hint="eastAsia"/>
          <w:sz w:val="32"/>
          <w:szCs w:val="32"/>
        </w:rPr>
        <w:t>事件行政程序研討會</w:t>
      </w:r>
      <w:r w:rsidRPr="0004205A">
        <w:rPr>
          <w:rFonts w:eastAsia="標楷體" w:hint="eastAsia"/>
          <w:sz w:val="32"/>
          <w:szCs w:val="32"/>
        </w:rPr>
        <w:t>，因參加人員聚集接觸造成嚴重特殊傳染性肺炎</w:t>
      </w:r>
      <w:proofErr w:type="gramStart"/>
      <w:r w:rsidRPr="0004205A">
        <w:rPr>
          <w:rFonts w:eastAsia="標楷體" w:hint="eastAsia"/>
          <w:sz w:val="32"/>
          <w:szCs w:val="32"/>
        </w:rPr>
        <w:t>疫</w:t>
      </w:r>
      <w:proofErr w:type="gramEnd"/>
      <w:r w:rsidRPr="0004205A">
        <w:rPr>
          <w:rFonts w:eastAsia="標楷體" w:hint="eastAsia"/>
          <w:sz w:val="32"/>
          <w:szCs w:val="32"/>
        </w:rPr>
        <w:t>情擴散，依據中央流行</w:t>
      </w:r>
      <w:proofErr w:type="gramStart"/>
      <w:r w:rsidRPr="0004205A">
        <w:rPr>
          <w:rFonts w:eastAsia="標楷體" w:hint="eastAsia"/>
          <w:sz w:val="32"/>
          <w:szCs w:val="32"/>
        </w:rPr>
        <w:t>疫</w:t>
      </w:r>
      <w:proofErr w:type="gramEnd"/>
      <w:r w:rsidRPr="0004205A">
        <w:rPr>
          <w:rFonts w:eastAsia="標楷體" w:hint="eastAsia"/>
          <w:sz w:val="32"/>
          <w:szCs w:val="32"/>
        </w:rPr>
        <w:t>情指揮中心</w:t>
      </w:r>
      <w:r w:rsidR="006D5A38" w:rsidRPr="006D5A38">
        <w:rPr>
          <w:rFonts w:eastAsia="標楷體" w:hint="eastAsia"/>
          <w:sz w:val="32"/>
          <w:szCs w:val="32"/>
        </w:rPr>
        <w:t>110</w:t>
      </w:r>
      <w:r w:rsidR="006D5A38" w:rsidRPr="006D5A38">
        <w:rPr>
          <w:rFonts w:eastAsia="標楷體" w:hint="eastAsia"/>
          <w:sz w:val="32"/>
          <w:szCs w:val="32"/>
        </w:rPr>
        <w:t>年</w:t>
      </w:r>
      <w:r w:rsidR="006D5A38" w:rsidRPr="006D5A38">
        <w:rPr>
          <w:rFonts w:eastAsia="標楷體" w:hint="eastAsia"/>
          <w:sz w:val="32"/>
          <w:szCs w:val="32"/>
        </w:rPr>
        <w:t>8</w:t>
      </w:r>
      <w:r w:rsidR="006D5A38" w:rsidRPr="006D5A38">
        <w:rPr>
          <w:rFonts w:eastAsia="標楷體" w:hint="eastAsia"/>
          <w:sz w:val="32"/>
          <w:szCs w:val="32"/>
        </w:rPr>
        <w:t>月</w:t>
      </w:r>
      <w:r w:rsidR="006D5A38" w:rsidRPr="006D5A38">
        <w:rPr>
          <w:rFonts w:eastAsia="標楷體" w:hint="eastAsia"/>
          <w:sz w:val="32"/>
          <w:szCs w:val="32"/>
        </w:rPr>
        <w:t>9</w:t>
      </w:r>
      <w:r w:rsidR="006D5A38" w:rsidRPr="006D5A38">
        <w:rPr>
          <w:rFonts w:eastAsia="標楷體" w:hint="eastAsia"/>
          <w:sz w:val="32"/>
          <w:szCs w:val="32"/>
        </w:rPr>
        <w:t>日發布自</w:t>
      </w:r>
      <w:r w:rsidR="006D5A38" w:rsidRPr="006D5A38">
        <w:rPr>
          <w:rFonts w:eastAsia="標楷體" w:hint="eastAsia"/>
          <w:sz w:val="32"/>
          <w:szCs w:val="32"/>
        </w:rPr>
        <w:t>8</w:t>
      </w:r>
      <w:r w:rsidR="006D5A38" w:rsidRPr="006D5A38">
        <w:rPr>
          <w:rFonts w:eastAsia="標楷體" w:hint="eastAsia"/>
          <w:sz w:val="32"/>
          <w:szCs w:val="32"/>
        </w:rPr>
        <w:t>月</w:t>
      </w:r>
      <w:r w:rsidR="006D5A38" w:rsidRPr="006D5A38">
        <w:rPr>
          <w:rFonts w:eastAsia="標楷體" w:hint="eastAsia"/>
          <w:sz w:val="32"/>
          <w:szCs w:val="32"/>
        </w:rPr>
        <w:t>10</w:t>
      </w:r>
      <w:r w:rsidR="006D5A38" w:rsidRPr="006D5A38">
        <w:rPr>
          <w:rFonts w:eastAsia="標楷體" w:hint="eastAsia"/>
          <w:sz w:val="32"/>
          <w:szCs w:val="32"/>
        </w:rPr>
        <w:t>日至</w:t>
      </w:r>
      <w:r w:rsidR="006D5A38" w:rsidRPr="006D5A38">
        <w:rPr>
          <w:rFonts w:eastAsia="標楷體" w:hint="eastAsia"/>
          <w:sz w:val="32"/>
          <w:szCs w:val="32"/>
        </w:rPr>
        <w:t>8</w:t>
      </w:r>
      <w:r w:rsidR="006D5A38" w:rsidRPr="006D5A38">
        <w:rPr>
          <w:rFonts w:eastAsia="標楷體" w:hint="eastAsia"/>
          <w:sz w:val="32"/>
          <w:szCs w:val="32"/>
        </w:rPr>
        <w:t>月</w:t>
      </w:r>
      <w:r w:rsidR="006D5A38" w:rsidRPr="006D5A38">
        <w:rPr>
          <w:rFonts w:eastAsia="標楷體" w:hint="eastAsia"/>
          <w:sz w:val="32"/>
          <w:szCs w:val="32"/>
        </w:rPr>
        <w:t>23</w:t>
      </w:r>
      <w:r w:rsidR="006D5A38" w:rsidRPr="006D5A38">
        <w:rPr>
          <w:rFonts w:eastAsia="標楷體" w:hint="eastAsia"/>
          <w:sz w:val="32"/>
          <w:szCs w:val="32"/>
        </w:rPr>
        <w:t>日維持</w:t>
      </w:r>
      <w:proofErr w:type="gramStart"/>
      <w:r w:rsidR="006D5A38" w:rsidRPr="006D5A38">
        <w:rPr>
          <w:rFonts w:eastAsia="標楷體" w:hint="eastAsia"/>
          <w:sz w:val="32"/>
          <w:szCs w:val="32"/>
        </w:rPr>
        <w:t>疫</w:t>
      </w:r>
      <w:proofErr w:type="gramEnd"/>
      <w:r w:rsidR="006D5A38" w:rsidRPr="006D5A38">
        <w:rPr>
          <w:rFonts w:eastAsia="標楷體" w:hint="eastAsia"/>
          <w:sz w:val="32"/>
          <w:szCs w:val="32"/>
        </w:rPr>
        <w:t>情警戒標準為第二級</w:t>
      </w:r>
      <w:r w:rsidR="009632C1">
        <w:rPr>
          <w:rFonts w:eastAsia="標楷體" w:hint="eastAsia"/>
          <w:sz w:val="32"/>
          <w:szCs w:val="32"/>
        </w:rPr>
        <w:t>，</w:t>
      </w:r>
      <w:r w:rsidRPr="0004205A">
        <w:rPr>
          <w:rFonts w:eastAsia="標楷體" w:hint="eastAsia"/>
          <w:sz w:val="32"/>
          <w:szCs w:val="32"/>
        </w:rPr>
        <w:t>特訂定本</w:t>
      </w:r>
      <w:r w:rsidR="009632C1">
        <w:rPr>
          <w:rFonts w:eastAsia="標楷體" w:hint="eastAsia"/>
          <w:sz w:val="32"/>
          <w:szCs w:val="32"/>
        </w:rPr>
        <w:t>防疫</w:t>
      </w:r>
      <w:r w:rsidRPr="0004205A">
        <w:rPr>
          <w:rFonts w:eastAsia="標楷體" w:hint="eastAsia"/>
          <w:sz w:val="32"/>
          <w:szCs w:val="32"/>
        </w:rPr>
        <w:t>計畫。</w:t>
      </w:r>
    </w:p>
    <w:p w:rsidR="0004205A" w:rsidRDefault="0004205A" w:rsidP="006D5A38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辦理時間：</w:t>
      </w:r>
      <w:r w:rsidRPr="0004205A">
        <w:rPr>
          <w:rFonts w:eastAsia="標楷體"/>
          <w:sz w:val="32"/>
          <w:szCs w:val="32"/>
        </w:rPr>
        <w:t>110</w:t>
      </w:r>
      <w:r w:rsidRPr="0004205A">
        <w:rPr>
          <w:rFonts w:eastAsia="標楷體" w:hint="eastAsia"/>
          <w:sz w:val="32"/>
          <w:szCs w:val="32"/>
        </w:rPr>
        <w:t>年</w:t>
      </w:r>
      <w:r w:rsidR="00DF303A">
        <w:rPr>
          <w:rFonts w:eastAsia="標楷體" w:hint="eastAsia"/>
          <w:sz w:val="32"/>
          <w:szCs w:val="32"/>
        </w:rPr>
        <w:t>8</w:t>
      </w:r>
      <w:r w:rsidRPr="0004205A">
        <w:rPr>
          <w:rFonts w:eastAsia="標楷體" w:hint="eastAsia"/>
          <w:sz w:val="32"/>
          <w:szCs w:val="32"/>
        </w:rPr>
        <w:t>月</w:t>
      </w:r>
      <w:r w:rsidR="00DF303A">
        <w:rPr>
          <w:rFonts w:eastAsia="標楷體" w:hint="eastAsia"/>
          <w:sz w:val="32"/>
          <w:szCs w:val="32"/>
        </w:rPr>
        <w:t>2</w:t>
      </w:r>
      <w:r w:rsidR="006D5A38">
        <w:rPr>
          <w:rFonts w:eastAsia="標楷體" w:hint="eastAsia"/>
          <w:sz w:val="32"/>
          <w:szCs w:val="32"/>
        </w:rPr>
        <w:t>6</w:t>
      </w:r>
      <w:r w:rsidRPr="0004205A">
        <w:rPr>
          <w:rFonts w:eastAsia="標楷體" w:hint="eastAsia"/>
          <w:sz w:val="32"/>
          <w:szCs w:val="32"/>
        </w:rPr>
        <w:t>日（星期</w:t>
      </w:r>
      <w:r w:rsidR="006D5A38">
        <w:rPr>
          <w:rFonts w:eastAsia="標楷體" w:hint="eastAsia"/>
          <w:sz w:val="32"/>
          <w:szCs w:val="32"/>
        </w:rPr>
        <w:t>四</w:t>
      </w:r>
      <w:r w:rsidRPr="0004205A">
        <w:rPr>
          <w:rFonts w:eastAsia="標楷體" w:hint="eastAsia"/>
          <w:sz w:val="32"/>
          <w:szCs w:val="32"/>
        </w:rPr>
        <w:t>）</w:t>
      </w:r>
      <w:r w:rsidR="006D5A38" w:rsidRPr="006D5A38">
        <w:rPr>
          <w:rFonts w:eastAsia="標楷體" w:hint="eastAsia"/>
          <w:sz w:val="32"/>
          <w:szCs w:val="32"/>
        </w:rPr>
        <w:t>下午</w:t>
      </w:r>
      <w:r w:rsidR="006D5A38" w:rsidRPr="006D5A38">
        <w:rPr>
          <w:rFonts w:eastAsia="標楷體" w:hint="eastAsia"/>
          <w:sz w:val="32"/>
          <w:szCs w:val="32"/>
        </w:rPr>
        <w:t>1</w:t>
      </w:r>
      <w:r w:rsidR="006D5A38" w:rsidRPr="006D5A38">
        <w:rPr>
          <w:rFonts w:eastAsia="標楷體" w:hint="eastAsia"/>
          <w:sz w:val="32"/>
          <w:szCs w:val="32"/>
        </w:rPr>
        <w:t>時至下午</w:t>
      </w:r>
      <w:r w:rsidR="006D5A38" w:rsidRPr="006D5A38">
        <w:rPr>
          <w:rFonts w:eastAsia="標楷體" w:hint="eastAsia"/>
          <w:sz w:val="32"/>
          <w:szCs w:val="32"/>
        </w:rPr>
        <w:t>5</w:t>
      </w:r>
      <w:r w:rsidR="006D5A38" w:rsidRPr="006D5A38">
        <w:rPr>
          <w:rFonts w:eastAsia="標楷體" w:hint="eastAsia"/>
          <w:sz w:val="32"/>
          <w:szCs w:val="32"/>
        </w:rPr>
        <w:t>時</w:t>
      </w:r>
      <w:r w:rsidRPr="0004205A">
        <w:rPr>
          <w:rFonts w:eastAsia="標楷體" w:hint="eastAsia"/>
          <w:sz w:val="32"/>
          <w:szCs w:val="32"/>
        </w:rPr>
        <w:t>。</w:t>
      </w:r>
    </w:p>
    <w:p w:rsidR="0004205A" w:rsidRDefault="0004205A" w:rsidP="0004205A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04205A">
        <w:rPr>
          <w:rFonts w:eastAsia="標楷體" w:hint="eastAsia"/>
          <w:sz w:val="32"/>
          <w:szCs w:val="32"/>
        </w:rPr>
        <w:t>參加對象：預估達</w:t>
      </w:r>
      <w:r w:rsidR="006D5A38">
        <w:rPr>
          <w:rFonts w:eastAsia="標楷體" w:hint="eastAsia"/>
          <w:sz w:val="32"/>
          <w:szCs w:val="32"/>
        </w:rPr>
        <w:t>130</w:t>
      </w:r>
      <w:r w:rsidRPr="0004205A">
        <w:rPr>
          <w:rFonts w:eastAsia="標楷體" w:hint="eastAsia"/>
          <w:sz w:val="32"/>
          <w:szCs w:val="32"/>
        </w:rPr>
        <w:t>人（含工作人員）。</w:t>
      </w:r>
    </w:p>
    <w:p w:rsidR="0004205A" w:rsidRDefault="0004205A" w:rsidP="0004205A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04205A">
        <w:rPr>
          <w:rFonts w:eastAsia="標楷體" w:hint="eastAsia"/>
          <w:sz w:val="32"/>
          <w:szCs w:val="32"/>
        </w:rPr>
        <w:t>主辦單位：花蓮縣</w:t>
      </w:r>
      <w:r w:rsidR="006D5A38">
        <w:rPr>
          <w:rFonts w:eastAsia="標楷體" w:hint="eastAsia"/>
          <w:sz w:val="32"/>
          <w:szCs w:val="32"/>
        </w:rPr>
        <w:t>美</w:t>
      </w:r>
      <w:proofErr w:type="gramStart"/>
      <w:r w:rsidR="006D5A38">
        <w:rPr>
          <w:rFonts w:eastAsia="標楷體" w:hint="eastAsia"/>
          <w:sz w:val="32"/>
          <w:szCs w:val="32"/>
        </w:rPr>
        <w:t>崙</w:t>
      </w:r>
      <w:proofErr w:type="gramEnd"/>
      <w:r w:rsidR="00D8588C">
        <w:rPr>
          <w:rFonts w:eastAsia="標楷體" w:hint="eastAsia"/>
          <w:sz w:val="32"/>
          <w:szCs w:val="32"/>
        </w:rPr>
        <w:t>國民</w:t>
      </w:r>
      <w:r w:rsidR="006D5A38">
        <w:rPr>
          <w:rFonts w:eastAsia="標楷體" w:hint="eastAsia"/>
          <w:sz w:val="32"/>
          <w:szCs w:val="32"/>
        </w:rPr>
        <w:t>中</w:t>
      </w:r>
      <w:r w:rsidR="00D8588C">
        <w:rPr>
          <w:rFonts w:eastAsia="標楷體" w:hint="eastAsia"/>
          <w:sz w:val="32"/>
          <w:szCs w:val="32"/>
        </w:rPr>
        <w:t>學</w:t>
      </w:r>
      <w:r w:rsidRPr="0004205A">
        <w:rPr>
          <w:rFonts w:eastAsia="標楷體" w:hint="eastAsia"/>
          <w:sz w:val="32"/>
          <w:szCs w:val="32"/>
        </w:rPr>
        <w:t>。</w:t>
      </w:r>
    </w:p>
    <w:p w:rsidR="0004205A" w:rsidRDefault="009632C1" w:rsidP="009632C1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9632C1">
        <w:rPr>
          <w:rFonts w:eastAsia="標楷體" w:hint="eastAsia"/>
          <w:sz w:val="32"/>
          <w:szCs w:val="32"/>
        </w:rPr>
        <w:t>活動地點：</w:t>
      </w:r>
      <w:r w:rsidR="006D5A38">
        <w:rPr>
          <w:rFonts w:eastAsia="標楷體" w:hint="eastAsia"/>
          <w:sz w:val="32"/>
          <w:szCs w:val="32"/>
        </w:rPr>
        <w:t>美</w:t>
      </w:r>
      <w:proofErr w:type="gramStart"/>
      <w:r w:rsidR="006D5A38">
        <w:rPr>
          <w:rFonts w:eastAsia="標楷體" w:hint="eastAsia"/>
          <w:sz w:val="32"/>
          <w:szCs w:val="32"/>
        </w:rPr>
        <w:t>崙</w:t>
      </w:r>
      <w:proofErr w:type="gramEnd"/>
      <w:r w:rsidR="006D5A38">
        <w:rPr>
          <w:rFonts w:eastAsia="標楷體" w:hint="eastAsia"/>
          <w:sz w:val="32"/>
          <w:szCs w:val="32"/>
        </w:rPr>
        <w:t>國中</w:t>
      </w:r>
      <w:r w:rsidR="00D8588C">
        <w:rPr>
          <w:rFonts w:eastAsia="標楷體" w:hint="eastAsia"/>
          <w:sz w:val="32"/>
          <w:szCs w:val="32"/>
        </w:rPr>
        <w:t>活動中心</w:t>
      </w:r>
      <w:r>
        <w:rPr>
          <w:rFonts w:eastAsia="標楷體" w:hint="eastAsia"/>
          <w:sz w:val="32"/>
          <w:szCs w:val="32"/>
        </w:rPr>
        <w:t>。</w:t>
      </w:r>
    </w:p>
    <w:p w:rsidR="009632C1" w:rsidRDefault="009632C1" w:rsidP="009632C1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9632C1">
        <w:rPr>
          <w:rFonts w:eastAsia="標楷體" w:hint="eastAsia"/>
          <w:sz w:val="32"/>
          <w:szCs w:val="32"/>
        </w:rPr>
        <w:t>本活動之防疫工作</w:t>
      </w:r>
      <w:proofErr w:type="gramStart"/>
      <w:r w:rsidRPr="009632C1">
        <w:rPr>
          <w:rFonts w:eastAsia="標楷體" w:hint="eastAsia"/>
          <w:sz w:val="32"/>
          <w:szCs w:val="32"/>
        </w:rPr>
        <w:t>措</w:t>
      </w:r>
      <w:proofErr w:type="gramEnd"/>
      <w:r w:rsidRPr="009632C1">
        <w:rPr>
          <w:rFonts w:eastAsia="標楷體" w:hint="eastAsia"/>
          <w:sz w:val="32"/>
          <w:szCs w:val="32"/>
        </w:rPr>
        <w:t>拖：</w:t>
      </w:r>
    </w:p>
    <w:p w:rsidR="007660A6" w:rsidRDefault="007660A6" w:rsidP="007660A6">
      <w:pPr>
        <w:pStyle w:val="a3"/>
        <w:numPr>
          <w:ilvl w:val="0"/>
          <w:numId w:val="2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660A6">
        <w:rPr>
          <w:rFonts w:eastAsia="標楷體" w:hint="eastAsia"/>
          <w:sz w:val="32"/>
          <w:szCs w:val="32"/>
        </w:rPr>
        <w:t>活動舉辦前宣導：</w:t>
      </w:r>
    </w:p>
    <w:p w:rsidR="007660A6" w:rsidRDefault="007660A6" w:rsidP="007D6C72">
      <w:pPr>
        <w:pStyle w:val="a3"/>
        <w:numPr>
          <w:ilvl w:val="0"/>
          <w:numId w:val="3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660A6">
        <w:rPr>
          <w:rFonts w:eastAsia="標楷體" w:hint="eastAsia"/>
          <w:sz w:val="32"/>
          <w:szCs w:val="32"/>
        </w:rPr>
        <w:t>有呼吸道症狀者，應儘速就醫後在家休養，避免參加活動。</w:t>
      </w:r>
    </w:p>
    <w:p w:rsidR="007D6C72" w:rsidRDefault="007D6C72" w:rsidP="007D6C72">
      <w:pPr>
        <w:pStyle w:val="a3"/>
        <w:numPr>
          <w:ilvl w:val="0"/>
          <w:numId w:val="3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D6C72">
        <w:rPr>
          <w:rFonts w:eastAsia="標楷體" w:hint="eastAsia"/>
          <w:sz w:val="32"/>
          <w:szCs w:val="32"/>
        </w:rPr>
        <w:t>有發燒者，直至未使用解熱劑</w:t>
      </w:r>
      <w:r w:rsidRPr="007D6C72">
        <w:rPr>
          <w:rFonts w:eastAsia="標楷體" w:hint="eastAsia"/>
          <w:sz w:val="32"/>
          <w:szCs w:val="32"/>
        </w:rPr>
        <w:t>/</w:t>
      </w:r>
      <w:r w:rsidRPr="007D6C72">
        <w:rPr>
          <w:rFonts w:eastAsia="標楷體" w:hint="eastAsia"/>
          <w:sz w:val="32"/>
          <w:szCs w:val="32"/>
        </w:rPr>
        <w:t>退燒藥且不再發燒</w:t>
      </w:r>
      <w:r w:rsidRPr="007D6C72">
        <w:rPr>
          <w:rFonts w:eastAsia="標楷體" w:hint="eastAsia"/>
          <w:sz w:val="32"/>
          <w:szCs w:val="32"/>
        </w:rPr>
        <w:t>24</w:t>
      </w:r>
      <w:r w:rsidRPr="007D6C72">
        <w:rPr>
          <w:rFonts w:eastAsia="標楷體" w:hint="eastAsia"/>
          <w:sz w:val="32"/>
          <w:szCs w:val="32"/>
        </w:rPr>
        <w:t>小時後，才可參加活動，如活動辦理當日未達此標準，應避免參加。</w:t>
      </w:r>
    </w:p>
    <w:p w:rsidR="007D6C72" w:rsidRDefault="007D6C72" w:rsidP="007D6C72">
      <w:pPr>
        <w:pStyle w:val="a3"/>
        <w:numPr>
          <w:ilvl w:val="0"/>
          <w:numId w:val="3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D6C72">
        <w:rPr>
          <w:rFonts w:eastAsia="標楷體" w:hint="eastAsia"/>
          <w:sz w:val="32"/>
          <w:szCs w:val="32"/>
        </w:rPr>
        <w:t>有慢性肺病</w:t>
      </w:r>
      <w:r w:rsidRPr="007D6C72">
        <w:rPr>
          <w:rFonts w:eastAsia="標楷體" w:hint="eastAsia"/>
          <w:sz w:val="32"/>
          <w:szCs w:val="32"/>
        </w:rPr>
        <w:t>(</w:t>
      </w:r>
      <w:r w:rsidRPr="007D6C72">
        <w:rPr>
          <w:rFonts w:eastAsia="標楷體" w:hint="eastAsia"/>
          <w:sz w:val="32"/>
          <w:szCs w:val="32"/>
        </w:rPr>
        <w:t>含氣喘</w:t>
      </w:r>
      <w:r w:rsidRPr="007D6C72">
        <w:rPr>
          <w:rFonts w:eastAsia="標楷體" w:hint="eastAsia"/>
          <w:sz w:val="32"/>
          <w:szCs w:val="32"/>
        </w:rPr>
        <w:t>)</w:t>
      </w:r>
      <w:r w:rsidRPr="007D6C72">
        <w:rPr>
          <w:rFonts w:eastAsia="標楷體" w:hint="eastAsia"/>
          <w:sz w:val="32"/>
          <w:szCs w:val="32"/>
        </w:rPr>
        <w:t>、心血管疾病、腎臟、肝臟、神經、血液或代謝疾病者</w:t>
      </w:r>
      <w:r w:rsidRPr="007D6C72">
        <w:rPr>
          <w:rFonts w:eastAsia="標楷體" w:hint="eastAsia"/>
          <w:sz w:val="32"/>
          <w:szCs w:val="32"/>
        </w:rPr>
        <w:t>(</w:t>
      </w:r>
      <w:r w:rsidRPr="007D6C72">
        <w:rPr>
          <w:rFonts w:eastAsia="標楷體" w:hint="eastAsia"/>
          <w:sz w:val="32"/>
          <w:szCs w:val="32"/>
        </w:rPr>
        <w:t>含糖尿病</w:t>
      </w:r>
      <w:r w:rsidRPr="007D6C72">
        <w:rPr>
          <w:rFonts w:eastAsia="標楷體" w:hint="eastAsia"/>
          <w:sz w:val="32"/>
          <w:szCs w:val="32"/>
        </w:rPr>
        <w:t>)</w:t>
      </w:r>
      <w:r w:rsidRPr="007D6C72">
        <w:rPr>
          <w:rFonts w:eastAsia="標楷體" w:hint="eastAsia"/>
          <w:sz w:val="32"/>
          <w:szCs w:val="32"/>
        </w:rPr>
        <w:t>、血紅素病變、免疫不全需長期治療者、孕婦建議避免參加。</w:t>
      </w:r>
    </w:p>
    <w:p w:rsidR="007D6C72" w:rsidRDefault="007D6C72" w:rsidP="007D6C72">
      <w:pPr>
        <w:pStyle w:val="a3"/>
        <w:numPr>
          <w:ilvl w:val="0"/>
          <w:numId w:val="3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D6C72">
        <w:rPr>
          <w:rFonts w:eastAsia="標楷體" w:hint="eastAsia"/>
          <w:sz w:val="32"/>
          <w:szCs w:val="32"/>
        </w:rPr>
        <w:t>自主健康管理者禁止參加活動。</w:t>
      </w:r>
    </w:p>
    <w:p w:rsidR="007D6C72" w:rsidRPr="007D6C72" w:rsidRDefault="007D6C72" w:rsidP="007D6C72">
      <w:pPr>
        <w:pStyle w:val="a3"/>
        <w:numPr>
          <w:ilvl w:val="0"/>
          <w:numId w:val="3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D6C72">
        <w:rPr>
          <w:rFonts w:eastAsia="標楷體" w:hint="eastAsia"/>
          <w:sz w:val="32"/>
          <w:szCs w:val="32"/>
        </w:rPr>
        <w:t>生病之工作人員應在家休養。</w:t>
      </w:r>
    </w:p>
    <w:p w:rsidR="007D6C72" w:rsidRDefault="007D6C72" w:rsidP="007D6C72">
      <w:pPr>
        <w:pStyle w:val="a3"/>
        <w:numPr>
          <w:ilvl w:val="0"/>
          <w:numId w:val="2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D6C72">
        <w:rPr>
          <w:rFonts w:eastAsia="標楷體" w:hint="eastAsia"/>
          <w:sz w:val="32"/>
          <w:szCs w:val="32"/>
        </w:rPr>
        <w:t>活動舉辦期間：</w:t>
      </w:r>
    </w:p>
    <w:p w:rsidR="007D6C72" w:rsidRDefault="009632C1" w:rsidP="007D6C72">
      <w:pPr>
        <w:pStyle w:val="a3"/>
        <w:numPr>
          <w:ilvl w:val="0"/>
          <w:numId w:val="5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proofErr w:type="gramStart"/>
      <w:r w:rsidRPr="007D6C72">
        <w:rPr>
          <w:rFonts w:eastAsia="標楷體" w:hint="eastAsia"/>
          <w:sz w:val="32"/>
          <w:szCs w:val="32"/>
        </w:rPr>
        <w:t>採實聯制登記</w:t>
      </w:r>
      <w:proofErr w:type="gramEnd"/>
      <w:r w:rsidRPr="007D6C72">
        <w:rPr>
          <w:rFonts w:eastAsia="標楷體" w:hint="eastAsia"/>
          <w:sz w:val="32"/>
          <w:szCs w:val="32"/>
        </w:rPr>
        <w:t>入場</w:t>
      </w:r>
      <w:r w:rsidR="007660A6" w:rsidRPr="007D6C72">
        <w:rPr>
          <w:rFonts w:eastAsia="標楷體" w:hint="eastAsia"/>
          <w:sz w:val="32"/>
          <w:szCs w:val="32"/>
        </w:rPr>
        <w:t>，</w:t>
      </w:r>
      <w:r w:rsidR="00D8588C">
        <w:rPr>
          <w:rFonts w:eastAsia="標楷體" w:hint="eastAsia"/>
          <w:sz w:val="32"/>
          <w:szCs w:val="32"/>
        </w:rPr>
        <w:t>活動中心</w:t>
      </w:r>
      <w:r w:rsidR="007660A6" w:rsidRPr="007D6C72">
        <w:rPr>
          <w:rFonts w:eastAsia="標楷體" w:hint="eastAsia"/>
          <w:sz w:val="32"/>
          <w:szCs w:val="32"/>
        </w:rPr>
        <w:t>入口處噴</w:t>
      </w:r>
      <w:proofErr w:type="gramStart"/>
      <w:r w:rsidR="007660A6" w:rsidRPr="007D6C72">
        <w:rPr>
          <w:rFonts w:eastAsia="標楷體" w:hint="eastAsia"/>
          <w:sz w:val="32"/>
          <w:szCs w:val="32"/>
        </w:rPr>
        <w:t>酒精等消毒液</w:t>
      </w:r>
      <w:proofErr w:type="gramEnd"/>
      <w:r w:rsidR="007660A6" w:rsidRPr="007D6C72">
        <w:rPr>
          <w:rFonts w:eastAsia="標楷體" w:hint="eastAsia"/>
          <w:sz w:val="32"/>
          <w:szCs w:val="32"/>
        </w:rPr>
        <w:t>消毒，參加人員入場需全程佩戴口罩。</w:t>
      </w:r>
    </w:p>
    <w:p w:rsidR="007D6C72" w:rsidRDefault="009632C1" w:rsidP="007D6C72">
      <w:pPr>
        <w:pStyle w:val="a3"/>
        <w:numPr>
          <w:ilvl w:val="0"/>
          <w:numId w:val="5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D6C72">
        <w:rPr>
          <w:rFonts w:eastAsia="標楷體" w:hint="eastAsia"/>
          <w:sz w:val="32"/>
          <w:szCs w:val="32"/>
        </w:rPr>
        <w:t>於</w:t>
      </w:r>
      <w:r w:rsidR="00D8588C">
        <w:rPr>
          <w:rFonts w:eastAsia="標楷體" w:hint="eastAsia"/>
          <w:sz w:val="32"/>
          <w:szCs w:val="32"/>
        </w:rPr>
        <w:t>活動中心</w:t>
      </w:r>
      <w:r w:rsidR="007D6C72" w:rsidRPr="007D6C72">
        <w:rPr>
          <w:rFonts w:eastAsia="標楷體" w:hint="eastAsia"/>
          <w:sz w:val="32"/>
          <w:szCs w:val="32"/>
        </w:rPr>
        <w:t>入口處</w:t>
      </w:r>
      <w:r w:rsidRPr="007D6C72">
        <w:rPr>
          <w:rFonts w:eastAsia="標楷體" w:hint="eastAsia"/>
          <w:sz w:val="32"/>
          <w:szCs w:val="32"/>
        </w:rPr>
        <w:t>測量體溫，</w:t>
      </w:r>
      <w:proofErr w:type="gramStart"/>
      <w:r w:rsidRPr="007D6C72">
        <w:rPr>
          <w:rFonts w:eastAsia="標楷體" w:hint="eastAsia"/>
          <w:sz w:val="32"/>
          <w:szCs w:val="32"/>
        </w:rPr>
        <w:t>額溫超過</w:t>
      </w:r>
      <w:proofErr w:type="gramEnd"/>
      <w:r w:rsidRPr="007D6C72">
        <w:rPr>
          <w:rFonts w:eastAsia="標楷體" w:hint="eastAsia"/>
          <w:sz w:val="32"/>
          <w:szCs w:val="32"/>
        </w:rPr>
        <w:t>37.5</w:t>
      </w:r>
      <w:r w:rsidRPr="007D6C72">
        <w:rPr>
          <w:rFonts w:eastAsia="標楷體" w:hint="eastAsia"/>
          <w:sz w:val="32"/>
          <w:szCs w:val="32"/>
        </w:rPr>
        <w:t>度者，禁</w:t>
      </w:r>
      <w:r w:rsidRPr="007D6C72">
        <w:rPr>
          <w:rFonts w:eastAsia="標楷體" w:hint="eastAsia"/>
          <w:sz w:val="32"/>
          <w:szCs w:val="32"/>
        </w:rPr>
        <w:lastRenderedPageBreak/>
        <w:t>止進入活動會場。</w:t>
      </w:r>
    </w:p>
    <w:p w:rsidR="00D8588C" w:rsidRDefault="00D8588C" w:rsidP="00D8588C">
      <w:pPr>
        <w:pStyle w:val="a3"/>
        <w:numPr>
          <w:ilvl w:val="0"/>
          <w:numId w:val="5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D8588C">
        <w:rPr>
          <w:rFonts w:eastAsia="標楷體" w:hint="eastAsia"/>
          <w:sz w:val="32"/>
          <w:szCs w:val="32"/>
        </w:rPr>
        <w:t>保持室外</w:t>
      </w:r>
      <w:r w:rsidRPr="00D8588C">
        <w:rPr>
          <w:rFonts w:eastAsia="標楷體" w:hint="eastAsia"/>
          <w:sz w:val="32"/>
          <w:szCs w:val="32"/>
        </w:rPr>
        <w:t>1</w:t>
      </w:r>
      <w:r w:rsidRPr="00D8588C">
        <w:rPr>
          <w:rFonts w:eastAsia="標楷體" w:hint="eastAsia"/>
          <w:sz w:val="32"/>
          <w:szCs w:val="32"/>
        </w:rPr>
        <w:t>公尺、室內</w:t>
      </w:r>
      <w:r w:rsidRPr="00D8588C">
        <w:rPr>
          <w:rFonts w:eastAsia="標楷體" w:hint="eastAsia"/>
          <w:sz w:val="32"/>
          <w:szCs w:val="32"/>
        </w:rPr>
        <w:t>1.5</w:t>
      </w:r>
      <w:r w:rsidRPr="00D8588C">
        <w:rPr>
          <w:rFonts w:eastAsia="標楷體" w:hint="eastAsia"/>
          <w:sz w:val="32"/>
          <w:szCs w:val="32"/>
        </w:rPr>
        <w:t>公尺社交距離，座位改</w:t>
      </w:r>
      <w:proofErr w:type="gramStart"/>
      <w:r w:rsidRPr="00D8588C">
        <w:rPr>
          <w:rFonts w:eastAsia="標楷體" w:hint="eastAsia"/>
          <w:sz w:val="32"/>
          <w:szCs w:val="32"/>
        </w:rPr>
        <w:t>採</w:t>
      </w:r>
      <w:proofErr w:type="gramEnd"/>
      <w:r w:rsidRPr="00D8588C">
        <w:rPr>
          <w:rFonts w:eastAsia="標楷體" w:hint="eastAsia"/>
          <w:sz w:val="32"/>
          <w:szCs w:val="32"/>
        </w:rPr>
        <w:t>梅花座或增設隔板區隔；若無法保持距離則雙方須正確配戴口罩。</w:t>
      </w:r>
    </w:p>
    <w:p w:rsidR="00D8588C" w:rsidRDefault="00D8588C" w:rsidP="00D8588C">
      <w:pPr>
        <w:pStyle w:val="a3"/>
        <w:numPr>
          <w:ilvl w:val="0"/>
          <w:numId w:val="5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D8588C">
        <w:rPr>
          <w:rFonts w:eastAsia="標楷體" w:hint="eastAsia"/>
          <w:sz w:val="32"/>
          <w:szCs w:val="32"/>
        </w:rPr>
        <w:t>活動時間遇到用餐時，規劃在空間較寬敞之場所，並以提供「餐盒」</w:t>
      </w:r>
      <w:r w:rsidRPr="00D8588C">
        <w:rPr>
          <w:rFonts w:eastAsia="標楷體" w:hint="eastAsia"/>
          <w:sz w:val="32"/>
          <w:szCs w:val="32"/>
        </w:rPr>
        <w:t>(</w:t>
      </w:r>
      <w:r w:rsidRPr="00D8588C">
        <w:rPr>
          <w:rFonts w:eastAsia="標楷體" w:hint="eastAsia"/>
          <w:sz w:val="32"/>
          <w:szCs w:val="32"/>
        </w:rPr>
        <w:t>便當</w:t>
      </w:r>
      <w:r w:rsidRPr="00D8588C">
        <w:rPr>
          <w:rFonts w:eastAsia="標楷體" w:hint="eastAsia"/>
          <w:sz w:val="32"/>
          <w:szCs w:val="32"/>
        </w:rPr>
        <w:t>)</w:t>
      </w:r>
      <w:r w:rsidRPr="00D8588C">
        <w:rPr>
          <w:rFonts w:eastAsia="標楷體" w:hint="eastAsia"/>
          <w:sz w:val="32"/>
          <w:szCs w:val="32"/>
        </w:rPr>
        <w:t>為原則，進食時避免近距離交談。</w:t>
      </w:r>
    </w:p>
    <w:p w:rsidR="00D8588C" w:rsidRDefault="00D8588C" w:rsidP="00D8588C">
      <w:pPr>
        <w:pStyle w:val="a3"/>
        <w:numPr>
          <w:ilvl w:val="0"/>
          <w:numId w:val="5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D8588C">
        <w:rPr>
          <w:rFonts w:eastAsia="標楷體" w:hint="eastAsia"/>
          <w:sz w:val="32"/>
          <w:szCs w:val="32"/>
        </w:rPr>
        <w:t>維持活動現場及住宿場所環境衛生，供應足量的清潔防護用品</w:t>
      </w:r>
      <w:r w:rsidRPr="00D8588C">
        <w:rPr>
          <w:rFonts w:eastAsia="標楷體" w:hint="eastAsia"/>
          <w:sz w:val="32"/>
          <w:szCs w:val="32"/>
        </w:rPr>
        <w:t>(</w:t>
      </w:r>
      <w:r w:rsidRPr="00D8588C">
        <w:rPr>
          <w:rFonts w:eastAsia="標楷體" w:hint="eastAsia"/>
          <w:sz w:val="32"/>
          <w:szCs w:val="32"/>
        </w:rPr>
        <w:t>如洗手用品、擦手紙及口罩等</w:t>
      </w:r>
      <w:r w:rsidRPr="00D8588C">
        <w:rPr>
          <w:rFonts w:eastAsia="標楷體" w:hint="eastAsia"/>
          <w:sz w:val="32"/>
          <w:szCs w:val="32"/>
        </w:rPr>
        <w:t>)</w:t>
      </w:r>
      <w:r w:rsidRPr="00D8588C">
        <w:rPr>
          <w:rFonts w:eastAsia="標楷體" w:hint="eastAsia"/>
          <w:sz w:val="32"/>
          <w:szCs w:val="32"/>
        </w:rPr>
        <w:t>。</w:t>
      </w:r>
    </w:p>
    <w:p w:rsidR="009632C1" w:rsidRPr="00D8588C" w:rsidRDefault="009632C1" w:rsidP="00D8588C">
      <w:pPr>
        <w:pStyle w:val="a3"/>
        <w:numPr>
          <w:ilvl w:val="0"/>
          <w:numId w:val="5"/>
        </w:numPr>
        <w:ind w:leftChars="0"/>
        <w:rPr>
          <w:rFonts w:eastAsia="標楷體"/>
          <w:sz w:val="32"/>
          <w:szCs w:val="32"/>
        </w:rPr>
      </w:pPr>
      <w:r w:rsidRPr="00D8588C">
        <w:rPr>
          <w:rFonts w:eastAsia="標楷體" w:hint="eastAsia"/>
          <w:sz w:val="32"/>
          <w:szCs w:val="32"/>
        </w:rPr>
        <w:t>為利通知防疫相關訊息，請參加人員攜帶手機。</w:t>
      </w:r>
      <w:r w:rsidR="00D8588C" w:rsidRPr="00D8588C">
        <w:rPr>
          <w:rFonts w:eastAsia="標楷體" w:hint="eastAsia"/>
          <w:sz w:val="32"/>
          <w:szCs w:val="32"/>
        </w:rPr>
        <w:t>持續關注傳染病現況，於集會活動期間持續加強關注中央流行</w:t>
      </w:r>
      <w:proofErr w:type="gramStart"/>
      <w:r w:rsidR="00D8588C" w:rsidRPr="00D8588C">
        <w:rPr>
          <w:rFonts w:eastAsia="標楷體" w:hint="eastAsia"/>
          <w:sz w:val="32"/>
          <w:szCs w:val="32"/>
        </w:rPr>
        <w:t>疫</w:t>
      </w:r>
      <w:proofErr w:type="gramEnd"/>
      <w:r w:rsidR="00D8588C" w:rsidRPr="00D8588C">
        <w:rPr>
          <w:rFonts w:eastAsia="標楷體" w:hint="eastAsia"/>
          <w:sz w:val="32"/>
          <w:szCs w:val="32"/>
        </w:rPr>
        <w:t>情指揮中心公布之</w:t>
      </w:r>
      <w:proofErr w:type="gramStart"/>
      <w:r w:rsidR="00D8588C" w:rsidRPr="00D8588C">
        <w:rPr>
          <w:rFonts w:eastAsia="標楷體" w:hint="eastAsia"/>
          <w:sz w:val="32"/>
          <w:szCs w:val="32"/>
        </w:rPr>
        <w:t>疫</w:t>
      </w:r>
      <w:proofErr w:type="gramEnd"/>
      <w:r w:rsidR="00D8588C" w:rsidRPr="00D8588C">
        <w:rPr>
          <w:rFonts w:eastAsia="標楷體" w:hint="eastAsia"/>
          <w:sz w:val="32"/>
          <w:szCs w:val="32"/>
        </w:rPr>
        <w:t>情狀況，適時提供資訊給所有參與人員，並視需求發布警示。</w:t>
      </w:r>
    </w:p>
    <w:p w:rsidR="007660A6" w:rsidRDefault="007660A6" w:rsidP="007660A6">
      <w:pPr>
        <w:pStyle w:val="a3"/>
        <w:numPr>
          <w:ilvl w:val="0"/>
          <w:numId w:val="1"/>
        </w:numPr>
        <w:snapToGrid w:val="0"/>
        <w:spacing w:line="520" w:lineRule="exact"/>
        <w:ind w:leftChars="0"/>
        <w:rPr>
          <w:rFonts w:eastAsia="標楷體"/>
          <w:sz w:val="32"/>
          <w:szCs w:val="32"/>
        </w:rPr>
      </w:pPr>
      <w:r w:rsidRPr="007660A6">
        <w:rPr>
          <w:rFonts w:eastAsia="標楷體" w:hint="eastAsia"/>
          <w:sz w:val="32"/>
          <w:szCs w:val="32"/>
        </w:rPr>
        <w:t>本防疫計畫得視實際需要，隨時修正之。</w:t>
      </w:r>
    </w:p>
    <w:p w:rsidR="00D8588C" w:rsidRPr="00D8588C" w:rsidRDefault="00D8588C" w:rsidP="00D8588C">
      <w:pPr>
        <w:spacing w:afterLines="50" w:after="180" w:line="460" w:lineRule="exact"/>
        <w:ind w:rightChars="147" w:right="353"/>
        <w:jc w:val="both"/>
        <w:rPr>
          <w:rFonts w:eastAsia="標楷體"/>
          <w:sz w:val="32"/>
          <w:szCs w:val="32"/>
        </w:rPr>
      </w:pPr>
    </w:p>
    <w:sectPr w:rsidR="00D8588C" w:rsidRPr="00D8588C" w:rsidSect="000420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79" w:rsidRDefault="00402979" w:rsidP="00D8588C">
      <w:r>
        <w:separator/>
      </w:r>
    </w:p>
  </w:endnote>
  <w:endnote w:type="continuationSeparator" w:id="0">
    <w:p w:rsidR="00402979" w:rsidRDefault="00402979" w:rsidP="00D8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79" w:rsidRDefault="00402979" w:rsidP="00D8588C">
      <w:r>
        <w:separator/>
      </w:r>
    </w:p>
  </w:footnote>
  <w:footnote w:type="continuationSeparator" w:id="0">
    <w:p w:rsidR="00402979" w:rsidRDefault="00402979" w:rsidP="00D8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55E"/>
    <w:multiLevelType w:val="hybridMultilevel"/>
    <w:tmpl w:val="52D298D8"/>
    <w:lvl w:ilvl="0" w:tplc="6FE6452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5DC3D92"/>
    <w:multiLevelType w:val="hybridMultilevel"/>
    <w:tmpl w:val="52D298D8"/>
    <w:lvl w:ilvl="0" w:tplc="6FE6452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36E6504E"/>
    <w:multiLevelType w:val="hybridMultilevel"/>
    <w:tmpl w:val="52D298D8"/>
    <w:lvl w:ilvl="0" w:tplc="6FE6452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3F352172"/>
    <w:multiLevelType w:val="hybridMultilevel"/>
    <w:tmpl w:val="CE88D55A"/>
    <w:lvl w:ilvl="0" w:tplc="F2F43C2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6843283C"/>
    <w:multiLevelType w:val="hybridMultilevel"/>
    <w:tmpl w:val="AED6B534"/>
    <w:lvl w:ilvl="0" w:tplc="2634E8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05A"/>
    <w:rsid w:val="0004205A"/>
    <w:rsid w:val="00057157"/>
    <w:rsid w:val="000E3D7D"/>
    <w:rsid w:val="0034467E"/>
    <w:rsid w:val="00402979"/>
    <w:rsid w:val="004A4318"/>
    <w:rsid w:val="005B7BE0"/>
    <w:rsid w:val="006D5A38"/>
    <w:rsid w:val="007660A6"/>
    <w:rsid w:val="007D6C72"/>
    <w:rsid w:val="009632C1"/>
    <w:rsid w:val="00AC7A38"/>
    <w:rsid w:val="00B01BBC"/>
    <w:rsid w:val="00C84EDE"/>
    <w:rsid w:val="00C85691"/>
    <w:rsid w:val="00D8588C"/>
    <w:rsid w:val="00D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8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88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8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88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許熒真</cp:lastModifiedBy>
  <cp:revision>2</cp:revision>
  <dcterms:created xsi:type="dcterms:W3CDTF">2021-08-24T06:50:00Z</dcterms:created>
  <dcterms:modified xsi:type="dcterms:W3CDTF">2021-08-24T06:50:00Z</dcterms:modified>
</cp:coreProperties>
</file>