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29" w:rsidRDefault="00DA0C53">
      <w:pPr>
        <w:widowControl/>
        <w:pBdr>
          <w:top w:val="nil"/>
          <w:left w:val="nil"/>
          <w:bottom w:val="nil"/>
          <w:right w:val="nil"/>
          <w:between w:val="nil"/>
        </w:pBdr>
        <w:spacing w:line="240" w:lineRule="auto"/>
        <w:ind w:left="2" w:hanging="4"/>
        <w:jc w:val="center"/>
        <w:rPr>
          <w:rFonts w:ascii="標楷體" w:eastAsia="標楷體" w:hAnsi="標楷體" w:cs="標楷體"/>
          <w:color w:val="000000"/>
          <w:szCs w:val="24"/>
        </w:rPr>
      </w:pPr>
      <w:r>
        <w:rPr>
          <w:rFonts w:ascii="標楷體" w:eastAsia="標楷體" w:hAnsi="標楷體" w:cs="標楷體"/>
          <w:b/>
          <w:color w:val="000000"/>
          <w:sz w:val="36"/>
          <w:szCs w:val="36"/>
        </w:rPr>
        <w:t>110學年度全國學生創意戲劇比賽決賽參賽注意事項</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 xml:space="preserve"> ◎參加比賽之團體(隊)於下列各項事宜，應切實遵守:</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一、報到注意事項</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1.報到時間上午場次為 7:30 至 8:30 ，下午場次為 12:30 至 13:30，未完成報到者</w:t>
      </w:r>
      <w:proofErr w:type="gramStart"/>
      <w:r>
        <w:rPr>
          <w:rFonts w:ascii="標楷體" w:eastAsia="標楷體" w:hAnsi="標楷體" w:cs="標楷體"/>
          <w:color w:val="000000"/>
          <w:sz w:val="28"/>
          <w:szCs w:val="28"/>
        </w:rPr>
        <w:t>可於唱名</w:t>
      </w:r>
      <w:proofErr w:type="gramEnd"/>
      <w:r>
        <w:rPr>
          <w:rFonts w:ascii="標楷體" w:eastAsia="標楷體" w:hAnsi="標楷體" w:cs="標楷體"/>
          <w:color w:val="000000"/>
          <w:sz w:val="28"/>
          <w:szCs w:val="28"/>
        </w:rPr>
        <w:t>前補辦報到手續，但因未完成報到手續，以致喪失比賽相關權益者，由參賽者自行負責。經唱名3次（每次間隔10秒鐘）未上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者以棄權論。檢錄時間為各組場地佈置前20分鐘。</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highlight w:val="white"/>
        </w:rPr>
      </w:pPr>
      <w:r>
        <w:rPr>
          <w:rFonts w:ascii="標楷體" w:eastAsia="標楷體" w:hAnsi="標楷體" w:cs="標楷體"/>
          <w:color w:val="000000"/>
          <w:sz w:val="28"/>
          <w:szCs w:val="28"/>
          <w:highlight w:val="white"/>
        </w:rPr>
        <w:t>2. 報到時應繳交文件</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(1)參賽者名冊(需有參賽者與候補者個人照片</w:t>
      </w:r>
      <w:proofErr w:type="gramStart"/>
      <w:r>
        <w:rPr>
          <w:rFonts w:ascii="標楷體" w:eastAsia="標楷體" w:hAnsi="標楷體" w:cs="標楷體"/>
          <w:color w:val="000000"/>
          <w:sz w:val="28"/>
          <w:szCs w:val="28"/>
        </w:rPr>
        <w:t>並蓋用學校</w:t>
      </w:r>
      <w:proofErr w:type="gramEnd"/>
      <w:r>
        <w:rPr>
          <w:rFonts w:ascii="標楷體" w:eastAsia="標楷體" w:hAnsi="標楷體" w:cs="標楷體"/>
          <w:color w:val="000000"/>
          <w:sz w:val="28"/>
          <w:szCs w:val="28"/>
        </w:rPr>
        <w:t>關防)</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highlight w:val="white"/>
        </w:rPr>
      </w:pPr>
      <w:r>
        <w:rPr>
          <w:rFonts w:ascii="標楷體" w:eastAsia="標楷體" w:hAnsi="標楷體" w:cs="標楷體"/>
          <w:color w:val="000000"/>
          <w:sz w:val="28"/>
          <w:szCs w:val="28"/>
          <w:highlight w:val="white"/>
        </w:rPr>
        <w:t>(2)劇本切</w:t>
      </w:r>
      <w:proofErr w:type="gramStart"/>
      <w:r>
        <w:rPr>
          <w:rFonts w:ascii="標楷體" w:eastAsia="標楷體" w:hAnsi="標楷體" w:cs="標楷體"/>
          <w:color w:val="000000"/>
          <w:sz w:val="28"/>
          <w:szCs w:val="28"/>
          <w:highlight w:val="white"/>
        </w:rPr>
        <w:t>結書乙份</w:t>
      </w:r>
      <w:proofErr w:type="gramEnd"/>
      <w:r>
        <w:rPr>
          <w:rFonts w:ascii="標楷體" w:eastAsia="標楷體" w:hAnsi="標楷體" w:cs="標楷體"/>
          <w:color w:val="000000"/>
          <w:sz w:val="28"/>
          <w:szCs w:val="28"/>
          <w:highlight w:val="white"/>
        </w:rPr>
        <w:t>（保證不違反著作權法）要有校印</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(3)劇本</w:t>
      </w:r>
      <w:proofErr w:type="gramStart"/>
      <w:r>
        <w:rPr>
          <w:rFonts w:ascii="標楷體" w:eastAsia="標楷體" w:hAnsi="標楷體" w:cs="標楷體"/>
          <w:color w:val="000000"/>
          <w:sz w:val="28"/>
          <w:szCs w:val="28"/>
        </w:rPr>
        <w:t>授權書乙份</w:t>
      </w:r>
      <w:proofErr w:type="gramEnd"/>
      <w:r>
        <w:rPr>
          <w:rFonts w:ascii="標楷體" w:eastAsia="標楷體" w:hAnsi="標楷體" w:cs="標楷體"/>
          <w:color w:val="000000"/>
          <w:sz w:val="28"/>
          <w:szCs w:val="28"/>
        </w:rPr>
        <w:t>，授權本委員會將優秀劇本上網公開及編印等推廣使用</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(4)郵寄獎狀及評語之</w:t>
      </w:r>
      <w:r>
        <w:rPr>
          <w:rFonts w:ascii="標楷體" w:eastAsia="標楷體" w:hAnsi="標楷體" w:cs="標楷體"/>
          <w:color w:val="FF0000"/>
          <w:sz w:val="28"/>
          <w:szCs w:val="28"/>
          <w:highlight w:val="white"/>
        </w:rPr>
        <w:t>44</w:t>
      </w:r>
      <w:r>
        <w:rPr>
          <w:rFonts w:ascii="標楷體" w:eastAsia="標楷體" w:hAnsi="標楷體" w:cs="標楷體"/>
          <w:color w:val="000000"/>
          <w:sz w:val="28"/>
          <w:szCs w:val="28"/>
          <w:highlight w:val="white"/>
        </w:rPr>
        <w:t>元</w:t>
      </w:r>
      <w:r>
        <w:rPr>
          <w:rFonts w:ascii="標楷體" w:eastAsia="標楷體" w:hAnsi="標楷體" w:cs="標楷體"/>
          <w:color w:val="FF0000"/>
          <w:sz w:val="28"/>
          <w:szCs w:val="28"/>
          <w:highlight w:val="white"/>
        </w:rPr>
        <w:t>B4</w:t>
      </w:r>
      <w:r>
        <w:rPr>
          <w:rFonts w:ascii="標楷體" w:eastAsia="標楷體" w:hAnsi="標楷體" w:cs="標楷體"/>
          <w:color w:val="000000"/>
          <w:sz w:val="28"/>
          <w:szCs w:val="28"/>
          <w:highlight w:val="white"/>
        </w:rPr>
        <w:t>回</w:t>
      </w:r>
      <w:proofErr w:type="gramStart"/>
      <w:r>
        <w:rPr>
          <w:rFonts w:ascii="標楷體" w:eastAsia="標楷體" w:hAnsi="標楷體" w:cs="標楷體"/>
          <w:color w:val="000000"/>
          <w:sz w:val="28"/>
          <w:szCs w:val="28"/>
          <w:highlight w:val="white"/>
        </w:rPr>
        <w:t>郵</w:t>
      </w:r>
      <w:proofErr w:type="gramEnd"/>
      <w:r>
        <w:rPr>
          <w:rFonts w:ascii="標楷體" w:eastAsia="標楷體" w:hAnsi="標楷體" w:cs="標楷體"/>
          <w:color w:val="000000"/>
          <w:sz w:val="28"/>
          <w:szCs w:val="28"/>
          <w:highlight w:val="white"/>
        </w:rPr>
        <w:t>信封</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(5)候補人員遞補參賽申請書(視需要)</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(6)追蹤燈具使用切結書、特殊學生老師陪同申請書(視需要)</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(7)補交之劇本、語譯及大綱一式 10 份及電子檔 1份</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(8)個人健康狀況聲明切結書-團體組</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(9)110學年度全國學(師)生</w:t>
      </w:r>
      <w:r>
        <w:rPr>
          <w:rFonts w:ascii="PMingLiu" w:eastAsia="PMingLiu" w:hAnsi="PMingLiu" w:cs="PMingLiu"/>
          <w:color w:val="000000"/>
          <w:sz w:val="28"/>
          <w:szCs w:val="28"/>
          <w:highlight w:val="white"/>
        </w:rPr>
        <w:t>〇〇</w:t>
      </w:r>
      <w:r>
        <w:rPr>
          <w:rFonts w:ascii="標楷體" w:eastAsia="標楷體" w:hAnsi="標楷體" w:cs="標楷體"/>
          <w:color w:val="000000"/>
          <w:sz w:val="28"/>
          <w:szCs w:val="28"/>
          <w:highlight w:val="white"/>
        </w:rPr>
        <w:t>比賽參賽名冊（後附「110學年度全國學(師)</w:t>
      </w:r>
      <w:r>
        <w:rPr>
          <w:rFonts w:ascii="標楷體" w:eastAsia="標楷體" w:hAnsi="標楷體" w:cs="標楷體"/>
          <w:color w:val="000000"/>
          <w:sz w:val="28"/>
          <w:szCs w:val="28"/>
          <w:highlight w:val="white"/>
        </w:rPr>
        <w:br/>
        <w:t xml:space="preserve">　生</w:t>
      </w:r>
      <w:r>
        <w:rPr>
          <w:rFonts w:ascii="PMingLiu" w:eastAsia="PMingLiu" w:hAnsi="PMingLiu" w:cs="PMingLiu"/>
          <w:color w:val="000000"/>
          <w:sz w:val="28"/>
          <w:szCs w:val="28"/>
          <w:highlight w:val="white"/>
        </w:rPr>
        <w:t>〇〇</w:t>
      </w:r>
      <w:r>
        <w:rPr>
          <w:rFonts w:ascii="標楷體" w:eastAsia="標楷體" w:hAnsi="標楷體" w:cs="標楷體"/>
          <w:color w:val="000000"/>
          <w:sz w:val="28"/>
          <w:szCs w:val="28"/>
          <w:highlight w:val="white"/>
        </w:rPr>
        <w:t>比賽個人健康狀況聲明書」影本）－附件3-2</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FF0000"/>
          <w:sz w:val="28"/>
          <w:szCs w:val="28"/>
        </w:rPr>
      </w:pPr>
      <w:r>
        <w:rPr>
          <w:rFonts w:ascii="標楷體" w:eastAsia="標楷體" w:hAnsi="標楷體" w:cs="標楷體"/>
          <w:color w:val="FF0000"/>
          <w:sz w:val="28"/>
          <w:szCs w:val="28"/>
        </w:rPr>
        <w:t>3.報到時領取每隊指導老師證3張、攝影證2張、道具證8張，追蹤燈使用證</w:t>
      </w:r>
      <w:r>
        <w:rPr>
          <w:rFonts w:ascii="標楷體" w:eastAsia="標楷體" w:hAnsi="標楷體" w:cs="標楷體"/>
          <w:color w:val="FF0000"/>
          <w:sz w:val="28"/>
          <w:szCs w:val="28"/>
        </w:rPr>
        <w:br/>
        <w:t xml:space="preserve">   1張及陪同證1張(需申請)；秩序</w:t>
      </w:r>
      <w:proofErr w:type="gramStart"/>
      <w:r>
        <w:rPr>
          <w:rFonts w:ascii="標楷體" w:eastAsia="標楷體" w:hAnsi="標楷體" w:cs="標楷體"/>
          <w:color w:val="FF0000"/>
          <w:sz w:val="28"/>
          <w:szCs w:val="28"/>
        </w:rPr>
        <w:t>冊</w:t>
      </w:r>
      <w:proofErr w:type="gramEnd"/>
      <w:r>
        <w:rPr>
          <w:rFonts w:ascii="標楷體" w:eastAsia="標楷體" w:hAnsi="標楷體" w:cs="標楷體"/>
          <w:color w:val="FF0000"/>
          <w:sz w:val="28"/>
          <w:szCs w:val="28"/>
        </w:rPr>
        <w:t>1本</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☆備註：</w:t>
      </w:r>
    </w:p>
    <w:p w:rsidR="00015E29" w:rsidRPr="005100FA" w:rsidRDefault="00DA0C53" w:rsidP="005100FA">
      <w:pPr>
        <w:pStyle w:val="a4"/>
        <w:widowControl/>
        <w:numPr>
          <w:ilvl w:val="0"/>
          <w:numId w:val="2"/>
        </w:numPr>
        <w:pBdr>
          <w:top w:val="nil"/>
          <w:left w:val="nil"/>
          <w:bottom w:val="nil"/>
          <w:right w:val="nil"/>
          <w:between w:val="nil"/>
        </w:pBdr>
        <w:spacing w:line="240" w:lineRule="auto"/>
        <w:ind w:leftChars="0" w:right="240" w:firstLineChars="0"/>
        <w:jc w:val="both"/>
        <w:rPr>
          <w:rFonts w:ascii="標楷體" w:eastAsia="標楷體" w:hAnsi="標楷體" w:cs="標楷體"/>
          <w:color w:val="000000"/>
          <w:szCs w:val="24"/>
        </w:rPr>
      </w:pPr>
      <w:r w:rsidRPr="005100FA">
        <w:rPr>
          <w:rFonts w:ascii="標楷體" w:eastAsia="標楷體" w:hAnsi="標楷體" w:cs="標楷體"/>
          <w:color w:val="000000"/>
          <w:sz w:val="28"/>
          <w:szCs w:val="28"/>
        </w:rPr>
        <w:t>參賽者名冊未繳交者，應至遲於演出前補交，否則視為未完成報到手續。書面報名表與參賽當日繳交之參賽者名冊不同時，以參賽者名冊為</w:t>
      </w:r>
      <w:proofErr w:type="gramStart"/>
      <w:r w:rsidRPr="005100FA">
        <w:rPr>
          <w:rFonts w:ascii="標楷體" w:eastAsia="標楷體" w:hAnsi="標楷體" w:cs="標楷體"/>
          <w:color w:val="000000"/>
          <w:sz w:val="28"/>
          <w:szCs w:val="28"/>
        </w:rPr>
        <w:t>準</w:t>
      </w:r>
      <w:proofErr w:type="gramEnd"/>
      <w:r w:rsidRPr="005100FA">
        <w:rPr>
          <w:rFonts w:ascii="標楷體" w:eastAsia="標楷體" w:hAnsi="標楷體" w:cs="標楷體"/>
          <w:color w:val="000000"/>
          <w:sz w:val="28"/>
          <w:szCs w:val="28"/>
        </w:rPr>
        <w:t>，並請領隊老師提交「遞補參賽申請單」。</w:t>
      </w:r>
    </w:p>
    <w:p w:rsidR="00015E29" w:rsidRPr="005100FA" w:rsidRDefault="00DA0C53" w:rsidP="005100FA">
      <w:pPr>
        <w:pStyle w:val="a4"/>
        <w:widowControl/>
        <w:numPr>
          <w:ilvl w:val="0"/>
          <w:numId w:val="2"/>
        </w:numPr>
        <w:pBdr>
          <w:top w:val="nil"/>
          <w:left w:val="nil"/>
          <w:bottom w:val="nil"/>
          <w:right w:val="nil"/>
          <w:between w:val="nil"/>
        </w:pBdr>
        <w:spacing w:line="240" w:lineRule="auto"/>
        <w:ind w:leftChars="0" w:right="240" w:firstLineChars="0"/>
        <w:jc w:val="both"/>
        <w:rPr>
          <w:rFonts w:ascii="標楷體" w:eastAsia="標楷體" w:hAnsi="標楷體" w:cs="標楷體"/>
          <w:color w:val="000000"/>
          <w:szCs w:val="24"/>
        </w:rPr>
      </w:pPr>
      <w:r w:rsidRPr="005100FA">
        <w:rPr>
          <w:rFonts w:ascii="標楷體" w:eastAsia="標楷體" w:hAnsi="標楷體" w:cs="標楷體"/>
          <w:color w:val="000000"/>
          <w:sz w:val="28"/>
          <w:szCs w:val="28"/>
        </w:rPr>
        <w:t>未於網路報名系統上傳劇本、語譯及大綱合為一個檔名的電子</w:t>
      </w:r>
      <w:proofErr w:type="gramStart"/>
      <w:r w:rsidRPr="005100FA">
        <w:rPr>
          <w:rFonts w:ascii="標楷體" w:eastAsia="標楷體" w:hAnsi="標楷體" w:cs="標楷體"/>
          <w:color w:val="000000"/>
          <w:sz w:val="28"/>
          <w:szCs w:val="28"/>
        </w:rPr>
        <w:t>檔</w:t>
      </w:r>
      <w:proofErr w:type="gramEnd"/>
      <w:r w:rsidRPr="005100FA">
        <w:rPr>
          <w:rFonts w:ascii="標楷體" w:eastAsia="標楷體" w:hAnsi="標楷體" w:cs="標楷體"/>
          <w:color w:val="000000"/>
          <w:sz w:val="28"/>
          <w:szCs w:val="28"/>
        </w:rPr>
        <w:t>1份者，請補交劇本、語譯及大綱一式 10 份及電子檔 1 份</w:t>
      </w:r>
    </w:p>
    <w:p w:rsidR="00015E29" w:rsidRPr="00F13971" w:rsidRDefault="00DA0C53" w:rsidP="005100FA">
      <w:pPr>
        <w:pStyle w:val="a4"/>
        <w:widowControl/>
        <w:numPr>
          <w:ilvl w:val="0"/>
          <w:numId w:val="2"/>
        </w:numPr>
        <w:pBdr>
          <w:top w:val="nil"/>
          <w:left w:val="nil"/>
          <w:bottom w:val="nil"/>
          <w:right w:val="nil"/>
          <w:between w:val="nil"/>
        </w:pBdr>
        <w:spacing w:line="240" w:lineRule="auto"/>
        <w:ind w:leftChars="0" w:right="240" w:firstLineChars="0"/>
        <w:jc w:val="both"/>
        <w:rPr>
          <w:rFonts w:ascii="標楷體" w:eastAsia="標楷體" w:hAnsi="標楷體" w:cs="標楷體"/>
          <w:color w:val="000000"/>
          <w:szCs w:val="24"/>
        </w:rPr>
      </w:pPr>
      <w:r w:rsidRPr="00F13971">
        <w:rPr>
          <w:rFonts w:ascii="標楷體" w:eastAsia="標楷體" w:hAnsi="標楷體" w:cs="標楷體"/>
          <w:color w:val="000000"/>
          <w:sz w:val="28"/>
          <w:szCs w:val="28"/>
        </w:rPr>
        <w:t>照片請掃描插入電子圖檔，或以紙本照片1吋半身正面脱帽照，6個月內之清晰照片為主。未能清楚辨識學生身分照片者，不得參賽。</w:t>
      </w:r>
    </w:p>
    <w:p w:rsidR="00015E29" w:rsidRPr="00F13971" w:rsidRDefault="00DA0C53" w:rsidP="00F13971">
      <w:pPr>
        <w:pStyle w:val="a4"/>
        <w:widowControl/>
        <w:numPr>
          <w:ilvl w:val="0"/>
          <w:numId w:val="2"/>
        </w:numPr>
        <w:pBdr>
          <w:top w:val="nil"/>
          <w:left w:val="nil"/>
          <w:bottom w:val="nil"/>
          <w:right w:val="nil"/>
          <w:between w:val="nil"/>
        </w:pBdr>
        <w:spacing w:line="240" w:lineRule="auto"/>
        <w:ind w:leftChars="0" w:right="240" w:firstLineChars="0"/>
        <w:jc w:val="both"/>
        <w:rPr>
          <w:rFonts w:ascii="標楷體" w:eastAsia="標楷體" w:hAnsi="標楷體" w:cs="標楷體"/>
          <w:color w:val="FF0000"/>
          <w:szCs w:val="24"/>
        </w:rPr>
      </w:pPr>
      <w:r w:rsidRPr="00F13971">
        <w:rPr>
          <w:rFonts w:ascii="標楷體" w:eastAsia="標楷體" w:hAnsi="標楷體" w:cs="標楷體"/>
          <w:color w:val="FF0000"/>
          <w:sz w:val="28"/>
          <w:szCs w:val="28"/>
        </w:rPr>
        <w:t>參賽者名冊未蓋關防或內容需補正者，應於比賽當天最後賽程結束前完成補正</w:t>
      </w:r>
      <w:proofErr w:type="gramStart"/>
      <w:r w:rsidRPr="00F13971">
        <w:rPr>
          <w:rFonts w:ascii="標楷體" w:eastAsia="標楷體" w:hAnsi="標楷體" w:cs="標楷體"/>
          <w:color w:val="FF0000"/>
          <w:sz w:val="28"/>
          <w:szCs w:val="28"/>
        </w:rPr>
        <w:t>（</w:t>
      </w:r>
      <w:proofErr w:type="gramEnd"/>
      <w:r w:rsidRPr="00F13971">
        <w:rPr>
          <w:rFonts w:ascii="標楷體" w:eastAsia="標楷體" w:hAnsi="標楷體" w:cs="標楷體"/>
          <w:color w:val="FF0000"/>
          <w:sz w:val="28"/>
          <w:szCs w:val="28"/>
        </w:rPr>
        <w:t>為顧及時效，可以影本代替原件；遇假日無法補正時，至遲應於第一個上班日完成補正</w:t>
      </w:r>
      <w:proofErr w:type="gramStart"/>
      <w:r w:rsidRPr="00F13971">
        <w:rPr>
          <w:rFonts w:ascii="標楷體" w:eastAsia="標楷體" w:hAnsi="標楷體" w:cs="標楷體"/>
          <w:color w:val="FF0000"/>
          <w:sz w:val="28"/>
          <w:szCs w:val="28"/>
        </w:rPr>
        <w:t>）</w:t>
      </w:r>
      <w:proofErr w:type="gramEnd"/>
      <w:r w:rsidRPr="00F13971">
        <w:rPr>
          <w:rFonts w:ascii="標楷體" w:eastAsia="標楷體" w:hAnsi="標楷體" w:cs="標楷體"/>
          <w:color w:val="FF0000"/>
          <w:sz w:val="28"/>
          <w:szCs w:val="28"/>
        </w:rPr>
        <w:t>，未能補正者，一律不再受理，並取消其參賽資格、成績及相關獎勵。提送參賽者名冊時得同時增減人數，提送後不得再增加人數。</w:t>
      </w:r>
    </w:p>
    <w:p w:rsidR="00015E29" w:rsidRPr="005100FA" w:rsidRDefault="00DA0C53" w:rsidP="005100FA">
      <w:pPr>
        <w:pStyle w:val="a4"/>
        <w:widowControl/>
        <w:numPr>
          <w:ilvl w:val="0"/>
          <w:numId w:val="2"/>
        </w:numPr>
        <w:pBdr>
          <w:top w:val="nil"/>
          <w:left w:val="nil"/>
          <w:bottom w:val="nil"/>
          <w:right w:val="nil"/>
          <w:between w:val="nil"/>
        </w:pBdr>
        <w:spacing w:line="240" w:lineRule="auto"/>
        <w:ind w:leftChars="0" w:firstLineChars="0"/>
        <w:jc w:val="both"/>
        <w:rPr>
          <w:rFonts w:ascii="標楷體" w:eastAsia="標楷體" w:hAnsi="標楷體" w:cs="標楷體"/>
          <w:color w:val="000000"/>
          <w:sz w:val="28"/>
          <w:szCs w:val="28"/>
        </w:rPr>
      </w:pPr>
      <w:r w:rsidRPr="005100FA">
        <w:rPr>
          <w:rFonts w:ascii="標楷體" w:eastAsia="標楷體" w:hAnsi="標楷體" w:cs="標楷體"/>
          <w:color w:val="FF0000"/>
          <w:sz w:val="28"/>
          <w:szCs w:val="28"/>
        </w:rPr>
        <w:t>為落實各項防疫措施，競賽會場</w:t>
      </w:r>
      <w:proofErr w:type="gramStart"/>
      <w:r w:rsidRPr="005100FA">
        <w:rPr>
          <w:rFonts w:ascii="標楷體" w:eastAsia="標楷體" w:hAnsi="標楷體" w:cs="標楷體"/>
          <w:color w:val="FF0000"/>
          <w:sz w:val="28"/>
          <w:szCs w:val="28"/>
        </w:rPr>
        <w:t>不</w:t>
      </w:r>
      <w:proofErr w:type="gramEnd"/>
      <w:r w:rsidRPr="005100FA">
        <w:rPr>
          <w:rFonts w:ascii="標楷體" w:eastAsia="標楷體" w:hAnsi="標楷體" w:cs="標楷體"/>
          <w:color w:val="FF0000"/>
          <w:sz w:val="28"/>
          <w:szCs w:val="28"/>
        </w:rPr>
        <w:t>公告成績亦不進行頒獎典禮，比賽成績將由主辦單位於當日晚間10時前，公布於全國學生創意戲劇比賽網站，請自行查詢。比賽獎狀及特優獎座統一另行寄送，請於報到時繳交貼有44元郵票之B4回</w:t>
      </w:r>
      <w:proofErr w:type="gramStart"/>
      <w:r w:rsidRPr="005100FA">
        <w:rPr>
          <w:rFonts w:ascii="標楷體" w:eastAsia="標楷體" w:hAnsi="標楷體" w:cs="標楷體"/>
          <w:color w:val="FF0000"/>
          <w:sz w:val="28"/>
          <w:szCs w:val="28"/>
        </w:rPr>
        <w:t>郵</w:t>
      </w:r>
      <w:proofErr w:type="gramEnd"/>
      <w:r w:rsidRPr="005100FA">
        <w:rPr>
          <w:rFonts w:ascii="標楷體" w:eastAsia="標楷體" w:hAnsi="標楷體" w:cs="標楷體"/>
          <w:color w:val="FF0000"/>
          <w:sz w:val="28"/>
          <w:szCs w:val="28"/>
        </w:rPr>
        <w:t>信封，待賽程結束後統一由大會寄出。</w:t>
      </w:r>
    </w:p>
    <w:p w:rsidR="00015E29" w:rsidRDefault="00015E29">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p>
    <w:p w:rsidR="005100FA" w:rsidRDefault="005100FA">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p>
    <w:p w:rsidR="005100FA" w:rsidRDefault="005100FA">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二、檢錄注意事項</w:t>
      </w:r>
    </w:p>
    <w:p w:rsidR="00015E29" w:rsidRDefault="00DA0C53">
      <w:pPr>
        <w:widowControl/>
        <w:pBdr>
          <w:top w:val="nil"/>
          <w:left w:val="nil"/>
          <w:bottom w:val="nil"/>
          <w:right w:val="nil"/>
          <w:between w:val="nil"/>
        </w:pBdr>
        <w:spacing w:line="240" w:lineRule="auto"/>
        <w:ind w:left="1" w:right="240" w:hanging="3"/>
        <w:jc w:val="both"/>
        <w:rPr>
          <w:rFonts w:ascii="標楷體" w:eastAsia="標楷體" w:hAnsi="標楷體" w:cs="標楷體"/>
          <w:color w:val="000000"/>
          <w:szCs w:val="24"/>
        </w:rPr>
      </w:pPr>
      <w:r>
        <w:rPr>
          <w:rFonts w:ascii="標楷體" w:eastAsia="標楷體" w:hAnsi="標楷體" w:cs="標楷體"/>
          <w:color w:val="000000"/>
          <w:sz w:val="28"/>
          <w:szCs w:val="28"/>
        </w:rPr>
        <w:t>※完成報到手續的隊伍，於「各場次出場序表」之各隊「舞台區佈置時間」的前</w:t>
      </w:r>
      <w:r>
        <w:rPr>
          <w:rFonts w:ascii="標楷體" w:eastAsia="標楷體" w:hAnsi="標楷體" w:cs="標楷體"/>
          <w:color w:val="FF0000"/>
          <w:sz w:val="28"/>
          <w:szCs w:val="28"/>
        </w:rPr>
        <w:t>20</w:t>
      </w:r>
      <w:r>
        <w:rPr>
          <w:rFonts w:ascii="標楷體" w:eastAsia="標楷體" w:hAnsi="標楷體" w:cs="標楷體"/>
          <w:color w:val="000000"/>
          <w:sz w:val="28"/>
          <w:szCs w:val="28"/>
        </w:rPr>
        <w:t>分鐘集合，請檢錄人員依參賽者名冊，一一唱名對照學生，全隊檢錄完成即引導隊伍進入演藝廳的預備區。</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FF0000"/>
          <w:sz w:val="28"/>
          <w:szCs w:val="28"/>
        </w:rPr>
        <w:t>三、</w:t>
      </w:r>
      <w:r>
        <w:rPr>
          <w:rFonts w:ascii="標楷體" w:eastAsia="標楷體" w:hAnsi="標楷體" w:cs="標楷體"/>
          <w:color w:val="000000"/>
          <w:sz w:val="28"/>
          <w:szCs w:val="28"/>
        </w:rPr>
        <w:t>場地說明</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)競賽場地：南投縣政府文化局演藝廳</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(二)場地及影音設備說明</w:t>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sz w:val="28"/>
          <w:szCs w:val="28"/>
        </w:rPr>
      </w:pPr>
      <w:r w:rsidRPr="005100FA">
        <w:rPr>
          <w:rFonts w:ascii="標楷體" w:eastAsia="標楷體" w:hAnsi="標楷體" w:cs="標楷體"/>
          <w:color w:val="FF0000"/>
          <w:sz w:val="28"/>
          <w:szCs w:val="28"/>
        </w:rPr>
        <w:t>現代偶戲、傳統偶戲：舞台區長寬各6公尺，與鄰近舞台間隔</w:t>
      </w:r>
      <w:r w:rsidR="00DB6907" w:rsidRPr="005100FA">
        <w:rPr>
          <w:rFonts w:ascii="標楷體" w:eastAsia="標楷體" w:hAnsi="標楷體" w:cs="標楷體" w:hint="eastAsia"/>
          <w:color w:val="FF0000"/>
          <w:sz w:val="28"/>
          <w:szCs w:val="28"/>
        </w:rPr>
        <w:t>約</w:t>
      </w:r>
      <w:r w:rsidR="00FB0B44" w:rsidRPr="005100FA">
        <w:rPr>
          <w:rFonts w:ascii="標楷體" w:eastAsia="標楷體" w:hAnsi="標楷體" w:cs="標楷體" w:hint="eastAsia"/>
          <w:color w:val="FF0000"/>
          <w:sz w:val="28"/>
          <w:szCs w:val="28"/>
        </w:rPr>
        <w:t>1</w:t>
      </w:r>
      <w:r w:rsidRPr="005100FA">
        <w:rPr>
          <w:rFonts w:ascii="標楷體" w:eastAsia="標楷體" w:hAnsi="標楷體" w:cs="標楷體"/>
          <w:color w:val="FF0000"/>
          <w:sz w:val="28"/>
          <w:szCs w:val="28"/>
        </w:rPr>
        <w:t xml:space="preserve"> 公尺</w:t>
      </w:r>
      <w:r w:rsidRPr="005100FA">
        <w:rPr>
          <w:rFonts w:ascii="標楷體" w:eastAsia="標楷體" w:hAnsi="標楷體" w:cs="標楷體"/>
          <w:color w:val="000000"/>
          <w:sz w:val="28"/>
          <w:szCs w:val="28"/>
        </w:rPr>
        <w:t>。</w:t>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sz w:val="28"/>
          <w:szCs w:val="28"/>
        </w:rPr>
      </w:pPr>
      <w:r w:rsidRPr="005100FA">
        <w:rPr>
          <w:rFonts w:ascii="標楷體" w:eastAsia="標楷體" w:hAnsi="標楷體" w:cs="標楷體"/>
          <w:color w:val="FF0000"/>
          <w:sz w:val="28"/>
          <w:szCs w:val="28"/>
        </w:rPr>
        <w:t>舞台劇：表演廳舞台寬12公尺(已</w:t>
      </w:r>
      <w:proofErr w:type="gramStart"/>
      <w:r w:rsidRPr="005100FA">
        <w:rPr>
          <w:rFonts w:ascii="標楷體" w:eastAsia="標楷體" w:hAnsi="標楷體" w:cs="標楷體"/>
          <w:color w:val="FF0000"/>
          <w:sz w:val="28"/>
          <w:szCs w:val="28"/>
        </w:rPr>
        <w:t>扣除翼幕</w:t>
      </w:r>
      <w:proofErr w:type="gramEnd"/>
      <w:r w:rsidRPr="005100FA">
        <w:rPr>
          <w:rFonts w:ascii="標楷體" w:eastAsia="標楷體" w:hAnsi="標楷體" w:cs="標楷體"/>
          <w:color w:val="FF0000"/>
          <w:sz w:val="28"/>
          <w:szCs w:val="28"/>
        </w:rPr>
        <w:t>兩側各2公尺)、深8公尺</w:t>
      </w:r>
      <w:r w:rsidRPr="005100FA">
        <w:rPr>
          <w:rFonts w:ascii="標楷體" w:eastAsia="標楷體" w:hAnsi="標楷體" w:cs="標楷體"/>
          <w:color w:val="000000"/>
          <w:sz w:val="28"/>
          <w:szCs w:val="28"/>
        </w:rPr>
        <w:t>。</w:t>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sz w:val="28"/>
          <w:szCs w:val="28"/>
        </w:rPr>
      </w:pPr>
      <w:r w:rsidRPr="005100FA">
        <w:rPr>
          <w:rFonts w:ascii="標楷體" w:eastAsia="標楷體" w:hAnsi="標楷體" w:cs="標楷體"/>
          <w:color w:val="000000"/>
          <w:sz w:val="28"/>
          <w:szCs w:val="28"/>
        </w:rPr>
        <w:t>大會不提供戲台。</w:t>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sz w:val="28"/>
          <w:szCs w:val="28"/>
        </w:rPr>
      </w:pPr>
      <w:r w:rsidRPr="005100FA">
        <w:rPr>
          <w:rFonts w:ascii="標楷體" w:eastAsia="標楷體" w:hAnsi="標楷體" w:cs="標楷體"/>
          <w:color w:val="000000"/>
          <w:sz w:val="28"/>
          <w:szCs w:val="28"/>
        </w:rPr>
        <w:t>報到區、防疫醫護區及服務區設置於演藝廳大廳。另於報</w:t>
      </w:r>
      <w:r w:rsidRPr="005100FA">
        <w:rPr>
          <w:rFonts w:ascii="標楷體" w:eastAsia="標楷體" w:hAnsi="標楷體" w:cs="標楷體"/>
          <w:sz w:val="28"/>
          <w:szCs w:val="28"/>
        </w:rPr>
        <w:t>到</w:t>
      </w:r>
      <w:r w:rsidRPr="005100FA">
        <w:rPr>
          <w:rFonts w:ascii="標楷體" w:eastAsia="標楷體" w:hAnsi="標楷體" w:cs="標楷體"/>
          <w:color w:val="000000"/>
          <w:sz w:val="28"/>
          <w:szCs w:val="28"/>
        </w:rPr>
        <w:t>區入口外側搭</w:t>
      </w:r>
    </w:p>
    <w:p w:rsidR="00015E29" w:rsidRPr="005100FA"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5100FA">
        <w:rPr>
          <w:rFonts w:ascii="標楷體" w:eastAsia="標楷體" w:hAnsi="標楷體" w:cs="標楷體"/>
          <w:color w:val="000000"/>
          <w:sz w:val="28"/>
          <w:szCs w:val="28"/>
        </w:rPr>
        <w:t xml:space="preserve">  設演出團隊休息區帳篷，供各演出團隊使用。</w:t>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jc w:val="both"/>
        <w:rPr>
          <w:rFonts w:ascii="標楷體" w:eastAsia="標楷體" w:hAnsi="標楷體" w:cs="標楷體"/>
          <w:color w:val="000000"/>
          <w:sz w:val="28"/>
          <w:szCs w:val="28"/>
        </w:rPr>
      </w:pPr>
      <w:r w:rsidRPr="005100FA">
        <w:rPr>
          <w:rFonts w:ascii="標楷體" w:eastAsia="標楷體" w:hAnsi="標楷體" w:cs="標楷體"/>
          <w:color w:val="000000"/>
          <w:sz w:val="28"/>
          <w:szCs w:val="28"/>
        </w:rPr>
        <w:t>大會提供每</w:t>
      </w:r>
      <w:proofErr w:type="gramStart"/>
      <w:r w:rsidRPr="005100FA">
        <w:rPr>
          <w:rFonts w:ascii="標楷體" w:eastAsia="標楷體" w:hAnsi="標楷體" w:cs="標楷體"/>
          <w:color w:val="000000"/>
          <w:sz w:val="28"/>
          <w:szCs w:val="28"/>
        </w:rPr>
        <w:t>個</w:t>
      </w:r>
      <w:proofErr w:type="gramEnd"/>
      <w:r w:rsidRPr="005100FA">
        <w:rPr>
          <w:rFonts w:ascii="標楷體" w:eastAsia="標楷體" w:hAnsi="標楷體" w:cs="標楷體"/>
          <w:color w:val="000000"/>
          <w:sz w:val="28"/>
          <w:szCs w:val="28"/>
        </w:rPr>
        <w:t>隊伍（舞台區域）正面光源，舞台前架設監聽喇叭、設置延長線2條(三孔)，</w:t>
      </w:r>
      <w:proofErr w:type="gramStart"/>
      <w:r w:rsidRPr="005100FA">
        <w:rPr>
          <w:rFonts w:ascii="標楷體" w:eastAsia="標楷體" w:hAnsi="標楷體" w:cs="標楷體"/>
          <w:color w:val="000000"/>
          <w:sz w:val="28"/>
          <w:szCs w:val="28"/>
        </w:rPr>
        <w:t>耳掛式</w:t>
      </w:r>
      <w:proofErr w:type="gramEnd"/>
      <w:r w:rsidRPr="005100FA">
        <w:rPr>
          <w:rFonts w:ascii="標楷體" w:eastAsia="標楷體" w:hAnsi="標楷體" w:cs="標楷體"/>
          <w:color w:val="000000"/>
          <w:sz w:val="28"/>
          <w:szCs w:val="28"/>
        </w:rPr>
        <w:t>麥克風20支，無線手握麥克風(</w:t>
      </w:r>
      <w:proofErr w:type="gramStart"/>
      <w:r w:rsidRPr="005100FA">
        <w:rPr>
          <w:rFonts w:ascii="標楷體" w:eastAsia="標楷體" w:hAnsi="標楷體" w:cs="標楷體"/>
          <w:color w:val="000000"/>
          <w:sz w:val="28"/>
          <w:szCs w:val="28"/>
        </w:rPr>
        <w:t>含架</w:t>
      </w:r>
      <w:proofErr w:type="gramEnd"/>
      <w:r w:rsidRPr="005100FA">
        <w:rPr>
          <w:rFonts w:ascii="標楷體" w:eastAsia="標楷體" w:hAnsi="標楷體" w:cs="標楷體"/>
          <w:color w:val="000000"/>
          <w:sz w:val="28"/>
          <w:szCs w:val="28"/>
        </w:rPr>
        <w:t>、可調式4支)，音源線2條（各式轉接頭由廠商提供），mp3 播放器，長桌(偶戲4張、舞台劇8張)、塑膠</w:t>
      </w:r>
      <w:proofErr w:type="gramStart"/>
      <w:r w:rsidRPr="005100FA">
        <w:rPr>
          <w:rFonts w:ascii="標楷體" w:eastAsia="標楷體" w:hAnsi="標楷體" w:cs="標楷體"/>
          <w:color w:val="000000"/>
          <w:sz w:val="28"/>
          <w:szCs w:val="28"/>
        </w:rPr>
        <w:t>椅</w:t>
      </w:r>
      <w:proofErr w:type="gramEnd"/>
      <w:r w:rsidRPr="005100FA">
        <w:rPr>
          <w:rFonts w:ascii="標楷體" w:eastAsia="標楷體" w:hAnsi="標楷體" w:cs="標楷體"/>
          <w:color w:val="000000"/>
          <w:sz w:val="28"/>
          <w:szCs w:val="28"/>
        </w:rPr>
        <w:t>20張、靠背椅(偶戲4張、舞台劇8張)、追蹤燈1組、LED PAR 6 盞(染色燈)。</w:t>
      </w:r>
    </w:p>
    <w:p w:rsidR="00015E29" w:rsidRDefault="00DA0C53" w:rsidP="005100FA">
      <w:pPr>
        <w:pStyle w:val="a4"/>
        <w:widowControl/>
        <w:numPr>
          <w:ilvl w:val="0"/>
          <w:numId w:val="5"/>
        </w:numPr>
        <w:pBdr>
          <w:top w:val="nil"/>
          <w:left w:val="nil"/>
          <w:bottom w:val="nil"/>
          <w:right w:val="nil"/>
          <w:between w:val="nil"/>
        </w:pBdr>
        <w:spacing w:line="240" w:lineRule="auto"/>
        <w:ind w:leftChars="0" w:firstLineChars="0"/>
        <w:jc w:val="both"/>
        <w:rPr>
          <w:rFonts w:ascii="標楷體" w:eastAsia="標楷體" w:hAnsi="標楷體" w:cs="標楷體"/>
          <w:color w:val="000000"/>
          <w:sz w:val="28"/>
          <w:szCs w:val="28"/>
        </w:rPr>
      </w:pPr>
      <w:r w:rsidRPr="005100FA">
        <w:rPr>
          <w:rFonts w:ascii="標楷體" w:eastAsia="標楷體" w:hAnsi="標楷體" w:cs="標楷體"/>
          <w:color w:val="000000"/>
          <w:sz w:val="28"/>
          <w:szCs w:val="28"/>
        </w:rPr>
        <w:t>請各參賽學校最遲於4月7日(星期</w:t>
      </w:r>
      <w:r w:rsidRPr="005100FA">
        <w:rPr>
          <w:rFonts w:ascii="標楷體" w:eastAsia="標楷體" w:hAnsi="標楷體" w:cs="標楷體"/>
          <w:sz w:val="28"/>
          <w:szCs w:val="28"/>
        </w:rPr>
        <w:t>四</w:t>
      </w:r>
      <w:r w:rsidRPr="005100FA">
        <w:rPr>
          <w:rFonts w:ascii="標楷體" w:eastAsia="標楷體" w:hAnsi="標楷體" w:cs="標楷體"/>
          <w:color w:val="000000"/>
          <w:sz w:val="28"/>
          <w:szCs w:val="28"/>
        </w:rPr>
        <w:t>)前上網填報技術需求表(QR Cord掃描)回覆確認需大會提供之設備數量，以便相關賽前準備事宜</w:t>
      </w:r>
      <w:r w:rsidR="00F13971">
        <w:rPr>
          <w:rFonts w:ascii="標楷體" w:eastAsia="標楷體" w:hAnsi="標楷體" w:cs="標楷體"/>
          <w:color w:val="000000"/>
          <w:sz w:val="28"/>
          <w:szCs w:val="28"/>
        </w:rPr>
        <w:t>。</w:t>
      </w:r>
    </w:p>
    <w:p w:rsidR="00F13971" w:rsidRPr="005100FA" w:rsidRDefault="00F13971" w:rsidP="00F13971">
      <w:pPr>
        <w:pStyle w:val="a4"/>
        <w:widowControl/>
        <w:pBdr>
          <w:top w:val="nil"/>
          <w:left w:val="nil"/>
          <w:bottom w:val="nil"/>
          <w:right w:val="nil"/>
          <w:between w:val="nil"/>
        </w:pBdr>
        <w:spacing w:line="240" w:lineRule="auto"/>
        <w:ind w:leftChars="0" w:left="360" w:firstLineChars="0" w:firstLine="0"/>
        <w:jc w:val="right"/>
        <w:rPr>
          <w:rFonts w:ascii="標楷體" w:eastAsia="標楷體" w:hAnsi="標楷體" w:cs="標楷體"/>
          <w:color w:val="000000"/>
          <w:sz w:val="28"/>
          <w:szCs w:val="28"/>
        </w:rPr>
      </w:pPr>
      <w:r>
        <w:rPr>
          <w:rFonts w:ascii="標楷體" w:eastAsia="標楷體" w:hAnsi="標楷體" w:cs="標楷體" w:hint="eastAsia"/>
          <w:noProof/>
          <w:color w:val="000000"/>
          <w:sz w:val="28"/>
          <w:szCs w:val="28"/>
        </w:rPr>
        <w:drawing>
          <wp:inline distT="0" distB="0" distL="0" distR="0">
            <wp:extent cx="1295400" cy="1295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設備需求表qr碼.png"/>
                    <pic:cNvPicPr/>
                  </pic:nvPicPr>
                  <pic:blipFill>
                    <a:blip r:embed="rId8">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015E29" w:rsidRPr="005100FA" w:rsidRDefault="00DA0C53" w:rsidP="005100FA">
      <w:pPr>
        <w:pStyle w:val="a4"/>
        <w:widowControl/>
        <w:numPr>
          <w:ilvl w:val="0"/>
          <w:numId w:val="5"/>
        </w:numPr>
        <w:pBdr>
          <w:top w:val="nil"/>
          <w:left w:val="nil"/>
          <w:bottom w:val="nil"/>
          <w:right w:val="nil"/>
          <w:between w:val="nil"/>
        </w:pBdr>
        <w:spacing w:line="240" w:lineRule="auto"/>
        <w:ind w:leftChars="0" w:firstLineChars="0"/>
        <w:jc w:val="both"/>
        <w:rPr>
          <w:rFonts w:ascii="標楷體" w:eastAsia="標楷體" w:hAnsi="標楷體" w:cs="標楷體"/>
          <w:color w:val="000000"/>
          <w:sz w:val="28"/>
          <w:szCs w:val="28"/>
        </w:rPr>
      </w:pPr>
      <w:r w:rsidRPr="005100FA">
        <w:rPr>
          <w:rFonts w:ascii="標楷體" w:eastAsia="標楷體" w:hAnsi="標楷體" w:cs="標楷體"/>
          <w:color w:val="000000"/>
          <w:sz w:val="28"/>
          <w:szCs w:val="28"/>
        </w:rPr>
        <w:t>燈光控制台、音響控制台及追蹤燈，</w:t>
      </w:r>
      <w:proofErr w:type="gramStart"/>
      <w:r w:rsidRPr="005100FA">
        <w:rPr>
          <w:rFonts w:ascii="標楷體" w:eastAsia="標楷體" w:hAnsi="標楷體" w:cs="標楷體"/>
          <w:color w:val="000000"/>
          <w:sz w:val="28"/>
          <w:szCs w:val="28"/>
        </w:rPr>
        <w:t>均由參賽</w:t>
      </w:r>
      <w:proofErr w:type="gramEnd"/>
      <w:r w:rsidRPr="005100FA">
        <w:rPr>
          <w:rFonts w:ascii="標楷體" w:eastAsia="標楷體" w:hAnsi="標楷體" w:cs="標楷體"/>
          <w:color w:val="000000"/>
          <w:sz w:val="28"/>
          <w:szCs w:val="28"/>
        </w:rPr>
        <w:t>單位指派學生自行操作（由技術服務廠商於參賽單位「舞台區佈置時間」指導學生操作方式）。</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000000"/>
          <w:szCs w:val="24"/>
        </w:rPr>
      </w:pPr>
      <w:r>
        <w:rPr>
          <w:rFonts w:ascii="標楷體" w:eastAsia="標楷體" w:hAnsi="標楷體" w:cs="標楷體"/>
          <w:color w:val="000000"/>
          <w:sz w:val="28"/>
          <w:szCs w:val="28"/>
        </w:rPr>
        <w:t>(三)其他注意事項</w:t>
      </w:r>
    </w:p>
    <w:p w:rsidR="00015E29" w:rsidRPr="005100FA" w:rsidRDefault="00DA0C53" w:rsidP="005100FA">
      <w:pPr>
        <w:pStyle w:val="a4"/>
        <w:widowControl/>
        <w:numPr>
          <w:ilvl w:val="0"/>
          <w:numId w:val="8"/>
        </w:numPr>
        <w:pBdr>
          <w:top w:val="nil"/>
          <w:left w:val="nil"/>
          <w:bottom w:val="nil"/>
          <w:right w:val="nil"/>
          <w:between w:val="nil"/>
        </w:pBdr>
        <w:spacing w:line="240" w:lineRule="auto"/>
        <w:ind w:leftChars="0" w:firstLineChars="0"/>
        <w:jc w:val="both"/>
        <w:rPr>
          <w:rFonts w:ascii="標楷體" w:eastAsia="標楷體" w:hAnsi="標楷體" w:cs="標楷體"/>
          <w:color w:val="000000"/>
          <w:szCs w:val="24"/>
        </w:rPr>
      </w:pPr>
      <w:r w:rsidRPr="005100FA">
        <w:rPr>
          <w:rFonts w:ascii="標楷體" w:eastAsia="標楷體" w:hAnsi="標楷體" w:cs="標楷體"/>
          <w:b/>
          <w:color w:val="000000"/>
          <w:sz w:val="28"/>
          <w:szCs w:val="28"/>
          <w:u w:val="single"/>
        </w:rPr>
        <w:t>參賽單位載運道具之車輛可憑證進入民權街文化局演藝廳旁卸下道具，再搬運進入後</w:t>
      </w:r>
      <w:proofErr w:type="gramStart"/>
      <w:r w:rsidRPr="005100FA">
        <w:rPr>
          <w:rFonts w:ascii="標楷體" w:eastAsia="標楷體" w:hAnsi="標楷體" w:cs="標楷體"/>
          <w:b/>
          <w:color w:val="000000"/>
          <w:sz w:val="28"/>
          <w:szCs w:val="28"/>
          <w:u w:val="single"/>
        </w:rPr>
        <w:t>臺</w:t>
      </w:r>
      <w:proofErr w:type="gramEnd"/>
      <w:r w:rsidRPr="005100FA">
        <w:rPr>
          <w:rFonts w:ascii="標楷體" w:eastAsia="標楷體" w:hAnsi="標楷體" w:cs="標楷體"/>
          <w:b/>
          <w:color w:val="000000"/>
          <w:sz w:val="28"/>
          <w:szCs w:val="28"/>
          <w:u w:val="single"/>
        </w:rPr>
        <w:t>(下</w:t>
      </w:r>
      <w:proofErr w:type="gramStart"/>
      <w:r w:rsidRPr="005100FA">
        <w:rPr>
          <w:rFonts w:ascii="標楷體" w:eastAsia="標楷體" w:hAnsi="標楷體" w:cs="標楷體"/>
          <w:b/>
          <w:color w:val="000000"/>
          <w:sz w:val="28"/>
          <w:szCs w:val="28"/>
          <w:u w:val="single"/>
        </w:rPr>
        <w:t>午場</w:t>
      </w:r>
      <w:proofErr w:type="gramEnd"/>
      <w:r w:rsidRPr="005100FA">
        <w:rPr>
          <w:rFonts w:ascii="標楷體" w:eastAsia="標楷體" w:hAnsi="標楷體" w:cs="標楷體"/>
          <w:b/>
          <w:color w:val="000000"/>
          <w:sz w:val="28"/>
          <w:szCs w:val="28"/>
          <w:u w:val="single"/>
        </w:rPr>
        <w:t>於12:30</w:t>
      </w:r>
      <w:r w:rsidRPr="005100FA">
        <w:rPr>
          <w:rFonts w:ascii="標楷體" w:eastAsia="標楷體" w:hAnsi="標楷體" w:cs="標楷體"/>
          <w:b/>
          <w:sz w:val="28"/>
          <w:szCs w:val="28"/>
          <w:u w:val="single"/>
        </w:rPr>
        <w:t>開</w:t>
      </w:r>
      <w:r w:rsidRPr="005100FA">
        <w:rPr>
          <w:rFonts w:ascii="標楷體" w:eastAsia="標楷體" w:hAnsi="標楷體" w:cs="標楷體"/>
          <w:b/>
          <w:color w:val="000000"/>
          <w:sz w:val="28"/>
          <w:szCs w:val="28"/>
          <w:u w:val="single"/>
        </w:rPr>
        <w:t>始開放進入)</w:t>
      </w:r>
      <w:r w:rsidR="0043472B">
        <w:rPr>
          <w:rFonts w:ascii="標楷體" w:eastAsia="標楷體" w:hAnsi="標楷體" w:cs="標楷體"/>
          <w:color w:val="000000"/>
          <w:sz w:val="28"/>
          <w:szCs w:val="28"/>
        </w:rPr>
        <w:t>，並請放慢車速注意行人安全</w:t>
      </w:r>
      <w:bookmarkStart w:id="0" w:name="_GoBack"/>
      <w:bookmarkEnd w:id="0"/>
      <w:r w:rsidRPr="005100FA">
        <w:rPr>
          <w:rFonts w:ascii="標楷體" w:eastAsia="標楷體" w:hAnsi="標楷體" w:cs="標楷體"/>
          <w:color w:val="000000"/>
          <w:sz w:val="28"/>
          <w:szCs w:val="28"/>
          <w:highlight w:val="white"/>
        </w:rPr>
        <w:t>。參賽</w:t>
      </w:r>
      <w:proofErr w:type="gramStart"/>
      <w:r w:rsidRPr="005100FA">
        <w:rPr>
          <w:rFonts w:ascii="標楷體" w:eastAsia="標楷體" w:hAnsi="標楷體" w:cs="標楷體"/>
          <w:color w:val="000000"/>
          <w:sz w:val="28"/>
          <w:szCs w:val="28"/>
          <w:highlight w:val="white"/>
        </w:rPr>
        <w:t>單位依出賽</w:t>
      </w:r>
      <w:proofErr w:type="gramEnd"/>
      <w:r w:rsidRPr="005100FA">
        <w:rPr>
          <w:rFonts w:ascii="標楷體" w:eastAsia="標楷體" w:hAnsi="標楷體" w:cs="標楷體"/>
          <w:color w:val="000000"/>
          <w:sz w:val="28"/>
          <w:szCs w:val="28"/>
          <w:highlight w:val="white"/>
        </w:rPr>
        <w:t>順序先後卸下道具後，請至文化局側面停車場停放，於競賽結束時再行依工作人員</w:t>
      </w:r>
      <w:r w:rsidRPr="005100FA">
        <w:rPr>
          <w:rFonts w:ascii="標楷體" w:eastAsia="標楷體" w:hAnsi="標楷體" w:cs="標楷體"/>
          <w:color w:val="000000"/>
          <w:sz w:val="28"/>
          <w:szCs w:val="28"/>
        </w:rPr>
        <w:t>指揮進入搬運。</w:t>
      </w:r>
    </w:p>
    <w:p w:rsidR="00015E29" w:rsidRPr="005100FA" w:rsidRDefault="00DA0C53" w:rsidP="005100FA">
      <w:pPr>
        <w:pStyle w:val="a4"/>
        <w:widowControl/>
        <w:numPr>
          <w:ilvl w:val="0"/>
          <w:numId w:val="8"/>
        </w:numPr>
        <w:pBdr>
          <w:top w:val="nil"/>
          <w:left w:val="nil"/>
          <w:bottom w:val="nil"/>
          <w:right w:val="nil"/>
          <w:between w:val="nil"/>
        </w:pBdr>
        <w:spacing w:line="240" w:lineRule="auto"/>
        <w:ind w:leftChars="0" w:firstLineChars="0"/>
        <w:jc w:val="both"/>
        <w:rPr>
          <w:rFonts w:ascii="標楷體" w:eastAsia="標楷體" w:hAnsi="標楷體" w:cs="標楷體"/>
          <w:color w:val="000000"/>
          <w:szCs w:val="24"/>
        </w:rPr>
      </w:pPr>
      <w:r w:rsidRPr="005100FA">
        <w:rPr>
          <w:rFonts w:ascii="標楷體" w:eastAsia="標楷體" w:hAnsi="標楷體" w:cs="標楷體"/>
          <w:color w:val="000000"/>
          <w:sz w:val="28"/>
          <w:szCs w:val="28"/>
        </w:rPr>
        <w:t>須使用追蹤燈具之參賽單位，請於報到時提交「追蹤燈具使用切結書」，並切實遵守相關使用規範。</w:t>
      </w:r>
    </w:p>
    <w:p w:rsidR="00015E29" w:rsidRPr="005100FA" w:rsidRDefault="00DA0C53" w:rsidP="005100FA">
      <w:pPr>
        <w:pStyle w:val="a4"/>
        <w:widowControl/>
        <w:numPr>
          <w:ilvl w:val="0"/>
          <w:numId w:val="8"/>
        </w:numPr>
        <w:pBdr>
          <w:top w:val="nil"/>
          <w:left w:val="nil"/>
          <w:bottom w:val="nil"/>
          <w:right w:val="nil"/>
          <w:between w:val="nil"/>
        </w:pBdr>
        <w:spacing w:line="240" w:lineRule="auto"/>
        <w:ind w:leftChars="0" w:firstLineChars="0"/>
        <w:jc w:val="both"/>
        <w:rPr>
          <w:rFonts w:ascii="標楷體" w:eastAsia="標楷體" w:hAnsi="標楷體" w:cs="標楷體"/>
          <w:color w:val="000000"/>
          <w:szCs w:val="24"/>
        </w:rPr>
      </w:pPr>
      <w:r w:rsidRPr="005100FA">
        <w:rPr>
          <w:rFonts w:ascii="標楷體" w:eastAsia="標楷體" w:hAnsi="標楷體" w:cs="標楷體"/>
          <w:color w:val="000000"/>
          <w:sz w:val="28"/>
          <w:szCs w:val="28"/>
        </w:rPr>
        <w:t>各競賽場地配合賽程將進行門禁管控，僅部分出入門於中場換場時間開放進出，敬請參賽單位人員務必配合。</w:t>
      </w:r>
    </w:p>
    <w:p w:rsidR="00015E29" w:rsidRPr="005100FA" w:rsidRDefault="00DA0C53" w:rsidP="005100FA">
      <w:pPr>
        <w:pStyle w:val="a4"/>
        <w:widowControl/>
        <w:numPr>
          <w:ilvl w:val="0"/>
          <w:numId w:val="8"/>
        </w:numPr>
        <w:pBdr>
          <w:top w:val="nil"/>
          <w:left w:val="nil"/>
          <w:bottom w:val="nil"/>
          <w:right w:val="nil"/>
          <w:between w:val="nil"/>
        </w:pBdr>
        <w:spacing w:line="240" w:lineRule="auto"/>
        <w:ind w:leftChars="0" w:firstLineChars="0"/>
        <w:jc w:val="both"/>
        <w:rPr>
          <w:rFonts w:ascii="標楷體" w:eastAsia="標楷體" w:hAnsi="標楷體" w:cs="標楷體"/>
          <w:sz w:val="28"/>
          <w:szCs w:val="28"/>
        </w:rPr>
      </w:pPr>
      <w:r w:rsidRPr="005100FA">
        <w:rPr>
          <w:rFonts w:ascii="標楷體" w:eastAsia="標楷體" w:hAnsi="標楷體" w:cs="標楷體"/>
          <w:color w:val="000000"/>
          <w:sz w:val="28"/>
          <w:szCs w:val="28"/>
        </w:rPr>
        <w:t>請參賽單位人員確實配合維持競賽場地清潔及寧靜，表演廳內觀眾席禁止</w:t>
      </w:r>
      <w:r w:rsidRPr="005100FA">
        <w:rPr>
          <w:rFonts w:ascii="標楷體" w:eastAsia="標楷體" w:hAnsi="標楷體" w:cs="標楷體"/>
          <w:sz w:val="28"/>
          <w:szCs w:val="28"/>
        </w:rPr>
        <w:t xml:space="preserve"> </w:t>
      </w:r>
    </w:p>
    <w:p w:rsidR="00015E29" w:rsidRDefault="00DA0C53">
      <w:pPr>
        <w:widowControl/>
        <w:pBdr>
          <w:top w:val="nil"/>
          <w:left w:val="nil"/>
          <w:bottom w:val="nil"/>
          <w:right w:val="nil"/>
          <w:between w:val="nil"/>
        </w:pBdr>
        <w:spacing w:line="240" w:lineRule="auto"/>
        <w:ind w:left="1" w:hanging="3"/>
        <w:jc w:val="both"/>
        <w:rPr>
          <w:rFonts w:ascii="標楷體" w:eastAsia="標楷體" w:hAnsi="標楷體" w:cs="標楷體"/>
          <w:color w:val="FF0000"/>
          <w:szCs w:val="24"/>
        </w:rPr>
      </w:pPr>
      <w:r>
        <w:rPr>
          <w:rFonts w:ascii="標楷體" w:eastAsia="標楷體" w:hAnsi="標楷體" w:cs="標楷體"/>
          <w:sz w:val="28"/>
          <w:szCs w:val="28"/>
        </w:rPr>
        <w:t xml:space="preserve">    </w:t>
      </w:r>
      <w:r>
        <w:rPr>
          <w:rFonts w:ascii="標楷體" w:eastAsia="標楷體" w:hAnsi="標楷體" w:cs="標楷體"/>
          <w:color w:val="000000"/>
          <w:sz w:val="28"/>
          <w:szCs w:val="28"/>
        </w:rPr>
        <w:t>任何飲食。</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四、比賽注意事項:</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5100FA">
        <w:rPr>
          <w:rFonts w:ascii="標楷體" w:eastAsia="標楷體" w:hAnsi="標楷體" w:cs="標楷體"/>
          <w:color w:val="000000"/>
          <w:sz w:val="28"/>
          <w:szCs w:val="28"/>
        </w:rPr>
        <w:lastRenderedPageBreak/>
        <w:t>比賽依各場次安排大型道具出入，</w:t>
      </w:r>
      <w:proofErr w:type="gramStart"/>
      <w:r w:rsidRPr="005100FA">
        <w:rPr>
          <w:rFonts w:ascii="標楷體" w:eastAsia="標楷體" w:hAnsi="標楷體" w:cs="標楷體"/>
          <w:color w:val="000000"/>
          <w:sz w:val="28"/>
          <w:szCs w:val="28"/>
        </w:rPr>
        <w:t>偶戲類之</w:t>
      </w:r>
      <w:proofErr w:type="gramEnd"/>
      <w:r w:rsidRPr="005100FA">
        <w:rPr>
          <w:rFonts w:ascii="標楷體" w:eastAsia="標楷體" w:hAnsi="標楷體" w:cs="標楷體"/>
          <w:color w:val="000000"/>
          <w:sz w:val="28"/>
          <w:szCs w:val="28"/>
        </w:rPr>
        <w:t xml:space="preserve">進、退場時一組兩隊同時進行。 (道具及骨架區入口高220 </w:t>
      </w:r>
      <w:proofErr w:type="gramStart"/>
      <w:r w:rsidRPr="005100FA">
        <w:rPr>
          <w:rFonts w:ascii="標楷體" w:eastAsia="標楷體" w:hAnsi="標楷體" w:cs="標楷體"/>
          <w:color w:val="000000"/>
          <w:sz w:val="28"/>
          <w:szCs w:val="28"/>
        </w:rPr>
        <w:t>㎝</w:t>
      </w:r>
      <w:proofErr w:type="gramEnd"/>
      <w:r w:rsidRPr="005100FA">
        <w:rPr>
          <w:rFonts w:ascii="標楷體" w:eastAsia="標楷體" w:hAnsi="標楷體" w:cs="標楷體"/>
          <w:color w:val="000000"/>
          <w:sz w:val="28"/>
          <w:szCs w:val="28"/>
        </w:rPr>
        <w:t xml:space="preserve">、寬230 </w:t>
      </w:r>
      <w:proofErr w:type="gramStart"/>
      <w:r w:rsidRPr="005100FA">
        <w:rPr>
          <w:rFonts w:ascii="標楷體" w:eastAsia="標楷體" w:hAnsi="標楷體" w:cs="標楷體"/>
          <w:color w:val="000000"/>
          <w:sz w:val="28"/>
          <w:szCs w:val="28"/>
        </w:rPr>
        <w:t>㎝</w:t>
      </w:r>
      <w:proofErr w:type="gramEnd"/>
      <w:r w:rsidRPr="005100FA">
        <w:rPr>
          <w:rFonts w:ascii="標楷體" w:eastAsia="標楷體" w:hAnsi="標楷體" w:cs="標楷體"/>
          <w:color w:val="000000"/>
          <w:sz w:val="28"/>
          <w:szCs w:val="28"/>
        </w:rPr>
        <w:t>)</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proofErr w:type="gramStart"/>
      <w:r w:rsidRPr="005100FA">
        <w:rPr>
          <w:rFonts w:ascii="標楷體" w:eastAsia="標楷體" w:hAnsi="標楷體" w:cs="標楷體"/>
          <w:color w:val="000000"/>
          <w:sz w:val="28"/>
          <w:szCs w:val="28"/>
        </w:rPr>
        <w:t>偶戲類</w:t>
      </w:r>
      <w:proofErr w:type="gramEnd"/>
      <w:r w:rsidRPr="005100FA">
        <w:rPr>
          <w:rFonts w:ascii="標楷體" w:eastAsia="標楷體" w:hAnsi="標楷體" w:cs="標楷體"/>
          <w:color w:val="000000"/>
          <w:sz w:val="28"/>
          <w:szCs w:val="28"/>
        </w:rPr>
        <w:t>：</w:t>
      </w:r>
      <w:proofErr w:type="gramStart"/>
      <w:r w:rsidRPr="005100FA">
        <w:rPr>
          <w:rFonts w:ascii="標楷體" w:eastAsia="標楷體" w:hAnsi="標楷體" w:cs="標楷體"/>
          <w:color w:val="000000"/>
          <w:sz w:val="28"/>
          <w:szCs w:val="28"/>
        </w:rPr>
        <w:t>採</w:t>
      </w:r>
      <w:proofErr w:type="gramEnd"/>
      <w:r w:rsidRPr="005100FA">
        <w:rPr>
          <w:rFonts w:ascii="標楷體" w:eastAsia="標楷體" w:hAnsi="標楷體" w:cs="標楷體"/>
          <w:color w:val="000000"/>
          <w:sz w:val="28"/>
          <w:szCs w:val="28"/>
        </w:rPr>
        <w:t>2個團隊為一組(特殊需求申請學校除外)，同時上場布置舞台及佩帶</w:t>
      </w:r>
      <w:proofErr w:type="gramStart"/>
      <w:r w:rsidRPr="005100FA">
        <w:rPr>
          <w:rFonts w:ascii="標楷體" w:eastAsia="標楷體" w:hAnsi="標楷體" w:cs="標楷體"/>
          <w:color w:val="000000"/>
          <w:sz w:val="28"/>
          <w:szCs w:val="28"/>
        </w:rPr>
        <w:t>耳掛式</w:t>
      </w:r>
      <w:proofErr w:type="gramEnd"/>
      <w:r w:rsidRPr="005100FA">
        <w:rPr>
          <w:rFonts w:ascii="標楷體" w:eastAsia="標楷體" w:hAnsi="標楷體" w:cs="標楷體"/>
          <w:color w:val="000000"/>
          <w:sz w:val="28"/>
          <w:szCs w:val="28"/>
        </w:rPr>
        <w:t>麥克風等準備工作，佈置時間30分鐘，完成後依出場次序接續演出。2隊之間的換場時間，請儘速</w:t>
      </w:r>
      <w:proofErr w:type="gramStart"/>
      <w:r w:rsidRPr="005100FA">
        <w:rPr>
          <w:rFonts w:ascii="標楷體" w:eastAsia="標楷體" w:hAnsi="標楷體" w:cs="標楷體"/>
          <w:color w:val="000000"/>
          <w:sz w:val="28"/>
          <w:szCs w:val="28"/>
        </w:rPr>
        <w:t>確認耳掛式</w:t>
      </w:r>
      <w:proofErr w:type="gramEnd"/>
      <w:r w:rsidRPr="005100FA">
        <w:rPr>
          <w:rFonts w:ascii="標楷體" w:eastAsia="標楷體" w:hAnsi="標楷體" w:cs="標楷體"/>
          <w:color w:val="000000"/>
          <w:sz w:val="28"/>
          <w:szCs w:val="28"/>
        </w:rPr>
        <w:t>麥克風、燈光、音響及道具無誤。同組2隊表演團隊表演結束後，先待技術人員將麥克風取下後，老師再將學生帶離</w:t>
      </w:r>
      <w:r w:rsidRPr="005100FA">
        <w:rPr>
          <w:rFonts w:ascii="標楷體" w:eastAsia="標楷體" w:hAnsi="標楷體" w:cs="標楷體"/>
          <w:sz w:val="28"/>
          <w:szCs w:val="28"/>
        </w:rPr>
        <w:t>開</w:t>
      </w:r>
      <w:r w:rsidRPr="005100FA">
        <w:rPr>
          <w:rFonts w:ascii="標楷體" w:eastAsia="標楷體" w:hAnsi="標楷體" w:cs="標楷體"/>
          <w:color w:val="000000"/>
          <w:sz w:val="28"/>
          <w:szCs w:val="28"/>
        </w:rPr>
        <w:t>。</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5100FA">
        <w:rPr>
          <w:rFonts w:ascii="標楷體" w:eastAsia="標楷體" w:hAnsi="標楷體" w:cs="標楷體"/>
          <w:color w:val="000000"/>
          <w:sz w:val="28"/>
          <w:szCs w:val="28"/>
        </w:rPr>
        <w:t>舞台劇類：舞台佈置時間20分鐘，請於時間內配帶及</w:t>
      </w:r>
      <w:proofErr w:type="gramStart"/>
      <w:r w:rsidRPr="005100FA">
        <w:rPr>
          <w:rFonts w:ascii="標楷體" w:eastAsia="標楷體" w:hAnsi="標楷體" w:cs="標楷體"/>
          <w:color w:val="000000"/>
          <w:sz w:val="28"/>
          <w:szCs w:val="28"/>
        </w:rPr>
        <w:t>確認耳掛式</w:t>
      </w:r>
      <w:proofErr w:type="gramEnd"/>
      <w:r w:rsidRPr="005100FA">
        <w:rPr>
          <w:rFonts w:ascii="標楷體" w:eastAsia="標楷體" w:hAnsi="標楷體" w:cs="標楷體"/>
          <w:color w:val="000000"/>
          <w:sz w:val="28"/>
          <w:szCs w:val="28"/>
        </w:rPr>
        <w:t>麥克風、燈光、音響及道具無誤。表演結束後，先待技術人員將麥克風取下後，老師再將學生帶離開。</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5100FA">
        <w:rPr>
          <w:rFonts w:ascii="標楷體" w:eastAsia="標楷體" w:hAnsi="標楷體" w:cs="標楷體"/>
          <w:color w:val="000000"/>
          <w:sz w:val="28"/>
          <w:szCs w:val="28"/>
        </w:rPr>
        <w:t>報到及檢錄後，請隨時留意出場時間，以利比賽進行。大會提前報告下一個出賽單位時，請該單位儘速就預備位置清點人數，備妥道具。</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 w:val="28"/>
          <w:szCs w:val="28"/>
        </w:rPr>
      </w:pPr>
      <w:r w:rsidRPr="005100FA">
        <w:rPr>
          <w:rFonts w:ascii="標楷體" w:eastAsia="標楷體" w:hAnsi="標楷體" w:cs="標楷體"/>
          <w:color w:val="000000"/>
          <w:sz w:val="28"/>
          <w:szCs w:val="28"/>
        </w:rPr>
        <w:t>演出人員:所有演出參賽學生(以20人為限，包含燈光音響及道具操作人員)應於演出前上台，不得於賽程進行中更換演出人員。非比賽演出學生不得上台，以參賽者名冊為</w:t>
      </w:r>
      <w:proofErr w:type="gramStart"/>
      <w:r w:rsidRPr="005100FA">
        <w:rPr>
          <w:rFonts w:ascii="標楷體" w:eastAsia="標楷體" w:hAnsi="標楷體" w:cs="標楷體"/>
          <w:color w:val="000000"/>
          <w:sz w:val="28"/>
          <w:szCs w:val="28"/>
        </w:rPr>
        <w:t>準</w:t>
      </w:r>
      <w:proofErr w:type="gramEnd"/>
      <w:r w:rsidRPr="005100FA">
        <w:rPr>
          <w:rFonts w:ascii="標楷體" w:eastAsia="標楷體" w:hAnsi="標楷體" w:cs="標楷體"/>
          <w:color w:val="000000"/>
          <w:sz w:val="28"/>
          <w:szCs w:val="28"/>
        </w:rPr>
        <w:t>。</w:t>
      </w:r>
    </w:p>
    <w:p w:rsidR="00F13971" w:rsidRDefault="00F13971">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roofErr w:type="gramStart"/>
      <w:r w:rsidR="00DA0C53" w:rsidRPr="00F13971">
        <w:rPr>
          <w:rFonts w:ascii="標楷體" w:eastAsia="標楷體" w:hAnsi="標楷體" w:cs="標楷體"/>
          <w:color w:val="000000"/>
          <w:sz w:val="28"/>
          <w:szCs w:val="28"/>
        </w:rPr>
        <w:t>註</w:t>
      </w:r>
      <w:proofErr w:type="gramEnd"/>
      <w:r w:rsidR="00DA0C53" w:rsidRPr="00F13971">
        <w:rPr>
          <w:rFonts w:ascii="標楷體" w:eastAsia="標楷體" w:hAnsi="標楷體" w:cs="標楷體"/>
          <w:color w:val="000000"/>
          <w:sz w:val="28"/>
          <w:szCs w:val="28"/>
        </w:rPr>
        <w:t>:</w:t>
      </w:r>
      <w:r w:rsidR="00DA0C53">
        <w:rPr>
          <w:rFonts w:ascii="TT61975E41tCID-WinCharSetFFFF-H" w:eastAsia="TT61975E41tCID-WinCharSetFFFF-H" w:hAnsi="TT61975E41tCID-WinCharSetFFFF-H" w:cs="TT61975E41tCID-WinCharSetFFFF-H"/>
          <w:color w:val="000000"/>
          <w:sz w:val="28"/>
          <w:szCs w:val="28"/>
        </w:rPr>
        <w:t xml:space="preserve"> </w:t>
      </w:r>
      <w:r w:rsidR="00DA0C53">
        <w:rPr>
          <w:rFonts w:ascii="標楷體" w:eastAsia="標楷體" w:hAnsi="標楷體" w:cs="標楷體"/>
          <w:color w:val="000000"/>
          <w:sz w:val="28"/>
          <w:szCs w:val="28"/>
        </w:rPr>
        <w:t>違反本要點第玖點規定參加人數之規定，人數每超過1人扣總平均分數</w:t>
      </w:r>
    </w:p>
    <w:p w:rsidR="00F13971" w:rsidRDefault="00F13971">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DA0C53">
        <w:rPr>
          <w:rFonts w:ascii="標楷體" w:eastAsia="標楷體" w:hAnsi="標楷體" w:cs="標楷體"/>
          <w:color w:val="000000"/>
          <w:sz w:val="28"/>
          <w:szCs w:val="28"/>
        </w:rPr>
        <w:t>1分。非參賽團隊學生操作道具、燈光及音響等演出相關事務者，扣總</w:t>
      </w:r>
    </w:p>
    <w:p w:rsidR="00015E29" w:rsidRDefault="00F13971">
      <w:pPr>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 xml:space="preserve">       </w:t>
      </w:r>
      <w:r w:rsidR="00DA0C53">
        <w:rPr>
          <w:rFonts w:ascii="標楷體" w:eastAsia="標楷體" w:hAnsi="標楷體" w:cs="標楷體"/>
          <w:color w:val="000000"/>
          <w:sz w:val="28"/>
          <w:szCs w:val="28"/>
        </w:rPr>
        <w:t>平均分數2分。</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5100FA">
        <w:rPr>
          <w:rFonts w:ascii="標楷體" w:eastAsia="標楷體" w:hAnsi="標楷體" w:cs="標楷體"/>
          <w:color w:val="000000"/>
          <w:sz w:val="28"/>
          <w:szCs w:val="28"/>
        </w:rPr>
        <w:t>比賽進行時，</w:t>
      </w:r>
      <w:r w:rsidRPr="005100FA">
        <w:rPr>
          <w:rFonts w:ascii="標楷體" w:eastAsia="標楷體" w:hAnsi="標楷體" w:cs="標楷體"/>
          <w:color w:val="000000"/>
          <w:sz w:val="28"/>
          <w:szCs w:val="28"/>
          <w:u w:val="single"/>
        </w:rPr>
        <w:t>除參賽學生外，編導老師不得進入比賽區域，並不得有口頭指導與遞送道具等情事</w:t>
      </w:r>
      <w:r w:rsidRPr="005100FA">
        <w:rPr>
          <w:rFonts w:ascii="標楷體" w:eastAsia="標楷體" w:hAnsi="標楷體" w:cs="標楷體"/>
          <w:color w:val="000000"/>
          <w:sz w:val="28"/>
          <w:szCs w:val="28"/>
        </w:rPr>
        <w:t>，違者以第拾壹、決賽規章處理。</w:t>
      </w:r>
      <w:proofErr w:type="gramStart"/>
      <w:r w:rsidRPr="005100FA">
        <w:rPr>
          <w:rFonts w:ascii="標楷體" w:eastAsia="標楷體" w:hAnsi="標楷體" w:cs="標楷體"/>
          <w:color w:val="000000"/>
          <w:sz w:val="28"/>
          <w:szCs w:val="28"/>
        </w:rPr>
        <w:t>每校得視</w:t>
      </w:r>
      <w:proofErr w:type="gramEnd"/>
      <w:r w:rsidRPr="005100FA">
        <w:rPr>
          <w:rFonts w:ascii="標楷體" w:eastAsia="標楷體" w:hAnsi="標楷體" w:cs="標楷體"/>
          <w:color w:val="000000"/>
          <w:sz w:val="28"/>
          <w:szCs w:val="28"/>
        </w:rPr>
        <w:t>特殊學生需要申請一名監護人員維持學生安全，並由主辦單位安排妥適位置。</w:t>
      </w:r>
    </w:p>
    <w:p w:rsidR="00015E29" w:rsidRPr="005100FA" w:rsidRDefault="00DA0C53" w:rsidP="005100FA">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5100FA">
        <w:rPr>
          <w:rFonts w:ascii="標楷體" w:eastAsia="標楷體" w:hAnsi="標楷體" w:cs="標楷體"/>
          <w:color w:val="000000"/>
          <w:sz w:val="28"/>
          <w:szCs w:val="28"/>
        </w:rPr>
        <w:t>各組演出時間由各參賽團隊自行衡量，以 15分鐘為基準，不得低於10分鐘，不得超過20分鐘。計時標準以表演形式開始（依主持人宣布開始為基準）為計時開始；</w:t>
      </w:r>
      <w:r w:rsidRPr="005100FA">
        <w:rPr>
          <w:rFonts w:ascii="標楷體" w:eastAsia="標楷體" w:hAnsi="標楷體" w:cs="標楷體"/>
          <w:color w:val="000000"/>
          <w:sz w:val="28"/>
          <w:szCs w:val="28"/>
          <w:u w:val="single"/>
        </w:rPr>
        <w:t>以出場</w:t>
      </w:r>
      <w:r w:rsidRPr="005100FA">
        <w:rPr>
          <w:rFonts w:ascii="標楷體" w:eastAsia="標楷體" w:hAnsi="標楷體" w:cs="標楷體"/>
          <w:b/>
          <w:color w:val="000000"/>
          <w:sz w:val="28"/>
          <w:szCs w:val="28"/>
          <w:u w:val="single"/>
        </w:rPr>
        <w:t>謝幕人員完全離開舞台</w:t>
      </w:r>
      <w:r w:rsidRPr="005100FA">
        <w:rPr>
          <w:rFonts w:ascii="標楷體" w:eastAsia="標楷體" w:hAnsi="標楷體" w:cs="標楷體"/>
          <w:color w:val="000000"/>
          <w:sz w:val="28"/>
          <w:szCs w:val="28"/>
          <w:u w:val="single"/>
        </w:rPr>
        <w:t>為演出計時結束</w:t>
      </w:r>
      <w:r w:rsidRPr="005100FA">
        <w:rPr>
          <w:rFonts w:ascii="標楷體" w:eastAsia="標楷體" w:hAnsi="標楷體" w:cs="標楷體"/>
          <w:color w:val="000000"/>
          <w:sz w:val="28"/>
          <w:szCs w:val="28"/>
        </w:rPr>
        <w:t>，謝幕為表演的一部分，若無謝幕以致時間計時有誤，請參加學校自行負責。演出時間19分鐘，由大會工作人員</w:t>
      </w:r>
      <w:proofErr w:type="gramStart"/>
      <w:r w:rsidRPr="005100FA">
        <w:rPr>
          <w:rFonts w:ascii="標楷體" w:eastAsia="標楷體" w:hAnsi="標楷體" w:cs="標楷體"/>
          <w:color w:val="000000"/>
          <w:sz w:val="28"/>
          <w:szCs w:val="28"/>
        </w:rPr>
        <w:t>按短鈴</w:t>
      </w:r>
      <w:proofErr w:type="gramEnd"/>
      <w:r w:rsidRPr="005100FA">
        <w:rPr>
          <w:rFonts w:ascii="標楷體" w:eastAsia="標楷體" w:hAnsi="標楷體" w:cs="標楷體"/>
          <w:color w:val="000000"/>
          <w:sz w:val="28"/>
          <w:szCs w:val="28"/>
        </w:rPr>
        <w:t>1次提醒，20分鐘</w:t>
      </w:r>
      <w:proofErr w:type="gramStart"/>
      <w:r w:rsidRPr="005100FA">
        <w:rPr>
          <w:rFonts w:ascii="標楷體" w:eastAsia="標楷體" w:hAnsi="標楷體" w:cs="標楷體"/>
          <w:color w:val="000000"/>
          <w:sz w:val="28"/>
          <w:szCs w:val="28"/>
        </w:rPr>
        <w:t>按長鈴</w:t>
      </w:r>
      <w:proofErr w:type="gramEnd"/>
      <w:r w:rsidRPr="005100FA">
        <w:rPr>
          <w:rFonts w:ascii="標楷體" w:eastAsia="標楷體" w:hAnsi="標楷體" w:cs="標楷體"/>
          <w:color w:val="000000"/>
          <w:sz w:val="28"/>
          <w:szCs w:val="28"/>
        </w:rPr>
        <w:t xml:space="preserve">2次提醒（每次間隔15 秒鐘），仍未結束演出者，依規定扣分。 </w:t>
      </w:r>
    </w:p>
    <w:p w:rsidR="00015E29" w:rsidRDefault="005100FA">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sidR="00DA0C53">
        <w:rPr>
          <w:rFonts w:ascii="標楷體" w:eastAsia="標楷體" w:hAnsi="標楷體" w:cs="標楷體"/>
          <w:color w:val="000000"/>
          <w:sz w:val="28"/>
          <w:szCs w:val="28"/>
        </w:rPr>
        <w:t xml:space="preserve"> </w:t>
      </w:r>
      <w:proofErr w:type="gramStart"/>
      <w:r w:rsidR="00DA0C53">
        <w:rPr>
          <w:rFonts w:ascii="標楷體" w:eastAsia="標楷體" w:hAnsi="標楷體" w:cs="標楷體"/>
          <w:color w:val="000000"/>
          <w:sz w:val="28"/>
          <w:szCs w:val="28"/>
        </w:rPr>
        <w:t>註</w:t>
      </w:r>
      <w:proofErr w:type="gramEnd"/>
      <w:r w:rsidR="00DA0C53">
        <w:rPr>
          <w:rFonts w:ascii="標楷體" w:eastAsia="標楷體" w:hAnsi="標楷體" w:cs="標楷體"/>
          <w:color w:val="000000"/>
          <w:sz w:val="28"/>
          <w:szCs w:val="28"/>
        </w:rPr>
        <w:t>：(1)</w:t>
      </w:r>
      <w:proofErr w:type="gramStart"/>
      <w:r w:rsidR="00DA0C53">
        <w:rPr>
          <w:rFonts w:ascii="標楷體" w:eastAsia="標楷體" w:hAnsi="標楷體" w:cs="標楷體"/>
          <w:color w:val="000000"/>
          <w:sz w:val="28"/>
          <w:szCs w:val="28"/>
        </w:rPr>
        <w:t>偶戲類以</w:t>
      </w:r>
      <w:proofErr w:type="gramEnd"/>
      <w:r w:rsidR="00DA0C53">
        <w:rPr>
          <w:rFonts w:ascii="標楷體" w:eastAsia="標楷體" w:hAnsi="標楷體" w:cs="標楷體"/>
          <w:b/>
          <w:color w:val="000000"/>
          <w:sz w:val="28"/>
          <w:szCs w:val="28"/>
          <w:u w:val="single"/>
        </w:rPr>
        <w:t>謝幕人員完全離開6*6M邊界為演出計時結束。</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(申請特殊場地隊伍者，其計時結束方式比照舞台劇類規定)</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(2)舞台劇類以</w:t>
      </w:r>
      <w:r>
        <w:rPr>
          <w:rFonts w:ascii="標楷體" w:eastAsia="標楷體" w:hAnsi="標楷體" w:cs="標楷體"/>
          <w:b/>
          <w:color w:val="000000"/>
          <w:sz w:val="28"/>
          <w:szCs w:val="28"/>
          <w:u w:val="single"/>
        </w:rPr>
        <w:t>謝幕人員完全</w:t>
      </w:r>
      <w:proofErr w:type="gramStart"/>
      <w:r>
        <w:rPr>
          <w:rFonts w:ascii="標楷體" w:eastAsia="標楷體" w:hAnsi="標楷體" w:cs="標楷體"/>
          <w:b/>
          <w:color w:val="000000"/>
          <w:sz w:val="28"/>
          <w:szCs w:val="28"/>
          <w:u w:val="single"/>
        </w:rPr>
        <w:t>離開翼幕界線</w:t>
      </w:r>
      <w:proofErr w:type="gramEnd"/>
      <w:r>
        <w:rPr>
          <w:rFonts w:ascii="標楷體" w:eastAsia="標楷體" w:hAnsi="標楷體" w:cs="標楷體"/>
          <w:b/>
          <w:color w:val="000000"/>
          <w:sz w:val="28"/>
          <w:szCs w:val="28"/>
          <w:u w:val="single"/>
        </w:rPr>
        <w:t>為演出計時結束。</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(3)違反演出時間規定者，逾時每分鐘扣除總平均分數0.5分，不</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滿1分鐘以1分鐘計，以此類推。</w:t>
      </w:r>
    </w:p>
    <w:p w:rsidR="00015E29" w:rsidRPr="00F13971" w:rsidRDefault="00DA0C53" w:rsidP="00F13971">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proofErr w:type="gramStart"/>
      <w:r w:rsidRPr="00F13971">
        <w:rPr>
          <w:rFonts w:ascii="標楷體" w:eastAsia="標楷體" w:hAnsi="標楷體" w:cs="標楷體"/>
          <w:color w:val="000000"/>
          <w:sz w:val="28"/>
          <w:szCs w:val="28"/>
        </w:rPr>
        <w:t>偶戲類組</w:t>
      </w:r>
      <w:proofErr w:type="gramEnd"/>
      <w:r w:rsidRPr="00F13971">
        <w:rPr>
          <w:rFonts w:ascii="標楷體" w:eastAsia="標楷體" w:hAnsi="標楷體" w:cs="標楷體"/>
          <w:color w:val="000000"/>
          <w:sz w:val="28"/>
          <w:szCs w:val="28"/>
        </w:rPr>
        <w:t>參賽團隊如有需要戲</w:t>
      </w:r>
      <w:proofErr w:type="gramStart"/>
      <w:r w:rsidRPr="00F13971">
        <w:rPr>
          <w:rFonts w:ascii="標楷體" w:eastAsia="標楷體" w:hAnsi="標楷體" w:cs="標楷體"/>
          <w:color w:val="000000"/>
          <w:sz w:val="28"/>
          <w:szCs w:val="28"/>
        </w:rPr>
        <w:t>臺</w:t>
      </w:r>
      <w:proofErr w:type="gramEnd"/>
      <w:r w:rsidRPr="00F13971">
        <w:rPr>
          <w:rFonts w:ascii="標楷體" w:eastAsia="標楷體" w:hAnsi="標楷體" w:cs="標楷體"/>
          <w:color w:val="000000"/>
          <w:sz w:val="28"/>
          <w:szCs w:val="28"/>
        </w:rPr>
        <w:t>須自行搭設，各類</w:t>
      </w:r>
      <w:proofErr w:type="gramStart"/>
      <w:r w:rsidRPr="00F13971">
        <w:rPr>
          <w:rFonts w:ascii="標楷體" w:eastAsia="標楷體" w:hAnsi="標楷體" w:cs="標楷體"/>
          <w:color w:val="000000"/>
          <w:sz w:val="28"/>
          <w:szCs w:val="28"/>
        </w:rPr>
        <w:t>組均須依</w:t>
      </w:r>
      <w:proofErr w:type="gramEnd"/>
      <w:r w:rsidRPr="00F13971">
        <w:rPr>
          <w:rFonts w:ascii="標楷體" w:eastAsia="標楷體" w:hAnsi="標楷體" w:cs="標楷體"/>
          <w:color w:val="000000"/>
          <w:sz w:val="28"/>
          <w:szCs w:val="28"/>
        </w:rPr>
        <w:t>規定時間內搭設完成。其他表演使用之道具、樂器等設備及伴奏、道具操作人員或大會提供之燈光音響不敷使用則需自行準備，應於比賽前填具設備需求表告知大會，否則當日不提供架設，並以裝</w:t>
      </w:r>
      <w:proofErr w:type="gramStart"/>
      <w:r w:rsidRPr="00F13971">
        <w:rPr>
          <w:rFonts w:ascii="標楷體" w:eastAsia="標楷體" w:hAnsi="標楷體" w:cs="標楷體"/>
          <w:color w:val="000000"/>
          <w:sz w:val="28"/>
          <w:szCs w:val="28"/>
        </w:rPr>
        <w:t>臺</w:t>
      </w:r>
      <w:proofErr w:type="gramEnd"/>
      <w:r w:rsidRPr="00F13971">
        <w:rPr>
          <w:rFonts w:ascii="標楷體" w:eastAsia="標楷體" w:hAnsi="標楷體" w:cs="標楷體"/>
          <w:color w:val="000000"/>
          <w:sz w:val="28"/>
          <w:szCs w:val="28"/>
        </w:rPr>
        <w:t xml:space="preserve">時間能測試完成為原則。另為考慮會場安全，電源提供以不超過25安培為限(以110 </w:t>
      </w:r>
      <w:proofErr w:type="gramStart"/>
      <w:r w:rsidRPr="00F13971">
        <w:rPr>
          <w:rFonts w:ascii="標楷體" w:eastAsia="標楷體" w:hAnsi="標楷體" w:cs="標楷體"/>
          <w:color w:val="000000"/>
          <w:sz w:val="28"/>
          <w:szCs w:val="28"/>
        </w:rPr>
        <w:t>伏特(</w:t>
      </w:r>
      <w:proofErr w:type="gramEnd"/>
      <w:r w:rsidRPr="00F13971">
        <w:rPr>
          <w:rFonts w:ascii="標楷體" w:eastAsia="標楷體" w:hAnsi="標楷體" w:cs="標楷體"/>
          <w:color w:val="000000"/>
          <w:sz w:val="28"/>
          <w:szCs w:val="28"/>
        </w:rPr>
        <w:t xml:space="preserve">V)計算約2750 </w:t>
      </w:r>
      <w:proofErr w:type="gramStart"/>
      <w:r w:rsidRPr="00F13971">
        <w:rPr>
          <w:rFonts w:ascii="標楷體" w:eastAsia="標楷體" w:hAnsi="標楷體" w:cs="標楷體"/>
          <w:color w:val="000000"/>
          <w:sz w:val="28"/>
          <w:szCs w:val="28"/>
        </w:rPr>
        <w:t>瓦特(</w:t>
      </w:r>
      <w:proofErr w:type="gramEnd"/>
      <w:r w:rsidRPr="00F13971">
        <w:rPr>
          <w:rFonts w:ascii="標楷體" w:eastAsia="標楷體" w:hAnsi="標楷體" w:cs="標楷體"/>
          <w:color w:val="000000"/>
          <w:sz w:val="28"/>
          <w:szCs w:val="28"/>
        </w:rPr>
        <w:t>W))。</w:t>
      </w:r>
    </w:p>
    <w:p w:rsidR="00015E29" w:rsidRPr="00F13971" w:rsidRDefault="00DA0C53" w:rsidP="00F13971">
      <w:pPr>
        <w:pStyle w:val="a4"/>
        <w:widowControl/>
        <w:numPr>
          <w:ilvl w:val="0"/>
          <w:numId w:val="10"/>
        </w:numPr>
        <w:pBdr>
          <w:top w:val="nil"/>
          <w:left w:val="nil"/>
          <w:bottom w:val="nil"/>
          <w:right w:val="nil"/>
          <w:between w:val="nil"/>
        </w:pBdr>
        <w:spacing w:line="240" w:lineRule="auto"/>
        <w:ind w:leftChars="0" w:firstLineChars="0"/>
        <w:rPr>
          <w:rFonts w:ascii="標楷體" w:eastAsia="標楷體" w:hAnsi="標楷體" w:cs="標楷體"/>
          <w:color w:val="000000"/>
          <w:szCs w:val="24"/>
        </w:rPr>
      </w:pPr>
      <w:r w:rsidRPr="00F13971">
        <w:rPr>
          <w:rFonts w:ascii="標楷體" w:eastAsia="標楷體" w:hAnsi="標楷體" w:cs="標楷體"/>
          <w:color w:val="000000"/>
          <w:sz w:val="28"/>
          <w:szCs w:val="28"/>
        </w:rPr>
        <w:t>本項決賽由大會提供比賽所需基本燈光音響設備，若需播放MP3等，請提早將MP3等交至音響技術人員，以利測試。比賽結束後，請將該音樂片取回，</w:t>
      </w:r>
      <w:r w:rsidRPr="00F13971">
        <w:rPr>
          <w:rFonts w:ascii="標楷體" w:eastAsia="標楷體" w:hAnsi="標楷體" w:cs="標楷體"/>
          <w:color w:val="000000"/>
          <w:sz w:val="28"/>
          <w:szCs w:val="28"/>
        </w:rPr>
        <w:lastRenderedPageBreak/>
        <w:t>本大會不負保管責任。如需裝置其他電子設備，例如特殊聲光設施，請自行攜帶並先行測試，大會備有電源以利使用。</w:t>
      </w:r>
    </w:p>
    <w:p w:rsid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 w:val="28"/>
          <w:szCs w:val="28"/>
        </w:rPr>
      </w:pPr>
      <w:r>
        <w:rPr>
          <w:rFonts w:ascii="標楷體" w:eastAsia="標楷體" w:hAnsi="標楷體" w:cs="標楷體"/>
          <w:color w:val="000000"/>
          <w:sz w:val="28"/>
          <w:szCs w:val="28"/>
        </w:rPr>
        <w:t>10.</w:t>
      </w:r>
      <w:r w:rsidR="00DA0C53" w:rsidRPr="00F13971">
        <w:rPr>
          <w:rFonts w:ascii="標楷體" w:eastAsia="標楷體" w:hAnsi="標楷體" w:cs="標楷體"/>
          <w:color w:val="000000"/>
          <w:sz w:val="28"/>
          <w:szCs w:val="28"/>
        </w:rPr>
        <w:t>請老師提醒欲佩戴</w:t>
      </w:r>
      <w:proofErr w:type="gramStart"/>
      <w:r w:rsidR="00DA0C53" w:rsidRPr="00F13971">
        <w:rPr>
          <w:rFonts w:ascii="標楷體" w:eastAsia="標楷體" w:hAnsi="標楷體" w:cs="標楷體"/>
          <w:color w:val="000000"/>
          <w:sz w:val="28"/>
          <w:szCs w:val="28"/>
        </w:rPr>
        <w:t>耳掛式</w:t>
      </w:r>
      <w:proofErr w:type="gramEnd"/>
      <w:r w:rsidR="00DA0C53" w:rsidRPr="00F13971">
        <w:rPr>
          <w:rFonts w:ascii="標楷體" w:eastAsia="標楷體" w:hAnsi="標楷體" w:cs="標楷體"/>
          <w:color w:val="000000"/>
          <w:sz w:val="28"/>
          <w:szCs w:val="28"/>
        </w:rPr>
        <w:t>麥克風的學生，請勿拉扯麥克風相關組件，以免</w:t>
      </w:r>
    </w:p>
    <w:p w:rsid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DA0C53" w:rsidRPr="00F13971">
        <w:rPr>
          <w:rFonts w:ascii="標楷體" w:eastAsia="標楷體" w:hAnsi="標楷體" w:cs="標楷體"/>
          <w:color w:val="000000"/>
          <w:sz w:val="28"/>
          <w:szCs w:val="28"/>
        </w:rPr>
        <w:t>掉落。若技術上有任何疑問，請於準備時候與工作人員確認，並立即向燈</w:t>
      </w:r>
      <w:r>
        <w:rPr>
          <w:rFonts w:ascii="標楷體" w:eastAsia="標楷體" w:hAnsi="標楷體" w:cs="標楷體"/>
          <w:color w:val="000000"/>
          <w:sz w:val="28"/>
          <w:szCs w:val="28"/>
        </w:rPr>
        <w:t xml:space="preserve"> </w:t>
      </w:r>
    </w:p>
    <w:p w:rsidR="00015E29" w:rsidRP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Cs w:val="24"/>
        </w:rPr>
      </w:pPr>
      <w:r>
        <w:rPr>
          <w:rFonts w:ascii="標楷體" w:eastAsia="標楷體" w:hAnsi="標楷體" w:cs="標楷體"/>
          <w:color w:val="000000"/>
          <w:sz w:val="28"/>
          <w:szCs w:val="28"/>
        </w:rPr>
        <w:t xml:space="preserve">   </w:t>
      </w:r>
      <w:r w:rsidR="00DA0C53" w:rsidRPr="00F13971">
        <w:rPr>
          <w:rFonts w:ascii="標楷體" w:eastAsia="標楷體" w:hAnsi="標楷體" w:cs="標楷體"/>
          <w:color w:val="000000"/>
          <w:sz w:val="28"/>
          <w:szCs w:val="28"/>
        </w:rPr>
        <w:t>光音響技術人員反應，以利處理。</w:t>
      </w:r>
    </w:p>
    <w:p w:rsid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 w:val="28"/>
          <w:szCs w:val="28"/>
        </w:rPr>
      </w:pPr>
      <w:r w:rsidRPr="00F13971">
        <w:rPr>
          <w:rFonts w:ascii="標楷體" w:eastAsia="標楷體" w:hAnsi="標楷體" w:cs="標楷體"/>
          <w:color w:val="000000"/>
          <w:sz w:val="28"/>
          <w:szCs w:val="28"/>
        </w:rPr>
        <w:t>11.</w:t>
      </w:r>
      <w:r w:rsidR="00DA0C53" w:rsidRPr="00F13971">
        <w:rPr>
          <w:rFonts w:ascii="標楷體" w:eastAsia="標楷體" w:hAnsi="標楷體" w:cs="標楷體"/>
          <w:color w:val="000000"/>
          <w:sz w:val="28"/>
          <w:szCs w:val="28"/>
        </w:rPr>
        <w:t>進入比賽會場手機等通訊用品一律關機。比賽會場嚴禁以閃光燈攝影。在</w:t>
      </w:r>
    </w:p>
    <w:p w:rsidR="00015E29" w:rsidRP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Cs w:val="24"/>
        </w:rPr>
      </w:pPr>
      <w:r>
        <w:rPr>
          <w:rFonts w:ascii="標楷體" w:eastAsia="標楷體" w:hAnsi="標楷體" w:cs="標楷體"/>
          <w:color w:val="000000"/>
          <w:sz w:val="28"/>
          <w:szCs w:val="28"/>
        </w:rPr>
        <w:t xml:space="preserve">   </w:t>
      </w:r>
      <w:r w:rsidR="00DA0C53" w:rsidRPr="00F13971">
        <w:rPr>
          <w:rFonts w:ascii="標楷體" w:eastAsia="標楷體" w:hAnsi="標楷體" w:cs="標楷體"/>
          <w:color w:val="000000"/>
          <w:sz w:val="28"/>
          <w:szCs w:val="28"/>
        </w:rPr>
        <w:t>比賽時不得接受獻花或贈送紀念品。</w:t>
      </w:r>
    </w:p>
    <w:p w:rsid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 w:val="28"/>
          <w:szCs w:val="28"/>
        </w:rPr>
      </w:pPr>
      <w:r>
        <w:rPr>
          <w:rFonts w:ascii="標楷體" w:eastAsia="標楷體" w:hAnsi="標楷體" w:cs="標楷體"/>
          <w:color w:val="000000"/>
          <w:sz w:val="28"/>
          <w:szCs w:val="28"/>
        </w:rPr>
        <w:t>12.</w:t>
      </w:r>
      <w:r w:rsidR="00DA0C53" w:rsidRPr="00F13971">
        <w:rPr>
          <w:rFonts w:ascii="標楷體" w:eastAsia="標楷體" w:hAnsi="標楷體" w:cs="標楷體"/>
          <w:color w:val="000000"/>
          <w:sz w:val="28"/>
          <w:szCs w:val="28"/>
        </w:rPr>
        <w:t>下一組參賽者在準備時，應保持</w:t>
      </w:r>
      <w:proofErr w:type="gramStart"/>
      <w:r w:rsidR="00DA0C53" w:rsidRPr="00F13971">
        <w:rPr>
          <w:rFonts w:ascii="標楷體" w:eastAsia="標楷體" w:hAnsi="標楷體" w:cs="標楷體"/>
          <w:color w:val="000000"/>
          <w:sz w:val="28"/>
          <w:szCs w:val="28"/>
        </w:rPr>
        <w:t>肅靜，</w:t>
      </w:r>
      <w:proofErr w:type="gramEnd"/>
      <w:r w:rsidR="00DA0C53" w:rsidRPr="00F13971">
        <w:rPr>
          <w:rFonts w:ascii="標楷體" w:eastAsia="標楷體" w:hAnsi="標楷體" w:cs="標楷體"/>
          <w:color w:val="000000"/>
          <w:sz w:val="28"/>
          <w:szCs w:val="28"/>
        </w:rPr>
        <w:t>不得影響他人演出。比賽進行中，</w:t>
      </w:r>
    </w:p>
    <w:p w:rsidR="00015E29" w:rsidRPr="00F13971" w:rsidRDefault="00F13971" w:rsidP="00F13971">
      <w:pPr>
        <w:widowControl/>
        <w:pBdr>
          <w:top w:val="nil"/>
          <w:left w:val="nil"/>
          <w:bottom w:val="nil"/>
          <w:right w:val="nil"/>
          <w:between w:val="nil"/>
        </w:pBdr>
        <w:spacing w:line="240" w:lineRule="auto"/>
        <w:ind w:leftChars="0" w:left="-2" w:firstLineChars="0" w:firstLine="0"/>
        <w:rPr>
          <w:rFonts w:ascii="標楷體" w:eastAsia="標楷體" w:hAnsi="標楷體" w:cs="標楷體"/>
          <w:color w:val="000000"/>
          <w:szCs w:val="24"/>
        </w:rPr>
      </w:pPr>
      <w:r>
        <w:rPr>
          <w:rFonts w:ascii="標楷體" w:eastAsia="標楷體" w:hAnsi="標楷體" w:cs="標楷體"/>
          <w:color w:val="000000"/>
          <w:sz w:val="28"/>
          <w:szCs w:val="28"/>
        </w:rPr>
        <w:t xml:space="preserve">   </w:t>
      </w:r>
      <w:r w:rsidR="00DA0C53" w:rsidRPr="00F13971">
        <w:rPr>
          <w:rFonts w:ascii="標楷體" w:eastAsia="標楷體" w:hAnsi="標楷體" w:cs="標楷體"/>
          <w:color w:val="000000"/>
          <w:sz w:val="28"/>
          <w:szCs w:val="28"/>
        </w:rPr>
        <w:t>請各單位領隊人員</w:t>
      </w:r>
      <w:proofErr w:type="gramStart"/>
      <w:r w:rsidR="00DA0C53" w:rsidRPr="00F13971">
        <w:rPr>
          <w:rFonts w:ascii="標楷體" w:eastAsia="標楷體" w:hAnsi="標楷體" w:cs="標楷體"/>
          <w:color w:val="000000"/>
          <w:sz w:val="28"/>
          <w:szCs w:val="28"/>
        </w:rPr>
        <w:t>勿</w:t>
      </w:r>
      <w:proofErr w:type="gramEnd"/>
      <w:r w:rsidR="00DA0C53" w:rsidRPr="00F13971">
        <w:rPr>
          <w:rFonts w:ascii="標楷體" w:eastAsia="標楷體" w:hAnsi="標楷體" w:cs="標楷體"/>
          <w:color w:val="000000"/>
          <w:sz w:val="28"/>
          <w:szCs w:val="28"/>
        </w:rPr>
        <w:t>隨意帶隊離開，以維持會場秩序。</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sz w:val="28"/>
          <w:szCs w:val="28"/>
        </w:rPr>
      </w:pPr>
      <w:r>
        <w:rPr>
          <w:rFonts w:ascii="標楷體" w:eastAsia="標楷體" w:hAnsi="標楷體" w:cs="標楷體"/>
          <w:color w:val="000000"/>
          <w:sz w:val="28"/>
          <w:szCs w:val="28"/>
        </w:rPr>
        <w:t>五、如有抗議事項，須由領隊或編導老師以書面提出，否則不予受理。抗議事</w:t>
      </w:r>
      <w:r>
        <w:rPr>
          <w:rFonts w:ascii="標楷體" w:eastAsia="標楷體" w:hAnsi="標楷體" w:cs="標楷體"/>
          <w:sz w:val="28"/>
          <w:szCs w:val="28"/>
        </w:rPr>
        <w:t xml:space="preserve"> </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項，以違反比賽規則、秩序或比賽人員資格為限，並應於各該項比賽成績</w:t>
      </w:r>
    </w:p>
    <w:p w:rsidR="005100FA"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公布後</w:t>
      </w:r>
      <w:r>
        <w:rPr>
          <w:rFonts w:ascii="標楷體" w:eastAsia="標楷體" w:hAnsi="標楷體" w:cs="標楷體"/>
          <w:b/>
          <w:color w:val="000000"/>
          <w:sz w:val="28"/>
          <w:szCs w:val="28"/>
          <w:u w:val="single"/>
        </w:rPr>
        <w:t>24小時內</w:t>
      </w:r>
      <w:r>
        <w:rPr>
          <w:rFonts w:ascii="標楷體" w:eastAsia="標楷體" w:hAnsi="標楷體" w:cs="標楷體"/>
          <w:color w:val="000000"/>
          <w:sz w:val="28"/>
          <w:szCs w:val="28"/>
        </w:rPr>
        <w:t>為之</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如對參賽人員資格提出抗議，應於該參賽隊伍離</w:t>
      </w:r>
    </w:p>
    <w:p w:rsidR="00015E29" w:rsidRDefault="005100FA" w:rsidP="005100FA">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DA0C53">
        <w:rPr>
          <w:rFonts w:ascii="標楷體" w:eastAsia="標楷體" w:hAnsi="標楷體" w:cs="標楷體"/>
          <w:color w:val="000000"/>
          <w:sz w:val="28"/>
          <w:szCs w:val="28"/>
        </w:rPr>
        <w:t>開比賽</w:t>
      </w:r>
      <w:proofErr w:type="gramStart"/>
      <w:r w:rsidR="00DA0C53">
        <w:rPr>
          <w:rFonts w:ascii="標楷體" w:eastAsia="標楷體" w:hAnsi="標楷體" w:cs="標楷體"/>
          <w:color w:val="000000"/>
          <w:sz w:val="28"/>
          <w:szCs w:val="28"/>
        </w:rPr>
        <w:t>臺</w:t>
      </w:r>
      <w:proofErr w:type="gramEnd"/>
      <w:r w:rsidR="00DA0C53">
        <w:rPr>
          <w:rFonts w:ascii="標楷體" w:eastAsia="標楷體" w:hAnsi="標楷體" w:cs="標楷體"/>
          <w:color w:val="000000"/>
          <w:sz w:val="28"/>
          <w:szCs w:val="28"/>
        </w:rPr>
        <w:t>前為之</w:t>
      </w:r>
      <w:proofErr w:type="gramStart"/>
      <w:r w:rsidR="00DA0C53">
        <w:rPr>
          <w:rFonts w:ascii="標楷體" w:eastAsia="標楷體" w:hAnsi="標楷體" w:cs="標楷體"/>
          <w:color w:val="000000"/>
          <w:sz w:val="28"/>
          <w:szCs w:val="28"/>
        </w:rPr>
        <w:t>）</w:t>
      </w:r>
      <w:proofErr w:type="gramEnd"/>
      <w:r w:rsidR="00DA0C53">
        <w:rPr>
          <w:rFonts w:ascii="標楷體" w:eastAsia="標楷體" w:hAnsi="標楷體" w:cs="標楷體"/>
          <w:color w:val="000000"/>
          <w:sz w:val="28"/>
          <w:szCs w:val="28"/>
        </w:rPr>
        <w:t>，逾時不予受理。對評審委員所為之評分或其他如技術</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性、學術性者不得提出抗議。抗議事項</w:t>
      </w:r>
      <w:proofErr w:type="gramStart"/>
      <w:r>
        <w:rPr>
          <w:rFonts w:ascii="標楷體" w:eastAsia="標楷體" w:hAnsi="標楷體" w:cs="標楷體"/>
          <w:color w:val="000000"/>
          <w:sz w:val="28"/>
          <w:szCs w:val="28"/>
        </w:rPr>
        <w:t>經監場主任</w:t>
      </w:r>
      <w:proofErr w:type="gramEnd"/>
      <w:r>
        <w:rPr>
          <w:rFonts w:ascii="標楷體" w:eastAsia="標楷體" w:hAnsi="標楷體" w:cs="標楷體"/>
          <w:color w:val="000000"/>
          <w:sz w:val="28"/>
          <w:szCs w:val="28"/>
        </w:rPr>
        <w:t>書面受理後，</w:t>
      </w:r>
      <w:proofErr w:type="gramStart"/>
      <w:r>
        <w:rPr>
          <w:rFonts w:ascii="標楷體" w:eastAsia="標楷體" w:hAnsi="標楷體" w:cs="標楷體"/>
          <w:color w:val="000000"/>
          <w:sz w:val="28"/>
          <w:szCs w:val="28"/>
        </w:rPr>
        <w:t>由監場主</w:t>
      </w:r>
      <w:proofErr w:type="gramEnd"/>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sz w:val="28"/>
          <w:szCs w:val="28"/>
        </w:rPr>
        <w:t xml:space="preserve">    </w:t>
      </w:r>
      <w:r>
        <w:rPr>
          <w:rFonts w:ascii="標楷體" w:eastAsia="標楷體" w:hAnsi="標楷體" w:cs="標楷體"/>
          <w:color w:val="000000"/>
          <w:sz w:val="28"/>
          <w:szCs w:val="28"/>
        </w:rPr>
        <w:t>任及評審長召集評審會議裁決並公布之。</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六、請確認學校秩序</w:t>
      </w:r>
      <w:proofErr w:type="gramStart"/>
      <w:r>
        <w:rPr>
          <w:rFonts w:ascii="標楷體" w:eastAsia="標楷體" w:hAnsi="標楷體" w:cs="標楷體"/>
          <w:color w:val="000000"/>
          <w:sz w:val="28"/>
          <w:szCs w:val="28"/>
        </w:rPr>
        <w:t>冊</w:t>
      </w:r>
      <w:proofErr w:type="gramEnd"/>
      <w:r>
        <w:rPr>
          <w:rFonts w:ascii="標楷體" w:eastAsia="標楷體" w:hAnsi="標楷體" w:cs="標楷體"/>
          <w:color w:val="000000"/>
          <w:sz w:val="28"/>
          <w:szCs w:val="28"/>
        </w:rPr>
        <w:t>報名資料無誤，校名為全銜，以利獎狀列印。</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七、禁止參賽人員及陪同人員於比賽場地及休息區飲食，並落實垃圾分類。現場不開放休息區練習。因應防疫措施，現場不提供書寫文具，請參賽者自備。</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八、參賽人員及陪同人員請務必通過</w:t>
      </w:r>
      <w:r>
        <w:rPr>
          <w:rFonts w:ascii="Poppins" w:eastAsia="Poppins" w:hAnsi="Poppins" w:cs="Poppins"/>
          <w:color w:val="FF0000"/>
          <w:sz w:val="28"/>
          <w:szCs w:val="28"/>
        </w:rPr>
        <w:t>「</w:t>
      </w:r>
      <w:r>
        <w:rPr>
          <w:rFonts w:ascii="標楷體" w:eastAsia="標楷體" w:hAnsi="標楷體" w:cs="標楷體"/>
          <w:color w:val="FF0000"/>
          <w:sz w:val="28"/>
          <w:szCs w:val="28"/>
        </w:rPr>
        <w:t>防疫醫護區」，量測體溫及酒精消毒並由工作人員蓋章後確認。</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九、禁止參賽情形、補賽辦法及其他詳細規範、請參閱「110學年度全國學生表演藝術類競賽因應嚴重特殊傳染性肺炎</w:t>
      </w:r>
      <w:proofErr w:type="gramStart"/>
      <w:r>
        <w:rPr>
          <w:rFonts w:ascii="標楷體" w:eastAsia="標楷體" w:hAnsi="標楷體" w:cs="標楷體"/>
          <w:color w:val="FF0000"/>
          <w:sz w:val="28"/>
          <w:szCs w:val="28"/>
        </w:rPr>
        <w:t>—</w:t>
      </w:r>
      <w:proofErr w:type="gramEnd"/>
      <w:r>
        <w:rPr>
          <w:rFonts w:ascii="標楷體" w:eastAsia="標楷體" w:hAnsi="標楷體" w:cs="標楷體"/>
          <w:color w:val="FF0000"/>
          <w:sz w:val="28"/>
          <w:szCs w:val="28"/>
        </w:rPr>
        <w:t>防疫措施處理原則」</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十、競賽陪同人數：攝錄影至多2人，協助搬運道具8人為上限。</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十一、活動期間與會人員彼此保持社交距離，並全程配戴口罩。全面禁止</w:t>
      </w:r>
      <w:proofErr w:type="gramStart"/>
      <w:r>
        <w:rPr>
          <w:rFonts w:ascii="標楷體" w:eastAsia="標楷體" w:hAnsi="標楷體" w:cs="標楷體"/>
          <w:color w:val="FF0000"/>
          <w:sz w:val="28"/>
          <w:szCs w:val="28"/>
        </w:rPr>
        <w:t>畫臉妝</w:t>
      </w:r>
      <w:proofErr w:type="gramEnd"/>
      <w:r>
        <w:rPr>
          <w:rFonts w:ascii="標楷體" w:eastAsia="標楷體" w:hAnsi="標楷體" w:cs="標楷體"/>
          <w:color w:val="FF0000"/>
          <w:sz w:val="28"/>
          <w:szCs w:val="28"/>
        </w:rPr>
        <w:t>，違反</w:t>
      </w:r>
      <w:proofErr w:type="gramStart"/>
      <w:r>
        <w:rPr>
          <w:rFonts w:ascii="標楷體" w:eastAsia="標楷體" w:hAnsi="標楷體" w:cs="標楷體"/>
          <w:color w:val="FF0000"/>
          <w:sz w:val="28"/>
          <w:szCs w:val="28"/>
        </w:rPr>
        <w:t>規定者扣分</w:t>
      </w:r>
      <w:proofErr w:type="gramEnd"/>
      <w:r>
        <w:rPr>
          <w:rFonts w:ascii="標楷體" w:eastAsia="標楷體" w:hAnsi="標楷體" w:cs="標楷體"/>
          <w:color w:val="FF0000"/>
          <w:sz w:val="28"/>
          <w:szCs w:val="28"/>
        </w:rPr>
        <w:t>。</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十二、比賽現場禁止使用吹奏類樂器伴奏，請改以錄音替代。</w:t>
      </w:r>
    </w:p>
    <w:p w:rsidR="00015E29" w:rsidRDefault="00DA0C53">
      <w:pPr>
        <w:widowControl/>
        <w:pBdr>
          <w:top w:val="nil"/>
          <w:left w:val="nil"/>
          <w:bottom w:val="nil"/>
          <w:right w:val="nil"/>
          <w:between w:val="nil"/>
        </w:pBdr>
        <w:spacing w:line="240" w:lineRule="auto"/>
        <w:ind w:left="1" w:hanging="3"/>
        <w:rPr>
          <w:rFonts w:ascii="標楷體" w:eastAsia="標楷體" w:hAnsi="標楷體" w:cs="標楷體"/>
          <w:color w:val="000000"/>
          <w:szCs w:val="24"/>
        </w:rPr>
      </w:pPr>
      <w:r>
        <w:rPr>
          <w:rFonts w:ascii="標楷體" w:eastAsia="標楷體" w:hAnsi="標楷體" w:cs="標楷體"/>
          <w:color w:val="000000"/>
          <w:sz w:val="28"/>
          <w:szCs w:val="28"/>
        </w:rPr>
        <w:t>十三、如需索取相關資料或提供相關意見，統一於會場服務台提供諮詢。</w:t>
      </w:r>
    </w:p>
    <w:p w:rsidR="004A3C54"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十四、其他未盡事項依110學年度全國學生創意戲劇比賽實施要點辦理。</w:t>
      </w:r>
    </w:p>
    <w:p w:rsidR="004A3C54" w:rsidRDefault="004A3C54">
      <w:pPr>
        <w:widowControl/>
        <w:suppressAutoHyphens w:val="0"/>
        <w:spacing w:line="240" w:lineRule="auto"/>
        <w:ind w:leftChars="0" w:left="0" w:firstLineChars="0" w:firstLine="0"/>
        <w:textDirection w:val="lrTb"/>
        <w:textAlignment w:val="auto"/>
        <w:outlineLvl w:val="9"/>
        <w:rPr>
          <w:rFonts w:ascii="標楷體" w:eastAsia="標楷體" w:hAnsi="標楷體" w:cs="標楷體"/>
          <w:color w:val="000000"/>
          <w:sz w:val="28"/>
          <w:szCs w:val="28"/>
        </w:rPr>
      </w:pPr>
    </w:p>
    <w:sectPr w:rsidR="004A3C5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A2" w:rsidRDefault="00BA71A2">
      <w:pPr>
        <w:spacing w:line="240" w:lineRule="auto"/>
        <w:ind w:left="0" w:hanging="2"/>
      </w:pPr>
      <w:r>
        <w:separator/>
      </w:r>
    </w:p>
  </w:endnote>
  <w:endnote w:type="continuationSeparator" w:id="0">
    <w:p w:rsidR="00BA71A2" w:rsidRDefault="00BA71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TT61975E41tCID-WinCharSetFFFF-H">
    <w:altName w:val="Times New Roman"/>
    <w:charset w:val="00"/>
    <w:family w:val="auto"/>
    <w:pitch w:val="default"/>
  </w:font>
  <w:font w:name="Poppi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29" w:rsidRDefault="00DA0C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end"/>
    </w:r>
  </w:p>
  <w:p w:rsidR="00015E29" w:rsidRDefault="00015E2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29" w:rsidRDefault="00DA0C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43472B">
      <w:rPr>
        <w:rFonts w:eastAsia="Calibri"/>
        <w:noProof/>
        <w:color w:val="000000"/>
        <w:sz w:val="20"/>
        <w:szCs w:val="20"/>
      </w:rPr>
      <w:t>2</w:t>
    </w:r>
    <w:r>
      <w:rPr>
        <w:color w:val="000000"/>
        <w:sz w:val="20"/>
        <w:szCs w:val="20"/>
      </w:rPr>
      <w:fldChar w:fldCharType="end"/>
    </w:r>
  </w:p>
  <w:p w:rsidR="00015E29" w:rsidRDefault="00015E2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7D" w:rsidRDefault="00FF0D7D">
    <w:pPr>
      <w:pStyle w:val="a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A2" w:rsidRDefault="00BA71A2">
      <w:pPr>
        <w:spacing w:line="240" w:lineRule="auto"/>
        <w:ind w:left="0" w:hanging="2"/>
      </w:pPr>
      <w:r>
        <w:separator/>
      </w:r>
    </w:p>
  </w:footnote>
  <w:footnote w:type="continuationSeparator" w:id="0">
    <w:p w:rsidR="00BA71A2" w:rsidRDefault="00BA71A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7D" w:rsidRDefault="00FF0D7D">
    <w:pPr>
      <w:pStyle w:val="ac"/>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7D" w:rsidRDefault="00FF0D7D">
    <w:pPr>
      <w:pStyle w:val="ac"/>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7D" w:rsidRDefault="00FF0D7D">
    <w:pPr>
      <w:pStyle w:val="ac"/>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A8C"/>
    <w:multiLevelType w:val="hybridMultilevel"/>
    <w:tmpl w:val="4992B430"/>
    <w:lvl w:ilvl="0" w:tplc="E040BA14">
      <w:start w:val="5"/>
      <w:numFmt w:val="taiwaneseCountingThousand"/>
      <w:lvlText w:val="%1、"/>
      <w:lvlJc w:val="left"/>
      <w:pPr>
        <w:ind w:left="478" w:hanging="480"/>
      </w:pPr>
      <w:rPr>
        <w:rFonts w:hint="eastAsia"/>
      </w:rPr>
    </w:lvl>
    <w:lvl w:ilvl="1" w:tplc="4CEAFB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C7888"/>
    <w:multiLevelType w:val="hybridMultilevel"/>
    <w:tmpl w:val="B4B881F8"/>
    <w:lvl w:ilvl="0" w:tplc="5C4A119C">
      <w:start w:val="1"/>
      <w:numFmt w:val="decimal"/>
      <w:lvlText w:val="%1."/>
      <w:lvlJc w:val="left"/>
      <w:pPr>
        <w:ind w:left="358"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DAD5C67"/>
    <w:multiLevelType w:val="hybridMultilevel"/>
    <w:tmpl w:val="4D32EDA8"/>
    <w:lvl w:ilvl="0" w:tplc="09FEC84E">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1A0A357A"/>
    <w:multiLevelType w:val="hybridMultilevel"/>
    <w:tmpl w:val="75CA41F0"/>
    <w:lvl w:ilvl="0" w:tplc="04090015">
      <w:start w:val="1"/>
      <w:numFmt w:val="taiwaneseCountingThousand"/>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215E3FAE"/>
    <w:multiLevelType w:val="hybridMultilevel"/>
    <w:tmpl w:val="3BE8B6DE"/>
    <w:lvl w:ilvl="0" w:tplc="017EB4EE">
      <w:start w:val="1"/>
      <w:numFmt w:val="decimal"/>
      <w:lvlText w:val="%1."/>
      <w:lvlJc w:val="left"/>
      <w:pPr>
        <w:ind w:left="638" w:hanging="360"/>
      </w:pPr>
      <w:rPr>
        <w:rFonts w:hint="default"/>
        <w:b w:val="0"/>
        <w:sz w:val="28"/>
        <w:u w:val="none"/>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5" w15:restartNumberingAfterBreak="0">
    <w:nsid w:val="2CFA283E"/>
    <w:multiLevelType w:val="hybridMultilevel"/>
    <w:tmpl w:val="0D829D00"/>
    <w:lvl w:ilvl="0" w:tplc="5C4A119C">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44EE328E"/>
    <w:multiLevelType w:val="hybridMultilevel"/>
    <w:tmpl w:val="62909E4C"/>
    <w:lvl w:ilvl="0" w:tplc="90DCB7F6">
      <w:start w:val="1"/>
      <w:numFmt w:val="decimal"/>
      <w:lvlText w:val="%1."/>
      <w:lvlJc w:val="left"/>
      <w:pPr>
        <w:ind w:left="638"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475E1C7D"/>
    <w:multiLevelType w:val="hybridMultilevel"/>
    <w:tmpl w:val="61D82D4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4A2662D1"/>
    <w:multiLevelType w:val="hybridMultilevel"/>
    <w:tmpl w:val="4F4C65E2"/>
    <w:lvl w:ilvl="0" w:tplc="5C4A119C">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52A00154"/>
    <w:multiLevelType w:val="hybridMultilevel"/>
    <w:tmpl w:val="6958B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1F16C3"/>
    <w:multiLevelType w:val="hybridMultilevel"/>
    <w:tmpl w:val="E2A0C8E8"/>
    <w:lvl w:ilvl="0" w:tplc="017EB4EE">
      <w:start w:val="1"/>
      <w:numFmt w:val="decimal"/>
      <w:lvlText w:val="%1."/>
      <w:lvlJc w:val="left"/>
      <w:pPr>
        <w:ind w:left="636" w:hanging="360"/>
      </w:pPr>
      <w:rPr>
        <w:rFonts w:hint="default"/>
        <w:b w:val="0"/>
        <w:sz w:val="28"/>
        <w:u w:val="none"/>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5A1F1424"/>
    <w:multiLevelType w:val="hybridMultilevel"/>
    <w:tmpl w:val="8C74B1B4"/>
    <w:lvl w:ilvl="0" w:tplc="09FEC84E">
      <w:start w:val="1"/>
      <w:numFmt w:val="decimal"/>
      <w:lvlText w:val="%1."/>
      <w:lvlJc w:val="left"/>
      <w:pPr>
        <w:ind w:left="358"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5D7A5AF8"/>
    <w:multiLevelType w:val="hybridMultilevel"/>
    <w:tmpl w:val="0A025D62"/>
    <w:lvl w:ilvl="0" w:tplc="09FEC84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6DAC24EF"/>
    <w:multiLevelType w:val="hybridMultilevel"/>
    <w:tmpl w:val="3642F618"/>
    <w:lvl w:ilvl="0" w:tplc="90DCB7F6">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74C32C94"/>
    <w:multiLevelType w:val="hybridMultilevel"/>
    <w:tmpl w:val="B1AE0DC6"/>
    <w:lvl w:ilvl="0" w:tplc="90DCB7F6">
      <w:start w:val="1"/>
      <w:numFmt w:val="decimal"/>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7"/>
  </w:num>
  <w:num w:numId="2">
    <w:abstractNumId w:val="12"/>
  </w:num>
  <w:num w:numId="3">
    <w:abstractNumId w:val="11"/>
  </w:num>
  <w:num w:numId="4">
    <w:abstractNumId w:val="2"/>
  </w:num>
  <w:num w:numId="5">
    <w:abstractNumId w:val="14"/>
  </w:num>
  <w:num w:numId="6">
    <w:abstractNumId w:val="13"/>
  </w:num>
  <w:num w:numId="7">
    <w:abstractNumId w:val="6"/>
  </w:num>
  <w:num w:numId="8">
    <w:abstractNumId w:val="4"/>
  </w:num>
  <w:num w:numId="9">
    <w:abstractNumId w:val="10"/>
  </w:num>
  <w:num w:numId="10">
    <w:abstractNumId w:val="1"/>
  </w:num>
  <w:num w:numId="11">
    <w:abstractNumId w:val="8"/>
  </w:num>
  <w:num w:numId="12">
    <w:abstractNumId w:val="5"/>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29"/>
    <w:rsid w:val="00015E29"/>
    <w:rsid w:val="000326CA"/>
    <w:rsid w:val="00070B1F"/>
    <w:rsid w:val="000E533D"/>
    <w:rsid w:val="000E700C"/>
    <w:rsid w:val="001B3FDA"/>
    <w:rsid w:val="0043472B"/>
    <w:rsid w:val="004A3C54"/>
    <w:rsid w:val="005100FA"/>
    <w:rsid w:val="006369DC"/>
    <w:rsid w:val="006612C1"/>
    <w:rsid w:val="007935D8"/>
    <w:rsid w:val="0083014B"/>
    <w:rsid w:val="00831FFC"/>
    <w:rsid w:val="00AF7F95"/>
    <w:rsid w:val="00BA71A2"/>
    <w:rsid w:val="00DA0C53"/>
    <w:rsid w:val="00DB6907"/>
    <w:rsid w:val="00DF7039"/>
    <w:rsid w:val="00E83C2A"/>
    <w:rsid w:val="00F13971"/>
    <w:rsid w:val="00F4170C"/>
    <w:rsid w:val="00FB0B44"/>
    <w:rsid w:val="00FF0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E2218-E46F-4136-80DB-41531109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Chars="200" w:left="480"/>
    </w:p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qFormat/>
    <w:rPr>
      <w:rFonts w:ascii="Calibri Light" w:hAnsi="Calibri Light"/>
      <w:sz w:val="18"/>
      <w:szCs w:val="18"/>
    </w:rPr>
  </w:style>
  <w:style w:type="character" w:customStyle="1" w:styleId="a7">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paragraph" w:styleId="a8">
    <w:name w:val="Note Heading"/>
    <w:basedOn w:val="a"/>
    <w:next w:val="a"/>
    <w:pPr>
      <w:jc w:val="center"/>
    </w:pPr>
  </w:style>
  <w:style w:type="paragraph" w:styleId="a9">
    <w:name w:val="Closing"/>
    <w:basedOn w:val="a"/>
    <w:pPr>
      <w:ind w:leftChars="1800" w:left="100"/>
    </w:pPr>
  </w:style>
  <w:style w:type="paragraph" w:styleId="aa">
    <w:name w:val="footer"/>
    <w:basedOn w:val="a"/>
    <w:pPr>
      <w:tabs>
        <w:tab w:val="center" w:pos="4153"/>
        <w:tab w:val="right" w:pos="8306"/>
      </w:tabs>
    </w:pPr>
    <w:rPr>
      <w:sz w:val="20"/>
      <w:szCs w:val="20"/>
    </w:rPr>
  </w:style>
  <w:style w:type="character" w:styleId="ab">
    <w:name w:val="page number"/>
    <w:basedOn w:val="a0"/>
    <w:rPr>
      <w:w w:val="100"/>
      <w:position w:val="-1"/>
      <w:effect w:val="none"/>
      <w:vertAlign w:val="baseline"/>
      <w:cs w:val="0"/>
      <w:em w:val="none"/>
    </w:rPr>
  </w:style>
  <w:style w:type="paragraph" w:styleId="ac">
    <w:name w:val="header"/>
    <w:basedOn w:val="a"/>
    <w:qFormat/>
    <w:pPr>
      <w:tabs>
        <w:tab w:val="center" w:pos="4153"/>
        <w:tab w:val="right" w:pos="8306"/>
      </w:tabs>
    </w:pPr>
    <w:rPr>
      <w:sz w:val="20"/>
      <w:szCs w:val="20"/>
    </w:rPr>
  </w:style>
  <w:style w:type="character" w:customStyle="1" w:styleId="ad">
    <w:name w:val="頁首 字元"/>
    <w:rPr>
      <w:w w:val="100"/>
      <w:kern w:val="2"/>
      <w:position w:val="-1"/>
      <w:effect w:val="none"/>
      <w:vertAlign w:val="baseline"/>
      <w:cs w:val="0"/>
      <w:em w:val="none"/>
    </w:rPr>
  </w:style>
  <w:style w:type="paragraph" w:customStyle="1" w:styleId="cjk">
    <w:name w:val="cjk"/>
    <w:basedOn w:val="a"/>
    <w:pPr>
      <w:widowControl/>
      <w:spacing w:before="100" w:beforeAutospacing="1" w:after="142" w:line="288" w:lineRule="auto"/>
    </w:pPr>
    <w:rPr>
      <w:rFonts w:ascii="新細明體" w:hAnsi="新細明體" w:cs="新細明體"/>
      <w:color w:val="000000"/>
      <w:kern w:val="0"/>
      <w:szCs w:val="24"/>
    </w:rPr>
  </w:style>
  <w:style w:type="paragraph" w:styleId="Web">
    <w:name w:val="Normal (Web)"/>
    <w:basedOn w:val="a"/>
    <w:qFormat/>
    <w:pPr>
      <w:widowControl/>
      <w:spacing w:before="100" w:beforeAutospacing="1" w:after="100" w:afterAutospacing="1"/>
    </w:pPr>
    <w:rPr>
      <w:rFonts w:ascii="新細明體" w:hAnsi="新細明體" w:cs="新細明體"/>
      <w:kern w:val="0"/>
      <w:szCs w:val="24"/>
    </w:rPr>
  </w:style>
  <w:style w:type="character" w:styleId="ae">
    <w:name w:val="Hyperlink"/>
    <w:qFormat/>
    <w:rPr>
      <w:color w:val="0000FF"/>
      <w:w w:val="100"/>
      <w:position w:val="-1"/>
      <w:u w:val="single"/>
      <w:effect w:val="none"/>
      <w:vertAlign w:val="baseline"/>
      <w:cs w:val="0"/>
      <w:em w:val="none"/>
    </w:rPr>
  </w:style>
  <w:style w:type="table" w:customStyle="1" w:styleId="TableNormal1">
    <w:name w:val="Table Normal1"/>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pPr>
      <w:autoSpaceDE w:val="0"/>
      <w:autoSpaceDN w:val="0"/>
      <w:ind w:left="9"/>
      <w:jc w:val="center"/>
    </w:pPr>
    <w:rPr>
      <w:rFonts w:ascii="Noto Sans Mono CJK JP Regular" w:eastAsia="Noto Sans Mono CJK JP Regular" w:hAnsi="Noto Sans Mono CJK JP Regular" w:cs="Noto Sans Mono CJK JP Regular"/>
      <w:kern w:val="0"/>
      <w:sz w:val="22"/>
    </w:rPr>
  </w:style>
  <w:style w:type="paragraph" w:styleId="af">
    <w:name w:val="Body Text"/>
    <w:basedOn w:val="a"/>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f0">
    <w:name w:val="本文 字元"/>
    <w:rPr>
      <w:rFonts w:ascii="Noto Sans Mono CJK JP Regular" w:eastAsia="Noto Sans Mono CJK JP Regular" w:hAnsi="Noto Sans Mono CJK JP Regular" w:cs="Noto Sans Mono CJK JP Regular"/>
      <w:w w:val="100"/>
      <w:position w:val="-1"/>
      <w:sz w:val="28"/>
      <w:szCs w:val="28"/>
      <w:effect w:val="none"/>
      <w:vertAlign w:val="baseline"/>
      <w:cs w:val="0"/>
      <w:em w:val="none"/>
      <w:lang w:eastAsia="en-US"/>
    </w:rPr>
  </w:style>
  <w:style w:type="paragraph" w:styleId="30">
    <w:name w:val="Body Text Indent 3"/>
    <w:basedOn w:val="a"/>
    <w:qFormat/>
    <w:pPr>
      <w:spacing w:after="120"/>
      <w:ind w:leftChars="200" w:left="480"/>
    </w:pPr>
    <w:rPr>
      <w:sz w:val="16"/>
      <w:szCs w:val="16"/>
    </w:rPr>
  </w:style>
  <w:style w:type="character" w:customStyle="1" w:styleId="31">
    <w:name w:val="本文縮排 3 字元"/>
    <w:rPr>
      <w:w w:val="100"/>
      <w:kern w:val="2"/>
      <w:position w:val="-1"/>
      <w:sz w:val="16"/>
      <w:szCs w:val="16"/>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JAbxKpic9dYNOIqv3bXZxhfdg==">AMUW2mVRgRmxIOx8VQBXC9WR5XJ1lcvt/rYDmUBwdPZUvu3Mq81nnFTH9MQ9x2VQcVLGi/M5JVx7tr+0CosVTYkYNNGF4CPPiuO/a/lFQgBF6eBOD7LU560=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584</Words>
  <Characters>3330</Characters>
  <Application>Microsoft Office Word</Application>
  <DocSecurity>0</DocSecurity>
  <Lines>27</Lines>
  <Paragraphs>7</Paragraphs>
  <ScaleCrop>false</ScaleCrop>
  <Company>Microsoft</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李之慎</cp:lastModifiedBy>
  <cp:revision>4</cp:revision>
  <cp:lastPrinted>2022-03-30T06:25:00Z</cp:lastPrinted>
  <dcterms:created xsi:type="dcterms:W3CDTF">2019-03-14T10:29:00Z</dcterms:created>
  <dcterms:modified xsi:type="dcterms:W3CDTF">2022-04-04T08:50:00Z</dcterms:modified>
</cp:coreProperties>
</file>