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0B" w:rsidRDefault="002F2B0B" w:rsidP="002F2B0B">
      <w:pPr>
        <w:ind w:left="119"/>
        <w:jc w:val="center"/>
        <w:rPr>
          <w:rFonts w:ascii="標楷體" w:eastAsia="標楷體" w:hAnsi="標楷體" w:cs="標楷體"/>
          <w:b/>
          <w:sz w:val="36"/>
          <w:szCs w:val="32"/>
        </w:rPr>
      </w:pPr>
      <w:r w:rsidRPr="002F2B0B">
        <w:rPr>
          <w:rFonts w:ascii="標楷體" w:eastAsia="標楷體" w:hAnsi="標楷體" w:cs="標楷體"/>
          <w:b/>
          <w:sz w:val="36"/>
          <w:szCs w:val="32"/>
        </w:rPr>
        <w:t>花蓮縣111年校園性侵害性騷擾或性霸凌事件調查專業人員</w:t>
      </w:r>
    </w:p>
    <w:p w:rsidR="002F2B0B" w:rsidRDefault="002F2B0B" w:rsidP="002F2B0B">
      <w:pPr>
        <w:ind w:left="119"/>
        <w:jc w:val="center"/>
        <w:rPr>
          <w:rFonts w:ascii="標楷體" w:eastAsia="標楷體" w:hAnsi="標楷體" w:cs="標楷體"/>
          <w:b/>
          <w:sz w:val="36"/>
          <w:szCs w:val="32"/>
        </w:rPr>
      </w:pPr>
      <w:r w:rsidRPr="002F2B0B">
        <w:rPr>
          <w:rFonts w:ascii="標楷體" w:eastAsia="標楷體" w:hAnsi="標楷體" w:cs="標楷體"/>
          <w:b/>
          <w:sz w:val="36"/>
          <w:szCs w:val="32"/>
        </w:rPr>
        <w:t>初階培訓課程</w:t>
      </w:r>
    </w:p>
    <w:p w:rsidR="008B702D" w:rsidRPr="002F2B0B" w:rsidRDefault="008B702D" w:rsidP="002F2B0B">
      <w:pPr>
        <w:ind w:left="119"/>
        <w:jc w:val="center"/>
        <w:rPr>
          <w:rFonts w:ascii="標楷體" w:eastAsia="標楷體" w:hAnsi="標楷體" w:cs="標楷體"/>
          <w:b/>
          <w:sz w:val="36"/>
          <w:szCs w:val="32"/>
        </w:rPr>
      </w:pPr>
      <w:r w:rsidRPr="002F2B0B">
        <w:rPr>
          <w:rFonts w:ascii="標楷體" w:eastAsia="標楷體" w:hAnsi="標楷體" w:cs="標楷體"/>
          <w:b/>
          <w:sz w:val="36"/>
          <w:szCs w:val="32"/>
        </w:rPr>
        <w:t>研習行前說明</w:t>
      </w:r>
    </w:p>
    <w:p w:rsidR="002F2B0B" w:rsidRPr="002F2B0B" w:rsidRDefault="002F2B0B" w:rsidP="002F2B0B">
      <w:pPr>
        <w:ind w:left="119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8B702D" w:rsidRPr="00EA0916" w:rsidRDefault="008B702D" w:rsidP="002F2B0B">
      <w:pPr>
        <w:ind w:left="119"/>
        <w:rPr>
          <w:rFonts w:ascii="標楷體" w:eastAsia="標楷體" w:hAnsi="標楷體" w:cs="標楷體"/>
          <w:sz w:val="28"/>
          <w:szCs w:val="28"/>
        </w:rPr>
      </w:pPr>
      <w:r w:rsidRPr="00EA0916">
        <w:rPr>
          <w:rFonts w:ascii="標楷體" w:eastAsia="標楷體" w:hAnsi="標楷體" w:cs="標楷體"/>
          <w:sz w:val="28"/>
          <w:szCs w:val="28"/>
        </w:rPr>
        <w:t>親愛的</w:t>
      </w:r>
      <w:r w:rsidR="002F2B0B" w:rsidRPr="00EA0916">
        <w:rPr>
          <w:rFonts w:ascii="標楷體" w:eastAsia="標楷體" w:hAnsi="標楷體" w:cs="標楷體"/>
          <w:sz w:val="28"/>
          <w:szCs w:val="28"/>
        </w:rPr>
        <w:t>校長</w:t>
      </w:r>
      <w:r w:rsidR="00C90F2A">
        <w:rPr>
          <w:rFonts w:ascii="標楷體" w:eastAsia="標楷體" w:hAnsi="標楷體" w:cs="標楷體"/>
          <w:sz w:val="28"/>
          <w:szCs w:val="28"/>
        </w:rPr>
        <w:t>及</w:t>
      </w:r>
      <w:r w:rsidRPr="00EA0916">
        <w:rPr>
          <w:rFonts w:ascii="標楷體" w:eastAsia="標楷體" w:hAnsi="標楷體" w:cs="標楷體"/>
          <w:sz w:val="28"/>
          <w:szCs w:val="28"/>
        </w:rPr>
        <w:t>老師們您好：</w:t>
      </w:r>
    </w:p>
    <w:p w:rsidR="00C90F2A" w:rsidRDefault="00C90F2A" w:rsidP="00EA434E">
      <w:pPr>
        <w:ind w:left="1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　　</w:t>
      </w:r>
      <w:r w:rsidR="00EA0916">
        <w:rPr>
          <w:rFonts w:ascii="標楷體" w:eastAsia="標楷體" w:hAnsi="標楷體" w:cs="標楷體"/>
          <w:sz w:val="28"/>
          <w:szCs w:val="28"/>
        </w:rPr>
        <w:t>感謝</w:t>
      </w:r>
      <w:r w:rsidR="002F2B0B">
        <w:rPr>
          <w:rFonts w:ascii="標楷體" w:eastAsia="標楷體" w:hAnsi="標楷體" w:cs="標楷體"/>
          <w:sz w:val="28"/>
          <w:szCs w:val="28"/>
        </w:rPr>
        <w:t>大家報名參與</w:t>
      </w:r>
      <w:r>
        <w:rPr>
          <w:rFonts w:ascii="標楷體" w:eastAsia="標楷體" w:hAnsi="標楷體" w:cs="標楷體"/>
          <w:sz w:val="28"/>
          <w:szCs w:val="28"/>
        </w:rPr>
        <w:t>由本次全縣</w:t>
      </w:r>
      <w:r w:rsidR="002F2B0B">
        <w:rPr>
          <w:rFonts w:ascii="標楷體" w:eastAsia="標楷體" w:hAnsi="標楷體" w:cs="標楷體"/>
          <w:sz w:val="28"/>
          <w:szCs w:val="28"/>
        </w:rPr>
        <w:t>「校園性侵害性騷擾性霸凌事件調查專業人員初階培訓</w:t>
      </w:r>
      <w:r w:rsidR="00EB27F6">
        <w:rPr>
          <w:rFonts w:ascii="標楷體" w:eastAsia="標楷體" w:hAnsi="標楷體" w:cs="標楷體"/>
          <w:sz w:val="28"/>
          <w:szCs w:val="28"/>
        </w:rPr>
        <w:t>」課程！</w:t>
      </w:r>
      <w:r w:rsidR="008B702D">
        <w:rPr>
          <w:rFonts w:ascii="標楷體" w:eastAsia="標楷體" w:hAnsi="標楷體" w:cs="標楷體"/>
          <w:sz w:val="28"/>
          <w:szCs w:val="28"/>
        </w:rPr>
        <w:t>本</w:t>
      </w:r>
      <w:r w:rsidR="002F2B0B">
        <w:rPr>
          <w:rFonts w:ascii="標楷體" w:eastAsia="標楷體" w:hAnsi="標楷體" w:cs="標楷體"/>
          <w:sz w:val="28"/>
          <w:szCs w:val="28"/>
        </w:rPr>
        <w:t>次初階培訓</w:t>
      </w:r>
      <w:r w:rsidR="008B702D">
        <w:rPr>
          <w:rFonts w:ascii="標楷體" w:eastAsia="標楷體" w:hAnsi="標楷體" w:cs="標楷體"/>
          <w:sz w:val="28"/>
          <w:szCs w:val="28"/>
        </w:rPr>
        <w:t>課程</w:t>
      </w:r>
      <w:r w:rsidR="002F2B0B" w:rsidRPr="00EA0916">
        <w:rPr>
          <w:rFonts w:ascii="標楷體" w:eastAsia="標楷體" w:hAnsi="標楷體" w:cs="標楷體" w:hint="eastAsia"/>
          <w:sz w:val="28"/>
          <w:szCs w:val="28"/>
        </w:rPr>
        <w:t>辦理方式</w:t>
      </w:r>
      <w:r w:rsidR="00EB27F6">
        <w:rPr>
          <w:rFonts w:ascii="標楷體" w:eastAsia="標楷體" w:hAnsi="標楷體" w:cs="標楷體" w:hint="eastAsia"/>
          <w:sz w:val="28"/>
          <w:szCs w:val="28"/>
        </w:rPr>
        <w:t>，因疫情考量、</w:t>
      </w:r>
      <w:r w:rsidR="002F2B0B" w:rsidRPr="00EA0916">
        <w:rPr>
          <w:rFonts w:ascii="標楷體" w:eastAsia="標楷體" w:hAnsi="標楷體" w:cs="標楷體" w:hint="eastAsia"/>
          <w:sz w:val="28"/>
          <w:szCs w:val="28"/>
        </w:rPr>
        <w:t>降低跨區人員移動，</w:t>
      </w:r>
      <w:r w:rsidR="00EA0916">
        <w:rPr>
          <w:rFonts w:ascii="標楷體" w:eastAsia="標楷體" w:hAnsi="標楷體" w:cs="標楷體" w:hint="eastAsia"/>
          <w:sz w:val="28"/>
          <w:szCs w:val="28"/>
        </w:rPr>
        <w:t>因此</w:t>
      </w:r>
      <w:r w:rsidR="002F2B0B" w:rsidRPr="00EA0916">
        <w:rPr>
          <w:rFonts w:ascii="標楷體" w:eastAsia="標楷體" w:hAnsi="標楷體" w:cs="標楷體" w:hint="eastAsia"/>
          <w:sz w:val="28"/>
          <w:szCs w:val="28"/>
        </w:rPr>
        <w:t>採</w:t>
      </w:r>
      <w:r w:rsidR="00EB27F6">
        <w:rPr>
          <w:rFonts w:ascii="標楷體" w:eastAsia="標楷體" w:hAnsi="標楷體" w:cs="標楷體" w:hint="eastAsia"/>
          <w:sz w:val="28"/>
          <w:szCs w:val="28"/>
        </w:rPr>
        <w:t>用</w:t>
      </w:r>
      <w:r w:rsidR="002F2B0B" w:rsidRPr="00EA0916">
        <w:rPr>
          <w:rFonts w:ascii="標楷體" w:eastAsia="標楷體" w:hAnsi="標楷體" w:cs="標楷體" w:hint="eastAsia"/>
          <w:sz w:val="28"/>
          <w:szCs w:val="28"/>
        </w:rPr>
        <w:t>線上方式辦理。</w:t>
      </w:r>
    </w:p>
    <w:p w:rsidR="002F2B0B" w:rsidRPr="00EA434E" w:rsidRDefault="00C90F2A" w:rsidP="00EA434E">
      <w:pPr>
        <w:ind w:left="1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EA434E">
        <w:rPr>
          <w:rFonts w:ascii="標楷體" w:eastAsia="標楷體" w:hAnsi="標楷體" w:cs="標楷體" w:hint="eastAsia"/>
          <w:sz w:val="28"/>
          <w:szCs w:val="28"/>
        </w:rPr>
        <w:t>以下</w:t>
      </w:r>
      <w:r w:rsidR="00ED1029">
        <w:rPr>
          <w:rFonts w:ascii="標楷體" w:eastAsia="標楷體" w:hAnsi="標楷體" w:cs="標楷體" w:hint="eastAsia"/>
          <w:sz w:val="28"/>
          <w:szCs w:val="28"/>
        </w:rPr>
        <w:t>是關於</w:t>
      </w:r>
      <w:r w:rsidR="002F2B0B" w:rsidRPr="00EA434E">
        <w:rPr>
          <w:rFonts w:ascii="標楷體" w:eastAsia="標楷體" w:hAnsi="標楷體" w:cs="標楷體" w:hint="eastAsia"/>
          <w:sz w:val="28"/>
          <w:szCs w:val="28"/>
        </w:rPr>
        <w:t>此次研習</w:t>
      </w:r>
      <w:r w:rsidR="00ED1029">
        <w:rPr>
          <w:rFonts w:ascii="標楷體" w:eastAsia="標楷體" w:hAnsi="標楷體" w:cs="標楷體" w:hint="eastAsia"/>
          <w:sz w:val="28"/>
          <w:szCs w:val="28"/>
        </w:rPr>
        <w:t>行前說明事項</w:t>
      </w:r>
      <w:r>
        <w:rPr>
          <w:rFonts w:ascii="標楷體" w:eastAsia="標楷體" w:hAnsi="標楷體" w:cs="標楷體" w:hint="eastAsia"/>
          <w:sz w:val="28"/>
          <w:szCs w:val="28"/>
        </w:rPr>
        <w:t>，煩請各位詳細閱讀，並進行配合，謝謝！</w:t>
      </w:r>
    </w:p>
    <w:p w:rsidR="00EA434E" w:rsidRDefault="00EA434E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</w:p>
    <w:p w:rsidR="00EA0916" w:rsidRPr="00541A32" w:rsidRDefault="00EA0916" w:rsidP="002F2B0B">
      <w:pPr>
        <w:pStyle w:val="Default"/>
        <w:rPr>
          <w:rFonts w:hAnsi="標楷體"/>
          <w:b/>
          <w:color w:val="auto"/>
          <w:kern w:val="2"/>
          <w:sz w:val="28"/>
          <w:szCs w:val="28"/>
        </w:rPr>
      </w:pPr>
      <w:r w:rsidRPr="00541A32">
        <w:rPr>
          <w:rFonts w:hAnsi="標楷體" w:hint="eastAsia"/>
          <w:b/>
          <w:color w:val="auto"/>
          <w:kern w:val="2"/>
          <w:sz w:val="28"/>
          <w:szCs w:val="28"/>
        </w:rPr>
        <w:t>一、</w:t>
      </w:r>
      <w:r w:rsidR="0090147F" w:rsidRPr="00541A32">
        <w:rPr>
          <w:rFonts w:hAnsi="標楷體" w:hint="eastAsia"/>
          <w:b/>
          <w:color w:val="auto"/>
          <w:kern w:val="2"/>
          <w:sz w:val="28"/>
          <w:szCs w:val="28"/>
        </w:rPr>
        <w:t>研習</w:t>
      </w:r>
      <w:r w:rsidRPr="00541A32">
        <w:rPr>
          <w:rFonts w:hAnsi="標楷體" w:hint="eastAsia"/>
          <w:b/>
          <w:color w:val="auto"/>
          <w:kern w:val="2"/>
          <w:sz w:val="28"/>
          <w:szCs w:val="28"/>
        </w:rPr>
        <w:t>課程表：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905"/>
        <w:gridCol w:w="2694"/>
        <w:gridCol w:w="481"/>
      </w:tblGrid>
      <w:tr w:rsidR="00EB27F6" w:rsidRPr="00EB27F6" w:rsidTr="005F7B70">
        <w:trPr>
          <w:trHeight w:val="34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時  間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課   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主持人/主講人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時數</w:t>
            </w:r>
          </w:p>
        </w:tc>
      </w:tr>
      <w:tr w:rsidR="00EB27F6" w:rsidRPr="00EB27F6" w:rsidTr="005F7B70">
        <w:trPr>
          <w:trHeight w:hRule="exact" w:val="454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111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年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4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月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29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日</w:t>
            </w:r>
          </w:p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~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25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</w:t>
            </w:r>
            <w:r w:rsidRPr="00EB27F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EB27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到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val="454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25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~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  幕  式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教育處長官/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校長</w:t>
            </w:r>
          </w:p>
        </w:tc>
      </w:tr>
      <w:tr w:rsidR="00EB27F6" w:rsidRPr="00EB27F6" w:rsidTr="005F7B70">
        <w:trPr>
          <w:trHeight w:val="624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校園性侵害、性騷擾或性霸凌基本概念及相關法規(一)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新北市立新北高工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張其清主任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</w:tr>
      <w:tr w:rsidR="00EB27F6" w:rsidRPr="00EB27F6" w:rsidTr="005F7B70">
        <w:trPr>
          <w:trHeight w:hRule="exact"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休</w:t>
            </w:r>
            <w:r w:rsidRPr="00EB27F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息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val="624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校園性侵害、性騷擾或性霸凌基本概念及相關法規(二)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新北市立新北高工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張其清主任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</w:tr>
      <w:tr w:rsidR="00EB27F6" w:rsidRPr="00EB27F6" w:rsidTr="005F7B70">
        <w:trPr>
          <w:trHeight w:val="624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</w:rPr>
              <w:t>行政程序法於調查程序基本概念</w:t>
            </w: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(一)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新北市立新北高工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張其清主任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</w:tr>
      <w:tr w:rsidR="00EB27F6" w:rsidRPr="00EB27F6" w:rsidTr="005F7B70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:20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午</w:t>
            </w:r>
            <w:r w:rsidRPr="00EB27F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餐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val="624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B27F6">
              <w:rPr>
                <w:rFonts w:ascii="標楷體" w:eastAsia="標楷體" w:hAnsi="標楷體" w:hint="eastAsia"/>
                <w:kern w:val="0"/>
              </w:rPr>
              <w:t>行政程序法於調查程序基本概念</w:t>
            </w: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(二)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新北市立新北高工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張其清主任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</w:tr>
      <w:tr w:rsidR="00EB27F6" w:rsidRPr="00EB27F6" w:rsidTr="005F7B70">
        <w:trPr>
          <w:trHeight w:val="624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校園性侵害、性騷擾或性霸凌處理程序及行政協調(一)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新北市立新北高工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張其清主任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</w:tr>
      <w:tr w:rsidR="00EB27F6" w:rsidRPr="00EB27F6" w:rsidTr="005F7B70">
        <w:trPr>
          <w:trHeight w:hRule="exact"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0~15:10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休</w:t>
            </w:r>
            <w:r w:rsidRPr="00EB27F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息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val="624"/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校園性侵害、性騷擾或性霸凌處理程序及行政協調(二)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新北市立新北高工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張其清主任</w:t>
            </w:r>
          </w:p>
        </w:tc>
        <w:tc>
          <w:tcPr>
            <w:tcW w:w="4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</w:tr>
      <w:tr w:rsidR="00EB27F6" w:rsidRPr="00EB27F6" w:rsidTr="005F7B70">
        <w:trPr>
          <w:trHeight w:hRule="exact" w:val="454"/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111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年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4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月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B27F6">
              <w:rPr>
                <w:rFonts w:ascii="標楷體" w:eastAsia="標楷體" w:hAnsi="標楷體" w:hint="eastAsia"/>
              </w:rPr>
              <w:t>30日(六)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~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</w:t>
            </w:r>
            <w:r w:rsidRPr="00EB27F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EB27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到</w:t>
            </w:r>
          </w:p>
        </w:tc>
        <w:tc>
          <w:tcPr>
            <w:tcW w:w="317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val="510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運用諮商技巧於調查程序中之訓練</w:t>
            </w:r>
            <w:r w:rsidRPr="00EB27F6">
              <w:rPr>
                <w:rFonts w:ascii="標楷體" w:eastAsia="標楷體" w:hAnsi="標楷體" w:cs="Arial"/>
                <w:kern w:val="0"/>
                <w:szCs w:val="24"/>
              </w:rPr>
              <w:cr/>
            </w: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(一)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竹北高中張明敏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諮商心理師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</w:tr>
      <w:tr w:rsidR="00EB27F6" w:rsidRPr="00EB27F6" w:rsidTr="005F7B70">
        <w:trPr>
          <w:trHeight w:hRule="exact"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休</w:t>
            </w:r>
            <w:r w:rsidRPr="00EB27F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息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val="510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0~11:30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運用諮商技巧於調查程序中之訓練</w:t>
            </w:r>
            <w:r w:rsidRPr="00EB27F6">
              <w:rPr>
                <w:rFonts w:ascii="標楷體" w:eastAsia="標楷體" w:hAnsi="標楷體" w:cs="Arial"/>
                <w:kern w:val="0"/>
                <w:szCs w:val="24"/>
              </w:rPr>
              <w:cr/>
            </w: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(二)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竹北高中張明敏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諮商心理師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</w:tr>
      <w:tr w:rsidR="00EB27F6" w:rsidRPr="00EB27F6" w:rsidTr="005F7B70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午</w:t>
            </w:r>
            <w:r w:rsidRPr="00EB27F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餐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val="624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0~14: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校園性侵害、性騷擾或性霸凌事件調查程序(一)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竹北高中張明敏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諮商心理師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</w:tr>
      <w:tr w:rsidR="00EB27F6" w:rsidRPr="00EB27F6" w:rsidTr="005F7B70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4: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休</w:t>
            </w:r>
            <w:r w:rsidRPr="00EB27F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息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val="624"/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16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校園性侵害、性騷擾或性霸凌事件調查程序(二)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竹北高中張明敏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諮商心理師</w:t>
            </w:r>
          </w:p>
        </w:tc>
        <w:tc>
          <w:tcPr>
            <w:tcW w:w="4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</w:tr>
      <w:tr w:rsidR="00EB27F6" w:rsidRPr="00EB27F6" w:rsidTr="005F7B70">
        <w:trPr>
          <w:trHeight w:hRule="exact" w:val="454"/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lastRenderedPageBreak/>
              <w:t>111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年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5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月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B27F6">
              <w:rPr>
                <w:rFonts w:ascii="標楷體" w:eastAsia="標楷體" w:hAnsi="標楷體" w:hint="eastAsia"/>
              </w:rPr>
              <w:t>1</w:t>
            </w:r>
          </w:p>
          <w:p w:rsidR="00EB27F6" w:rsidRPr="00EB27F6" w:rsidRDefault="00EB27F6" w:rsidP="005F7B7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B27F6">
              <w:rPr>
                <w:rFonts w:ascii="標楷體" w:eastAsia="標楷體" w:hAnsi="標楷體" w:hint="eastAsia"/>
              </w:rPr>
              <w:t>日(日)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報</w:t>
            </w:r>
            <w:r w:rsidRPr="00EB27F6">
              <w:rPr>
                <w:rFonts w:ascii="標楷體" w:eastAsia="標楷體" w:hAnsi="標楷體"/>
                <w:kern w:val="0"/>
                <w:sz w:val="22"/>
              </w:rPr>
              <w:t xml:space="preserve">    </w:t>
            </w: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到</w:t>
            </w:r>
          </w:p>
        </w:tc>
        <w:tc>
          <w:tcPr>
            <w:tcW w:w="317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val="624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/>
                <w:kern w:val="0"/>
                <w:szCs w:val="24"/>
              </w:rPr>
              <w:t>性別歧視之禁止</w:t>
            </w: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(一)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輔仁大學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吳志光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教授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</w:tr>
      <w:tr w:rsidR="00EB27F6" w:rsidRPr="00EB27F6" w:rsidTr="005F7B70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:50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休</w:t>
            </w:r>
            <w:r w:rsidRPr="00EB27F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息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:50~1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:20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</w:pPr>
            <w:r w:rsidRPr="00EB27F6">
              <w:rPr>
                <w:rFonts w:ascii="標楷體" w:eastAsia="標楷體" w:hAnsi="標楷體" w:cs="Arial"/>
                <w:kern w:val="0"/>
                <w:szCs w:val="24"/>
              </w:rPr>
              <w:t>性別歧視之禁止</w:t>
            </w: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(二)</w:t>
            </w:r>
            <w:r w:rsidRPr="00EB27F6">
              <w:t xml:space="preserve"> </w:t>
            </w:r>
          </w:p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cs="Arial"/>
                <w:kern w:val="0"/>
                <w:szCs w:val="24"/>
              </w:rPr>
              <w:t>結合校園性別事件案例進行說明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輔仁大學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吳志光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教授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</w:tr>
      <w:tr w:rsidR="00EB27F6" w:rsidRPr="00EB27F6" w:rsidTr="005F7B70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:20~1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:20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午</w:t>
            </w:r>
            <w:r w:rsidRPr="00EB27F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餐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B27F6" w:rsidRPr="00EB27F6" w:rsidTr="005F7B70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:20~14:50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校園性侵害、性騷擾或性霸凌懲處追蹤與行政救濟(一)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輔仁大學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吳志光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教授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</w:tr>
      <w:tr w:rsidR="00EB27F6" w:rsidRPr="00EB27F6" w:rsidTr="005F7B70">
        <w:trPr>
          <w:trHeight w:val="397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4:50~15:10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tabs>
                <w:tab w:val="left" w:pos="900"/>
              </w:tabs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休</w:t>
            </w:r>
            <w:r w:rsidRPr="00EB27F6"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EB27F6">
              <w:rPr>
                <w:rFonts w:ascii="標楷體" w:eastAsia="標楷體" w:hAnsi="標楷體" w:hint="eastAsia"/>
                <w:kern w:val="0"/>
                <w:sz w:val="22"/>
              </w:rPr>
              <w:t>息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B27F6">
              <w:rPr>
                <w:rFonts w:ascii="標楷體" w:eastAsia="標楷體" w:hAnsi="標楷體"/>
                <w:kern w:val="0"/>
              </w:rPr>
              <w:t>南平中學團隊</w:t>
            </w:r>
          </w:p>
        </w:tc>
      </w:tr>
      <w:tr w:rsidR="00EB27F6" w:rsidRPr="00EB27F6" w:rsidTr="005F7B70">
        <w:trPr>
          <w:trHeight w:hRule="exact" w:val="579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5:10~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6:00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校園性侵害、性騷擾或性霸凌懲處追蹤與行政救濟(二)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輔仁大學</w:t>
            </w:r>
          </w:p>
          <w:p w:rsidR="00EB27F6" w:rsidRPr="00EB27F6" w:rsidRDefault="00EB27F6" w:rsidP="005F7B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吳志光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教授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B27F6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</w:tr>
      <w:tr w:rsidR="00EB27F6" w:rsidRPr="00EB27F6" w:rsidTr="005F7B70">
        <w:trPr>
          <w:trHeight w:hRule="exact" w:val="510"/>
          <w:jc w:val="center"/>
        </w:trPr>
        <w:tc>
          <w:tcPr>
            <w:tcW w:w="710" w:type="dxa"/>
            <w:vMerge/>
            <w:shd w:val="clear" w:color="auto" w:fill="auto"/>
          </w:tcPr>
          <w:p w:rsidR="00EB27F6" w:rsidRPr="00EB27F6" w:rsidRDefault="00EB27F6" w:rsidP="005F7B70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kern w:val="0"/>
              </w:rPr>
            </w:pPr>
            <w:r w:rsidRPr="00EB27F6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0~16:</w:t>
            </w:r>
            <w:r w:rsidRPr="00EB27F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B27F6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27F6" w:rsidRPr="00EB27F6" w:rsidRDefault="00EB27F6" w:rsidP="005F7B7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B27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閉  幕  式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B27F6" w:rsidRPr="00EB27F6" w:rsidRDefault="00EB27F6" w:rsidP="005F7B70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B27F6">
              <w:rPr>
                <w:rFonts w:ascii="標楷體" w:eastAsia="標楷體" w:hAnsi="標楷體" w:cs="Arial" w:hint="eastAsia"/>
                <w:kern w:val="0"/>
                <w:szCs w:val="24"/>
              </w:rPr>
              <w:t>教育處長官/校長</w:t>
            </w:r>
          </w:p>
          <w:p w:rsidR="00EB27F6" w:rsidRPr="00EB27F6" w:rsidRDefault="00EB27F6" w:rsidP="005F7B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BB10AE" w:rsidRDefault="00BB10AE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</w:p>
    <w:p w:rsidR="00EA434E" w:rsidRPr="00541A32" w:rsidRDefault="0090147F" w:rsidP="00EA434E">
      <w:pPr>
        <w:pStyle w:val="Default"/>
        <w:ind w:left="566" w:hangingChars="202" w:hanging="566"/>
        <w:rPr>
          <w:rFonts w:hAnsi="標楷體"/>
          <w:b/>
          <w:color w:val="auto"/>
          <w:kern w:val="2"/>
          <w:sz w:val="28"/>
          <w:szCs w:val="28"/>
        </w:rPr>
      </w:pPr>
      <w:r w:rsidRPr="00541A32">
        <w:rPr>
          <w:rFonts w:hAnsi="標楷體" w:hint="eastAsia"/>
          <w:b/>
          <w:color w:val="auto"/>
          <w:kern w:val="2"/>
          <w:sz w:val="28"/>
          <w:szCs w:val="28"/>
        </w:rPr>
        <w:t>二</w:t>
      </w:r>
      <w:r w:rsidR="00EA0916" w:rsidRPr="00541A32">
        <w:rPr>
          <w:rFonts w:hAnsi="標楷體" w:hint="eastAsia"/>
          <w:b/>
          <w:color w:val="auto"/>
          <w:kern w:val="2"/>
          <w:sz w:val="28"/>
          <w:szCs w:val="28"/>
        </w:rPr>
        <w:t>、</w:t>
      </w:r>
      <w:r w:rsidR="00EA434E" w:rsidRPr="00541A32">
        <w:rPr>
          <w:rFonts w:hAnsi="標楷體" w:hint="eastAsia"/>
          <w:b/>
          <w:color w:val="auto"/>
          <w:kern w:val="2"/>
          <w:sz w:val="28"/>
          <w:szCs w:val="28"/>
        </w:rPr>
        <w:t>課程注意事項</w:t>
      </w:r>
      <w:r w:rsidR="00BB10AE" w:rsidRPr="00541A32">
        <w:rPr>
          <w:rFonts w:hAnsi="標楷體" w:hint="eastAsia"/>
          <w:b/>
          <w:color w:val="auto"/>
          <w:kern w:val="2"/>
          <w:sz w:val="28"/>
          <w:szCs w:val="28"/>
        </w:rPr>
        <w:t>：</w:t>
      </w:r>
    </w:p>
    <w:p w:rsidR="00EA0916" w:rsidRDefault="00EA434E" w:rsidP="00EA434E">
      <w:pPr>
        <w:pStyle w:val="Default"/>
        <w:ind w:left="1134" w:hangingChars="405" w:hanging="1134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 w:hint="eastAsia"/>
          <w:color w:val="auto"/>
          <w:kern w:val="2"/>
          <w:sz w:val="28"/>
          <w:szCs w:val="28"/>
        </w:rPr>
        <w:t xml:space="preserve">    (一)</w:t>
      </w:r>
      <w:r w:rsidR="00EA0916">
        <w:rPr>
          <w:rFonts w:hAnsi="標楷體" w:hint="eastAsia"/>
          <w:color w:val="auto"/>
          <w:kern w:val="2"/>
          <w:sz w:val="28"/>
          <w:szCs w:val="28"/>
        </w:rPr>
        <w:t>本次培訓</w:t>
      </w:r>
      <w:r>
        <w:rPr>
          <w:rFonts w:hAnsi="標楷體" w:hint="eastAsia"/>
          <w:color w:val="auto"/>
          <w:kern w:val="2"/>
          <w:sz w:val="28"/>
          <w:szCs w:val="28"/>
        </w:rPr>
        <w:t>課程</w:t>
      </w:r>
      <w:r w:rsidR="00EA0916">
        <w:rPr>
          <w:rFonts w:hAnsi="標楷體" w:hint="eastAsia"/>
          <w:color w:val="auto"/>
          <w:kern w:val="2"/>
          <w:sz w:val="28"/>
          <w:szCs w:val="28"/>
        </w:rPr>
        <w:t>採用google meet視訊進行三天研習課程，建議</w:t>
      </w:r>
      <w:r w:rsidR="00937E99">
        <w:rPr>
          <w:rFonts w:hAnsi="標楷體" w:hint="eastAsia"/>
          <w:color w:val="auto"/>
          <w:kern w:val="2"/>
          <w:sz w:val="28"/>
          <w:szCs w:val="28"/>
        </w:rPr>
        <w:t>以</w:t>
      </w:r>
      <w:r w:rsidR="00EA0916">
        <w:rPr>
          <w:rFonts w:hAnsi="標楷體" w:hint="eastAsia"/>
          <w:color w:val="auto"/>
          <w:kern w:val="2"/>
          <w:sz w:val="28"/>
          <w:szCs w:val="28"/>
        </w:rPr>
        <w:t>電腦(桌機、筆電)、平板參與課程，</w:t>
      </w:r>
      <w:r w:rsidR="00937E99">
        <w:rPr>
          <w:rFonts w:hAnsi="標楷體" w:hint="eastAsia"/>
          <w:color w:val="auto"/>
          <w:kern w:val="2"/>
          <w:sz w:val="28"/>
          <w:szCs w:val="28"/>
        </w:rPr>
        <w:t>學習效果較佳。</w:t>
      </w:r>
      <w:r w:rsidR="00BB10AE">
        <w:rPr>
          <w:rFonts w:hAnsi="標楷體" w:hint="eastAsia"/>
          <w:color w:val="auto"/>
          <w:kern w:val="2"/>
          <w:sz w:val="28"/>
          <w:szCs w:val="28"/>
        </w:rPr>
        <w:t>並</w:t>
      </w:r>
      <w:r w:rsidR="00EA0916">
        <w:rPr>
          <w:rFonts w:hAnsi="標楷體" w:hint="eastAsia"/>
          <w:color w:val="auto"/>
          <w:kern w:val="2"/>
          <w:sz w:val="28"/>
          <w:szCs w:val="28"/>
        </w:rPr>
        <w:t>請事先下載google meet，請老師準備耳機或喇叭聆聽課程內容，問答時</w:t>
      </w:r>
      <w:r w:rsidR="004111BE">
        <w:rPr>
          <w:rFonts w:hAnsi="標楷體" w:hint="eastAsia"/>
          <w:color w:val="auto"/>
          <w:kern w:val="2"/>
          <w:sz w:val="28"/>
          <w:szCs w:val="28"/>
        </w:rPr>
        <w:t>可能</w:t>
      </w:r>
      <w:r w:rsidR="00EA0916">
        <w:rPr>
          <w:rFonts w:hAnsi="標楷體" w:hint="eastAsia"/>
          <w:color w:val="auto"/>
          <w:kern w:val="2"/>
          <w:sz w:val="28"/>
          <w:szCs w:val="28"/>
        </w:rPr>
        <w:t>需要麥克風，務請一併準備。</w:t>
      </w:r>
    </w:p>
    <w:p w:rsidR="00BB10AE" w:rsidRPr="00BB10AE" w:rsidRDefault="00BB10AE" w:rsidP="0090147F">
      <w:pPr>
        <w:pStyle w:val="Default"/>
        <w:ind w:left="1134" w:hangingChars="405" w:hanging="1134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 w:hint="eastAsia"/>
          <w:color w:val="auto"/>
          <w:kern w:val="2"/>
          <w:sz w:val="28"/>
          <w:szCs w:val="28"/>
        </w:rPr>
        <w:t xml:space="preserve">    (二)三天課程進行，</w:t>
      </w:r>
      <w:r w:rsidRPr="00BB10AE">
        <w:rPr>
          <w:rFonts w:hAnsi="標楷體" w:hint="eastAsia"/>
          <w:color w:val="auto"/>
          <w:kern w:val="2"/>
          <w:sz w:val="28"/>
          <w:szCs w:val="28"/>
        </w:rPr>
        <w:t>請</w:t>
      </w:r>
      <w:r w:rsidR="009B1560">
        <w:rPr>
          <w:rFonts w:hAnsi="標楷體" w:hint="eastAsia"/>
          <w:color w:val="auto"/>
          <w:kern w:val="2"/>
          <w:sz w:val="28"/>
          <w:szCs w:val="28"/>
        </w:rPr>
        <w:t>盡量提早進入會議室，</w:t>
      </w:r>
      <w:r w:rsidRPr="00BB10AE">
        <w:rPr>
          <w:rFonts w:hAnsi="標楷體" w:hint="eastAsia"/>
          <w:color w:val="auto"/>
          <w:kern w:val="2"/>
          <w:sz w:val="28"/>
          <w:szCs w:val="28"/>
        </w:rPr>
        <w:t>登入後請務必填寫簽到單。</w:t>
      </w:r>
      <w:r w:rsidR="009B1560">
        <w:rPr>
          <w:rFonts w:hAnsi="標楷體" w:hint="eastAsia"/>
          <w:color w:val="auto"/>
          <w:kern w:val="2"/>
          <w:sz w:val="28"/>
          <w:szCs w:val="28"/>
        </w:rPr>
        <w:t>簽到須配合上下午課程</w:t>
      </w:r>
      <w:r w:rsidR="0090147F">
        <w:rPr>
          <w:rFonts w:hAnsi="標楷體" w:hint="eastAsia"/>
          <w:color w:val="auto"/>
          <w:kern w:val="2"/>
          <w:sz w:val="28"/>
          <w:szCs w:val="28"/>
        </w:rPr>
        <w:t>，</w:t>
      </w:r>
      <w:r w:rsidR="009B1560">
        <w:rPr>
          <w:rFonts w:hAnsi="標楷體" w:hint="eastAsia"/>
          <w:color w:val="auto"/>
          <w:kern w:val="2"/>
          <w:sz w:val="28"/>
          <w:szCs w:val="28"/>
        </w:rPr>
        <w:t>請注意選單選項，也</w:t>
      </w:r>
      <w:r w:rsidR="0090147F">
        <w:rPr>
          <w:rFonts w:hAnsi="標楷體" w:hint="eastAsia"/>
          <w:color w:val="auto"/>
          <w:kern w:val="2"/>
          <w:sz w:val="28"/>
          <w:szCs w:val="28"/>
        </w:rPr>
        <w:t>請勿遲到早退。</w:t>
      </w:r>
    </w:p>
    <w:p w:rsidR="00BB10AE" w:rsidRDefault="00EA0916" w:rsidP="00BB10AE">
      <w:pPr>
        <w:pStyle w:val="Default"/>
        <w:ind w:left="1134" w:hangingChars="405" w:hanging="1134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 w:hint="eastAsia"/>
          <w:color w:val="auto"/>
          <w:kern w:val="2"/>
          <w:sz w:val="28"/>
          <w:szCs w:val="28"/>
        </w:rPr>
        <w:t xml:space="preserve">    (</w:t>
      </w:r>
      <w:r w:rsidR="00BB10AE">
        <w:rPr>
          <w:rFonts w:hAnsi="標楷體" w:hint="eastAsia"/>
          <w:color w:val="auto"/>
          <w:kern w:val="2"/>
          <w:sz w:val="28"/>
          <w:szCs w:val="28"/>
        </w:rPr>
        <w:t>三</w:t>
      </w:r>
      <w:r>
        <w:rPr>
          <w:rFonts w:hAnsi="標楷體" w:hint="eastAsia"/>
          <w:color w:val="auto"/>
          <w:kern w:val="2"/>
          <w:sz w:val="28"/>
          <w:szCs w:val="28"/>
        </w:rPr>
        <w:t>)</w:t>
      </w:r>
      <w:r w:rsidR="003246BC">
        <w:rPr>
          <w:rFonts w:hAnsi="標楷體" w:hint="eastAsia"/>
          <w:color w:val="auto"/>
          <w:kern w:val="2"/>
          <w:sz w:val="28"/>
          <w:szCs w:val="28"/>
        </w:rPr>
        <w:t>因本研習為正式培訓課程，課程全程錄影、</w:t>
      </w:r>
      <w:r w:rsidR="003246BC" w:rsidRPr="00BB10AE">
        <w:rPr>
          <w:rFonts w:hAnsi="標楷體" w:hint="eastAsia"/>
          <w:color w:val="auto"/>
          <w:kern w:val="2"/>
          <w:sz w:val="28"/>
          <w:szCs w:val="28"/>
        </w:rPr>
        <w:t>不定時畫面</w:t>
      </w:r>
      <w:r w:rsidR="003246BC">
        <w:rPr>
          <w:rFonts w:hAnsi="標楷體" w:hint="eastAsia"/>
          <w:color w:val="auto"/>
          <w:kern w:val="2"/>
          <w:sz w:val="28"/>
          <w:szCs w:val="28"/>
        </w:rPr>
        <w:t>截圖</w:t>
      </w:r>
      <w:r w:rsidR="00023F42">
        <w:rPr>
          <w:rFonts w:hAnsi="標楷體" w:hint="eastAsia"/>
          <w:color w:val="auto"/>
          <w:kern w:val="2"/>
          <w:sz w:val="28"/>
          <w:szCs w:val="28"/>
        </w:rPr>
        <w:t>及需要大團拍記錄成果等，因此請各位老師們登入後開啟攝影機</w:t>
      </w:r>
      <w:r w:rsidR="00753022" w:rsidRPr="00BB10AE">
        <w:rPr>
          <w:rFonts w:hAnsi="標楷體" w:hint="eastAsia"/>
          <w:color w:val="auto"/>
          <w:kern w:val="2"/>
          <w:sz w:val="28"/>
          <w:szCs w:val="28"/>
        </w:rPr>
        <w:t>。</w:t>
      </w:r>
      <w:r w:rsidR="003246BC">
        <w:rPr>
          <w:rFonts w:hAnsi="標楷體" w:hint="eastAsia"/>
          <w:color w:val="auto"/>
          <w:kern w:val="2"/>
          <w:sz w:val="28"/>
          <w:szCs w:val="28"/>
        </w:rPr>
        <w:t>另外</w:t>
      </w:r>
      <w:r>
        <w:rPr>
          <w:rFonts w:hAnsi="標楷體" w:hint="eastAsia"/>
          <w:color w:val="auto"/>
          <w:kern w:val="2"/>
          <w:sz w:val="28"/>
          <w:szCs w:val="28"/>
        </w:rPr>
        <w:t>為使研習課程順利進行</w:t>
      </w:r>
      <w:r w:rsidR="00937E99">
        <w:rPr>
          <w:rFonts w:hAnsi="標楷體" w:hint="eastAsia"/>
          <w:color w:val="auto"/>
          <w:kern w:val="2"/>
          <w:sz w:val="28"/>
          <w:szCs w:val="28"/>
        </w:rPr>
        <w:t>，</w:t>
      </w:r>
      <w:r w:rsidR="00B230C5">
        <w:rPr>
          <w:rFonts w:hAnsi="標楷體" w:hint="eastAsia"/>
          <w:color w:val="auto"/>
          <w:kern w:val="2"/>
          <w:sz w:val="28"/>
          <w:szCs w:val="28"/>
        </w:rPr>
        <w:t>請先</w:t>
      </w:r>
      <w:r w:rsidR="00937E99">
        <w:rPr>
          <w:rFonts w:hAnsi="標楷體" w:hint="eastAsia"/>
          <w:color w:val="auto"/>
          <w:kern w:val="2"/>
          <w:sz w:val="28"/>
          <w:szCs w:val="28"/>
        </w:rPr>
        <w:t>關閉麥克風，講師開放問答時再開啟麥克風。</w:t>
      </w:r>
    </w:p>
    <w:p w:rsidR="00EA0916" w:rsidRDefault="00EA434E" w:rsidP="00BB10AE">
      <w:pPr>
        <w:pStyle w:val="Default"/>
        <w:ind w:left="1134" w:hangingChars="405" w:hanging="1134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 w:hint="eastAsia"/>
          <w:color w:val="auto"/>
          <w:kern w:val="2"/>
          <w:sz w:val="28"/>
          <w:szCs w:val="28"/>
        </w:rPr>
        <w:t xml:space="preserve">    (</w:t>
      </w:r>
      <w:r w:rsidR="00BB10AE">
        <w:rPr>
          <w:rFonts w:hAnsi="標楷體" w:hint="eastAsia"/>
          <w:color w:val="auto"/>
          <w:kern w:val="2"/>
          <w:sz w:val="28"/>
          <w:szCs w:val="28"/>
        </w:rPr>
        <w:t>四</w:t>
      </w:r>
      <w:r>
        <w:rPr>
          <w:rFonts w:hAnsi="標楷體" w:hint="eastAsia"/>
          <w:color w:val="auto"/>
          <w:kern w:val="2"/>
          <w:sz w:val="28"/>
          <w:szCs w:val="28"/>
        </w:rPr>
        <w:t>)建議</w:t>
      </w:r>
      <w:r w:rsidR="00BB10AE">
        <w:rPr>
          <w:rFonts w:hAnsi="標楷體" w:hint="eastAsia"/>
          <w:color w:val="auto"/>
          <w:kern w:val="2"/>
          <w:sz w:val="28"/>
          <w:szCs w:val="28"/>
        </w:rPr>
        <w:t>請於事前線上雲端連結</w:t>
      </w:r>
      <w:r>
        <w:rPr>
          <w:rFonts w:hAnsi="標楷體" w:hint="eastAsia"/>
          <w:color w:val="auto"/>
          <w:kern w:val="2"/>
          <w:sz w:val="28"/>
          <w:szCs w:val="28"/>
        </w:rPr>
        <w:t>下載</w:t>
      </w:r>
      <w:r w:rsidR="00BB10AE">
        <w:rPr>
          <w:rFonts w:hAnsi="標楷體" w:hint="eastAsia"/>
          <w:color w:val="auto"/>
          <w:kern w:val="2"/>
          <w:sz w:val="28"/>
          <w:szCs w:val="28"/>
        </w:rPr>
        <w:t>課程</w:t>
      </w:r>
      <w:r>
        <w:rPr>
          <w:rFonts w:hAnsi="標楷體" w:hint="eastAsia"/>
          <w:color w:val="auto"/>
          <w:kern w:val="2"/>
          <w:sz w:val="28"/>
          <w:szCs w:val="28"/>
        </w:rPr>
        <w:t>簡報及講義資料，同步搭配課程講師講授時使用。</w:t>
      </w:r>
    </w:p>
    <w:p w:rsidR="00EA434E" w:rsidRPr="00BB10AE" w:rsidRDefault="00EA434E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</w:p>
    <w:p w:rsidR="00EA434E" w:rsidRPr="00541A32" w:rsidRDefault="0090147F" w:rsidP="00EA434E">
      <w:pPr>
        <w:pStyle w:val="Default"/>
        <w:rPr>
          <w:rFonts w:hAnsi="標楷體"/>
          <w:b/>
          <w:color w:val="auto"/>
          <w:kern w:val="2"/>
          <w:sz w:val="28"/>
          <w:szCs w:val="28"/>
        </w:rPr>
      </w:pPr>
      <w:r w:rsidRPr="00541A32">
        <w:rPr>
          <w:rFonts w:hAnsi="標楷體" w:hint="eastAsia"/>
          <w:b/>
          <w:color w:val="auto"/>
          <w:kern w:val="2"/>
          <w:sz w:val="28"/>
          <w:szCs w:val="28"/>
        </w:rPr>
        <w:t>三</w:t>
      </w:r>
      <w:r w:rsidR="00EA434E" w:rsidRPr="00541A32">
        <w:rPr>
          <w:rFonts w:hAnsi="標楷體" w:hint="eastAsia"/>
          <w:b/>
          <w:color w:val="auto"/>
          <w:kern w:val="2"/>
          <w:sz w:val="28"/>
          <w:szCs w:val="28"/>
        </w:rPr>
        <w:t>、線上</w:t>
      </w:r>
      <w:r w:rsidR="00BB10AE" w:rsidRPr="00541A32">
        <w:rPr>
          <w:rFonts w:hAnsi="標楷體" w:hint="eastAsia"/>
          <w:b/>
          <w:color w:val="auto"/>
          <w:kern w:val="2"/>
          <w:sz w:val="28"/>
          <w:szCs w:val="28"/>
        </w:rPr>
        <w:t>講義</w:t>
      </w:r>
      <w:r w:rsidR="00EA434E" w:rsidRPr="00541A32">
        <w:rPr>
          <w:rFonts w:hAnsi="標楷體" w:hint="eastAsia"/>
          <w:b/>
          <w:color w:val="auto"/>
          <w:kern w:val="2"/>
          <w:sz w:val="28"/>
          <w:szCs w:val="28"/>
        </w:rPr>
        <w:t>講義資料連結：</w:t>
      </w:r>
    </w:p>
    <w:p w:rsidR="008A7DE3" w:rsidRDefault="008A7DE3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 w:hint="eastAsia"/>
          <w:color w:val="auto"/>
          <w:kern w:val="2"/>
          <w:sz w:val="28"/>
          <w:szCs w:val="28"/>
        </w:rPr>
        <w:t xml:space="preserve">　　　　</w:t>
      </w:r>
      <w:hyperlink r:id="rId6" w:history="1">
        <w:r w:rsidR="00F06FDA" w:rsidRPr="00EF286A">
          <w:rPr>
            <w:rStyle w:val="a4"/>
            <w:rFonts w:hAnsi="標楷體"/>
            <w:kern w:val="2"/>
            <w:sz w:val="28"/>
            <w:szCs w:val="28"/>
          </w:rPr>
          <w:t>https://drive.google.com/drive/folders/12Rpa0MeAU5D4a1niXqXxeVWjBkH9l2k_?usp=sharing</w:t>
        </w:r>
      </w:hyperlink>
    </w:p>
    <w:p w:rsidR="00EA434E" w:rsidRPr="008A7DE3" w:rsidRDefault="00EA434E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</w:p>
    <w:p w:rsidR="00937E99" w:rsidRPr="00541A32" w:rsidRDefault="0090147F" w:rsidP="002F2B0B">
      <w:pPr>
        <w:pStyle w:val="Default"/>
        <w:rPr>
          <w:rFonts w:hAnsi="標楷體"/>
          <w:b/>
          <w:color w:val="auto"/>
          <w:kern w:val="2"/>
          <w:sz w:val="28"/>
          <w:szCs w:val="28"/>
        </w:rPr>
      </w:pPr>
      <w:r w:rsidRPr="00541A32">
        <w:rPr>
          <w:rFonts w:hAnsi="標楷體" w:hint="eastAsia"/>
          <w:b/>
          <w:color w:val="auto"/>
          <w:kern w:val="2"/>
          <w:sz w:val="28"/>
          <w:szCs w:val="28"/>
        </w:rPr>
        <w:t>四</w:t>
      </w:r>
      <w:r w:rsidR="00937E99" w:rsidRPr="00541A32">
        <w:rPr>
          <w:rFonts w:hAnsi="標楷體" w:hint="eastAsia"/>
          <w:b/>
          <w:color w:val="auto"/>
          <w:kern w:val="2"/>
          <w:sz w:val="28"/>
          <w:szCs w:val="28"/>
        </w:rPr>
        <w:t>、課程場次連結：</w:t>
      </w:r>
    </w:p>
    <w:p w:rsidR="00304E7B" w:rsidRDefault="00EC0BFC" w:rsidP="00092BCF">
      <w:pPr>
        <w:pStyle w:val="Default"/>
        <w:tabs>
          <w:tab w:val="left" w:pos="1235"/>
        </w:tabs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/>
          <w:color w:val="auto"/>
          <w:kern w:val="2"/>
          <w:sz w:val="28"/>
          <w:szCs w:val="28"/>
        </w:rPr>
        <w:tab/>
      </w:r>
      <w:r w:rsidR="00092BCF" w:rsidRPr="00092BCF">
        <w:rPr>
          <w:rStyle w:val="a4"/>
          <w:rFonts w:hAnsi="標楷體"/>
          <w:kern w:val="2"/>
          <w:sz w:val="28"/>
          <w:szCs w:val="28"/>
        </w:rPr>
        <w:t>meet.google.com/tpg-quac-hsi</w:t>
      </w:r>
    </w:p>
    <w:p w:rsidR="00304E7B" w:rsidRPr="00092BCF" w:rsidRDefault="00304E7B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bookmarkStart w:id="0" w:name="_GoBack"/>
      <w:bookmarkEnd w:id="0"/>
    </w:p>
    <w:p w:rsidR="00EA434E" w:rsidRPr="00541A32" w:rsidRDefault="0090147F" w:rsidP="002F2B0B">
      <w:pPr>
        <w:pStyle w:val="Default"/>
        <w:rPr>
          <w:rFonts w:hAnsi="標楷體"/>
          <w:b/>
          <w:color w:val="auto"/>
          <w:kern w:val="2"/>
          <w:sz w:val="28"/>
          <w:szCs w:val="28"/>
        </w:rPr>
      </w:pPr>
      <w:r w:rsidRPr="00541A32">
        <w:rPr>
          <w:rFonts w:hAnsi="標楷體" w:hint="eastAsia"/>
          <w:b/>
          <w:color w:val="auto"/>
          <w:kern w:val="2"/>
          <w:sz w:val="28"/>
          <w:szCs w:val="28"/>
        </w:rPr>
        <w:t>五</w:t>
      </w:r>
      <w:r w:rsidR="00EA434E" w:rsidRPr="00541A32">
        <w:rPr>
          <w:rFonts w:hAnsi="標楷體" w:hint="eastAsia"/>
          <w:b/>
          <w:color w:val="auto"/>
          <w:kern w:val="2"/>
          <w:sz w:val="28"/>
          <w:szCs w:val="28"/>
        </w:rPr>
        <w:t>、上課簽到：</w:t>
      </w:r>
    </w:p>
    <w:p w:rsidR="00471550" w:rsidRDefault="00471550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 w:hint="eastAsia"/>
          <w:color w:val="auto"/>
          <w:kern w:val="2"/>
          <w:sz w:val="28"/>
          <w:szCs w:val="28"/>
        </w:rPr>
        <w:t xml:space="preserve">　　簽到時間: 上午  第一天08:50～0</w:t>
      </w:r>
      <w:r w:rsidR="00545449">
        <w:rPr>
          <w:rFonts w:hAnsi="標楷體" w:hint="eastAsia"/>
          <w:color w:val="auto"/>
          <w:kern w:val="2"/>
          <w:sz w:val="28"/>
          <w:szCs w:val="28"/>
        </w:rPr>
        <w:t>9:1</w:t>
      </w:r>
      <w:r w:rsidR="00EA434E">
        <w:rPr>
          <w:rFonts w:hAnsi="標楷體" w:hint="eastAsia"/>
          <w:color w:val="auto"/>
          <w:kern w:val="2"/>
          <w:sz w:val="28"/>
          <w:szCs w:val="28"/>
        </w:rPr>
        <w:t>0、</w:t>
      </w:r>
      <w:r>
        <w:rPr>
          <w:rFonts w:hAnsi="標楷體" w:hint="eastAsia"/>
          <w:color w:val="auto"/>
          <w:kern w:val="2"/>
          <w:sz w:val="28"/>
          <w:szCs w:val="28"/>
        </w:rPr>
        <w:t>第二~三天為08:40～09:20</w:t>
      </w:r>
    </w:p>
    <w:p w:rsidR="00EA434E" w:rsidRDefault="00471550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 w:hint="eastAsia"/>
          <w:color w:val="auto"/>
          <w:kern w:val="2"/>
          <w:sz w:val="28"/>
          <w:szCs w:val="28"/>
        </w:rPr>
        <w:t xml:space="preserve">              </w:t>
      </w:r>
      <w:r w:rsidR="00EA434E">
        <w:rPr>
          <w:rFonts w:hAnsi="標楷體" w:hint="eastAsia"/>
          <w:color w:val="auto"/>
          <w:kern w:val="2"/>
          <w:sz w:val="28"/>
          <w:szCs w:val="28"/>
        </w:rPr>
        <w:t>下午</w:t>
      </w:r>
      <w:r>
        <w:rPr>
          <w:rFonts w:hAnsi="標楷體" w:hint="eastAsia"/>
          <w:color w:val="auto"/>
          <w:kern w:val="2"/>
          <w:sz w:val="28"/>
          <w:szCs w:val="28"/>
        </w:rPr>
        <w:t xml:space="preserve">  </w:t>
      </w:r>
      <w:r w:rsidR="009B1560">
        <w:rPr>
          <w:rFonts w:hAnsi="標楷體" w:hint="eastAsia"/>
          <w:color w:val="auto"/>
          <w:kern w:val="2"/>
          <w:sz w:val="28"/>
          <w:szCs w:val="28"/>
        </w:rPr>
        <w:t>當日下午課程開始20分鐘內</w:t>
      </w:r>
      <w:r w:rsidR="00EA434E">
        <w:rPr>
          <w:rFonts w:hAnsi="標楷體" w:hint="eastAsia"/>
          <w:color w:val="auto"/>
          <w:kern w:val="2"/>
          <w:sz w:val="28"/>
          <w:szCs w:val="28"/>
        </w:rPr>
        <w:t>開放簽到</w:t>
      </w:r>
    </w:p>
    <w:p w:rsidR="00EA434E" w:rsidRDefault="00EA434E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 w:hint="eastAsia"/>
          <w:color w:val="auto"/>
          <w:kern w:val="2"/>
          <w:sz w:val="28"/>
          <w:szCs w:val="28"/>
        </w:rPr>
        <w:t xml:space="preserve">    (簽到連結：</w:t>
      </w:r>
      <w:hyperlink r:id="rId7" w:history="1">
        <w:r w:rsidR="00B70BC2" w:rsidRPr="0053362D">
          <w:rPr>
            <w:rStyle w:val="a4"/>
            <w:rFonts w:hAnsi="標楷體"/>
            <w:kern w:val="2"/>
            <w:sz w:val="28"/>
            <w:szCs w:val="28"/>
          </w:rPr>
          <w:t>https://docs.google.com/forms/d/e/1FAIpQLSd2cbnwobtRoY3xeyZg19GSiWS0mj4t21p4f5P3XwAuGIzzyQ/viewform?vc=0&amp;c=0&amp;w=1&amp;flr=0</w:t>
        </w:r>
      </w:hyperlink>
      <w:r w:rsidR="00B70BC2">
        <w:rPr>
          <w:rFonts w:hAnsi="標楷體" w:hint="eastAsia"/>
          <w:color w:val="auto"/>
          <w:kern w:val="2"/>
          <w:sz w:val="28"/>
          <w:szCs w:val="28"/>
        </w:rPr>
        <w:t xml:space="preserve"> </w:t>
      </w:r>
      <w:r>
        <w:rPr>
          <w:rFonts w:hAnsi="標楷體" w:hint="eastAsia"/>
          <w:color w:val="auto"/>
          <w:kern w:val="2"/>
          <w:sz w:val="28"/>
          <w:szCs w:val="28"/>
        </w:rPr>
        <w:t>)</w:t>
      </w:r>
    </w:p>
    <w:p w:rsidR="00EA434E" w:rsidRDefault="00EA434E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</w:p>
    <w:p w:rsidR="003A26EE" w:rsidRDefault="003A26EE" w:rsidP="002F2B0B">
      <w:pPr>
        <w:pStyle w:val="Default"/>
        <w:rPr>
          <w:rFonts w:hAnsi="標楷體"/>
          <w:b/>
          <w:color w:val="auto"/>
          <w:kern w:val="2"/>
          <w:sz w:val="28"/>
          <w:szCs w:val="28"/>
        </w:rPr>
      </w:pPr>
    </w:p>
    <w:p w:rsidR="002F2B0B" w:rsidRPr="00541A32" w:rsidRDefault="0090147F" w:rsidP="002F2B0B">
      <w:pPr>
        <w:pStyle w:val="Default"/>
        <w:rPr>
          <w:rFonts w:hAnsi="標楷體"/>
          <w:b/>
          <w:color w:val="auto"/>
          <w:kern w:val="2"/>
          <w:sz w:val="28"/>
          <w:szCs w:val="28"/>
        </w:rPr>
      </w:pPr>
      <w:r w:rsidRPr="00541A32">
        <w:rPr>
          <w:rFonts w:hAnsi="標楷體" w:hint="eastAsia"/>
          <w:b/>
          <w:color w:val="auto"/>
          <w:kern w:val="2"/>
          <w:sz w:val="28"/>
          <w:szCs w:val="28"/>
        </w:rPr>
        <w:t>六</w:t>
      </w:r>
      <w:r w:rsidR="002F2B0B" w:rsidRPr="00541A32">
        <w:rPr>
          <w:rFonts w:hAnsi="標楷體" w:hint="eastAsia"/>
          <w:b/>
          <w:color w:val="auto"/>
          <w:kern w:val="2"/>
          <w:sz w:val="28"/>
          <w:szCs w:val="28"/>
        </w:rPr>
        <w:t>、課程檢核認證說明：</w:t>
      </w:r>
    </w:p>
    <w:p w:rsidR="0090147F" w:rsidRPr="0090147F" w:rsidRDefault="0090147F" w:rsidP="00304E7B">
      <w:pPr>
        <w:pStyle w:val="Default"/>
        <w:ind w:left="1134" w:hangingChars="405" w:hanging="1134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/>
          <w:color w:val="auto"/>
          <w:kern w:val="2"/>
          <w:sz w:val="28"/>
          <w:szCs w:val="28"/>
        </w:rPr>
        <w:t xml:space="preserve">　　</w:t>
      </w:r>
      <w:r w:rsidRPr="0090147F">
        <w:rPr>
          <w:rFonts w:hAnsi="標楷體"/>
          <w:color w:val="auto"/>
          <w:kern w:val="2"/>
          <w:sz w:val="28"/>
          <w:szCs w:val="28"/>
        </w:rPr>
        <w:t>(</w:t>
      </w:r>
      <w:r>
        <w:rPr>
          <w:rFonts w:hAnsi="標楷體"/>
          <w:color w:val="auto"/>
          <w:kern w:val="2"/>
          <w:sz w:val="28"/>
          <w:szCs w:val="28"/>
        </w:rPr>
        <w:t>一</w:t>
      </w:r>
      <w:r w:rsidRPr="0090147F">
        <w:rPr>
          <w:rFonts w:hAnsi="標楷體"/>
          <w:color w:val="auto"/>
          <w:kern w:val="2"/>
          <w:sz w:val="28"/>
          <w:szCs w:val="28"/>
        </w:rPr>
        <w:t>)</w:t>
      </w:r>
      <w:r w:rsidRPr="0090147F">
        <w:rPr>
          <w:rFonts w:hAnsi="標楷體" w:hint="eastAsia"/>
          <w:color w:val="auto"/>
          <w:kern w:val="2"/>
          <w:sz w:val="28"/>
          <w:szCs w:val="28"/>
        </w:rPr>
        <w:t>本研習為</w:t>
      </w:r>
      <w:r>
        <w:rPr>
          <w:rFonts w:hAnsi="標楷體" w:hint="eastAsia"/>
          <w:color w:val="auto"/>
          <w:kern w:val="2"/>
          <w:sz w:val="28"/>
          <w:szCs w:val="28"/>
        </w:rPr>
        <w:t>正式培訓</w:t>
      </w:r>
      <w:r w:rsidRPr="0090147F">
        <w:rPr>
          <w:rFonts w:hAnsi="標楷體" w:hint="eastAsia"/>
          <w:color w:val="auto"/>
          <w:kern w:val="2"/>
          <w:sz w:val="28"/>
          <w:szCs w:val="28"/>
        </w:rPr>
        <w:t>課程，經確認審核報名成功者，始得參加研習，不接受現場報名</w:t>
      </w:r>
      <w:r w:rsidR="00304E7B">
        <w:rPr>
          <w:rFonts w:hAnsi="標楷體" w:hint="eastAsia"/>
          <w:color w:val="auto"/>
          <w:kern w:val="2"/>
          <w:sz w:val="28"/>
          <w:szCs w:val="28"/>
        </w:rPr>
        <w:t>參與</w:t>
      </w:r>
      <w:r w:rsidRPr="0090147F">
        <w:rPr>
          <w:rFonts w:hAnsi="標楷體" w:hint="eastAsia"/>
          <w:color w:val="auto"/>
          <w:kern w:val="2"/>
          <w:sz w:val="28"/>
          <w:szCs w:val="28"/>
        </w:rPr>
        <w:t>。三日研習需全程參加，不接受部分時段報名。</w:t>
      </w:r>
    </w:p>
    <w:p w:rsidR="002F2B0B" w:rsidRPr="0090147F" w:rsidRDefault="00EB27F6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/>
          <w:color w:val="auto"/>
          <w:kern w:val="2"/>
          <w:sz w:val="28"/>
          <w:szCs w:val="28"/>
        </w:rPr>
        <w:t xml:space="preserve">    </w:t>
      </w:r>
      <w:r w:rsidR="002F2B0B" w:rsidRPr="0090147F">
        <w:rPr>
          <w:rFonts w:hAnsi="標楷體"/>
          <w:color w:val="auto"/>
          <w:kern w:val="2"/>
          <w:sz w:val="28"/>
          <w:szCs w:val="28"/>
        </w:rPr>
        <w:t>(</w:t>
      </w:r>
      <w:r>
        <w:rPr>
          <w:rFonts w:hAnsi="標楷體" w:hint="eastAsia"/>
          <w:color w:val="auto"/>
          <w:kern w:val="2"/>
          <w:sz w:val="28"/>
          <w:szCs w:val="28"/>
        </w:rPr>
        <w:t>二</w:t>
      </w:r>
      <w:r w:rsidR="002F2B0B" w:rsidRPr="0090147F">
        <w:rPr>
          <w:rFonts w:hAnsi="標楷體"/>
          <w:color w:val="auto"/>
          <w:kern w:val="2"/>
          <w:sz w:val="28"/>
          <w:szCs w:val="28"/>
        </w:rPr>
        <w:t>)</w:t>
      </w:r>
      <w:r w:rsidR="00EA0916" w:rsidRPr="0090147F">
        <w:rPr>
          <w:rFonts w:hAnsi="標楷體" w:hint="eastAsia"/>
          <w:color w:val="auto"/>
          <w:kern w:val="2"/>
          <w:sz w:val="28"/>
          <w:szCs w:val="28"/>
        </w:rPr>
        <w:t>全程參加者</w:t>
      </w:r>
      <w:r w:rsidR="00304E7B">
        <w:rPr>
          <w:rFonts w:hAnsi="標楷體" w:hint="eastAsia"/>
          <w:color w:val="auto"/>
          <w:kern w:val="2"/>
          <w:sz w:val="28"/>
          <w:szCs w:val="28"/>
        </w:rPr>
        <w:t>將</w:t>
      </w:r>
      <w:r w:rsidR="00EA0916" w:rsidRPr="0090147F">
        <w:rPr>
          <w:rFonts w:hAnsi="標楷體" w:hint="eastAsia"/>
          <w:color w:val="auto"/>
          <w:kern w:val="2"/>
          <w:sz w:val="28"/>
          <w:szCs w:val="28"/>
        </w:rPr>
        <w:t>核發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研習</w:t>
      </w:r>
      <w:r w:rsidR="00EA0916" w:rsidRPr="0090147F">
        <w:rPr>
          <w:rFonts w:hAnsi="標楷體" w:hint="eastAsia"/>
          <w:color w:val="auto"/>
          <w:kern w:val="2"/>
          <w:sz w:val="28"/>
          <w:szCs w:val="28"/>
        </w:rPr>
        <w:t>時數及培訓證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書。</w:t>
      </w:r>
    </w:p>
    <w:p w:rsidR="0090147F" w:rsidRDefault="0090147F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</w:p>
    <w:p w:rsidR="00C90F2A" w:rsidRDefault="00C90F2A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</w:p>
    <w:p w:rsidR="002F2B0B" w:rsidRPr="0090147F" w:rsidRDefault="0090147F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 w:hint="eastAsia"/>
          <w:color w:val="auto"/>
          <w:kern w:val="2"/>
          <w:sz w:val="28"/>
          <w:szCs w:val="28"/>
        </w:rPr>
        <w:t>七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、請加入「</w:t>
      </w:r>
      <w:r>
        <w:rPr>
          <w:rFonts w:hAnsi="標楷體" w:hint="eastAsia"/>
          <w:color w:val="auto"/>
          <w:kern w:val="2"/>
          <w:sz w:val="28"/>
          <w:szCs w:val="28"/>
        </w:rPr>
        <w:t>花蓮縣111年性平初階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」LINE群組，提供有關本次研習相關資訊：</w:t>
      </w:r>
      <w:r w:rsidRPr="0090147F">
        <w:rPr>
          <w:rFonts w:hAnsi="標楷體" w:hint="eastAsia"/>
          <w:color w:val="auto"/>
          <w:kern w:val="2"/>
          <w:sz w:val="28"/>
          <w:szCs w:val="28"/>
        </w:rPr>
        <w:t xml:space="preserve"> </w:t>
      </w:r>
    </w:p>
    <w:p w:rsidR="00EA0916" w:rsidRPr="00C90F2A" w:rsidRDefault="00EA0916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</w:p>
    <w:p w:rsidR="00EB27F6" w:rsidRPr="00B55E87" w:rsidRDefault="00C90F2A" w:rsidP="002F2B0B">
      <w:pPr>
        <w:pStyle w:val="Default"/>
        <w:rPr>
          <w:rFonts w:hAnsi="標楷體"/>
        </w:rPr>
      </w:pPr>
      <w:r>
        <w:rPr>
          <w:rFonts w:hAnsi="標楷體"/>
          <w:noProof/>
        </w:rPr>
        <w:drawing>
          <wp:inline distT="0" distB="0" distL="0" distR="0">
            <wp:extent cx="2438400" cy="2333625"/>
            <wp:effectExtent l="0" t="0" r="0" b="9525"/>
            <wp:docPr id="5" name="圖片 5" descr="C:\Users\USER\Desktop\Screenshot_2022-04-22-13-09-27-43_94c3c0214f41e8559bec03caf75c21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2-04-22-13-09-27-43_94c3c0214f41e8559bec03caf75c21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t="40000" r="26666" b="39584"/>
                    <a:stretch/>
                  </pic:blipFill>
                  <pic:spPr bwMode="auto">
                    <a:xfrm>
                      <a:off x="0" y="0"/>
                      <a:ext cx="24384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6649">
        <w:t xml:space="preserve">　　　　</w:t>
      </w:r>
      <w:hyperlink r:id="rId9" w:tgtFrame="_blank" w:history="1">
        <w:r>
          <w:rPr>
            <w:rStyle w:val="a4"/>
            <w:rFonts w:ascii="Arial" w:hAnsi="Arial" w:cs="Arial"/>
            <w:color w:val="1155CC"/>
            <w:shd w:val="clear" w:color="auto" w:fill="FFFFFF"/>
          </w:rPr>
          <w:t>https://line.me/R/ti/g/Q1sDqgv-HJ</w:t>
        </w:r>
      </w:hyperlink>
    </w:p>
    <w:p w:rsidR="00C90F2A" w:rsidRDefault="00C90F2A" w:rsidP="002F2B0B">
      <w:pPr>
        <w:pStyle w:val="Default"/>
        <w:rPr>
          <w:rFonts w:hAnsi="標楷體"/>
          <w:b/>
          <w:color w:val="auto"/>
          <w:kern w:val="2"/>
          <w:sz w:val="28"/>
          <w:szCs w:val="28"/>
        </w:rPr>
      </w:pPr>
    </w:p>
    <w:p w:rsidR="00C90F2A" w:rsidRDefault="00C90F2A" w:rsidP="002F2B0B">
      <w:pPr>
        <w:pStyle w:val="Default"/>
        <w:rPr>
          <w:rFonts w:hAnsi="標楷體"/>
          <w:b/>
          <w:color w:val="auto"/>
          <w:kern w:val="2"/>
          <w:sz w:val="28"/>
          <w:szCs w:val="28"/>
        </w:rPr>
      </w:pPr>
    </w:p>
    <w:p w:rsidR="002F2B0B" w:rsidRPr="00541A32" w:rsidRDefault="0090147F" w:rsidP="002F2B0B">
      <w:pPr>
        <w:pStyle w:val="Default"/>
        <w:rPr>
          <w:rFonts w:hAnsi="標楷體"/>
          <w:b/>
          <w:color w:val="auto"/>
          <w:kern w:val="2"/>
          <w:sz w:val="28"/>
          <w:szCs w:val="28"/>
        </w:rPr>
      </w:pPr>
      <w:r w:rsidRPr="00541A32">
        <w:rPr>
          <w:rFonts w:hAnsi="標楷體" w:hint="eastAsia"/>
          <w:b/>
          <w:color w:val="auto"/>
          <w:kern w:val="2"/>
          <w:sz w:val="28"/>
          <w:szCs w:val="28"/>
        </w:rPr>
        <w:t>八</w:t>
      </w:r>
      <w:r w:rsidR="002F2B0B" w:rsidRPr="00541A32">
        <w:rPr>
          <w:rFonts w:hAnsi="標楷體" w:hint="eastAsia"/>
          <w:b/>
          <w:color w:val="auto"/>
          <w:kern w:val="2"/>
          <w:sz w:val="28"/>
          <w:szCs w:val="28"/>
        </w:rPr>
        <w:t>、承辦單位聯絡資訊：</w:t>
      </w:r>
    </w:p>
    <w:p w:rsidR="002F2B0B" w:rsidRPr="0090147F" w:rsidRDefault="0090147F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/>
          <w:color w:val="auto"/>
          <w:kern w:val="2"/>
          <w:sz w:val="28"/>
          <w:szCs w:val="28"/>
        </w:rPr>
        <w:t xml:space="preserve">    </w:t>
      </w:r>
      <w:r w:rsidR="002F2B0B" w:rsidRPr="0090147F">
        <w:rPr>
          <w:rFonts w:hAnsi="標楷體"/>
          <w:color w:val="auto"/>
          <w:kern w:val="2"/>
          <w:sz w:val="28"/>
          <w:szCs w:val="28"/>
        </w:rPr>
        <w:t>(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一</w:t>
      </w:r>
      <w:r w:rsidR="002F2B0B" w:rsidRPr="0090147F">
        <w:rPr>
          <w:rFonts w:hAnsi="標楷體"/>
          <w:color w:val="auto"/>
          <w:kern w:val="2"/>
          <w:sz w:val="28"/>
          <w:szCs w:val="28"/>
        </w:rPr>
        <w:t>)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承辦單位：</w:t>
      </w:r>
      <w:r w:rsidRPr="0090147F">
        <w:rPr>
          <w:rFonts w:hAnsi="標楷體" w:hint="eastAsia"/>
          <w:color w:val="auto"/>
          <w:kern w:val="2"/>
          <w:sz w:val="28"/>
          <w:szCs w:val="28"/>
        </w:rPr>
        <w:t>花蓮縣立南平中學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。</w:t>
      </w:r>
    </w:p>
    <w:p w:rsidR="002F2B0B" w:rsidRPr="0090147F" w:rsidRDefault="0090147F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/>
          <w:color w:val="auto"/>
          <w:kern w:val="2"/>
          <w:sz w:val="28"/>
          <w:szCs w:val="28"/>
        </w:rPr>
        <w:t xml:space="preserve">    </w:t>
      </w:r>
      <w:r w:rsidR="002F2B0B" w:rsidRPr="0090147F">
        <w:rPr>
          <w:rFonts w:hAnsi="標楷體"/>
          <w:color w:val="auto"/>
          <w:kern w:val="2"/>
          <w:sz w:val="28"/>
          <w:szCs w:val="28"/>
        </w:rPr>
        <w:t>(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二</w:t>
      </w:r>
      <w:r w:rsidR="002F2B0B" w:rsidRPr="0090147F">
        <w:rPr>
          <w:rFonts w:hAnsi="標楷體"/>
          <w:color w:val="auto"/>
          <w:kern w:val="2"/>
          <w:sz w:val="28"/>
          <w:szCs w:val="28"/>
        </w:rPr>
        <w:t>)</w:t>
      </w:r>
      <w:r w:rsidRPr="0090147F">
        <w:rPr>
          <w:rFonts w:hAnsi="標楷體" w:hint="eastAsia"/>
          <w:color w:val="auto"/>
          <w:kern w:val="2"/>
          <w:sz w:val="28"/>
          <w:szCs w:val="28"/>
        </w:rPr>
        <w:t>承辦人：教導處學務組周含嬪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。</w:t>
      </w:r>
    </w:p>
    <w:p w:rsidR="00304E7B" w:rsidRDefault="0090147F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r>
        <w:rPr>
          <w:rFonts w:hAnsi="標楷體"/>
          <w:color w:val="auto"/>
          <w:kern w:val="2"/>
          <w:sz w:val="28"/>
          <w:szCs w:val="28"/>
        </w:rPr>
        <w:t xml:space="preserve">    </w:t>
      </w:r>
      <w:r w:rsidR="002F2B0B" w:rsidRPr="0090147F">
        <w:rPr>
          <w:rFonts w:hAnsi="標楷體"/>
          <w:color w:val="auto"/>
          <w:kern w:val="2"/>
          <w:sz w:val="28"/>
          <w:szCs w:val="28"/>
        </w:rPr>
        <w:t>(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三</w:t>
      </w:r>
      <w:r w:rsidR="002F2B0B" w:rsidRPr="0090147F">
        <w:rPr>
          <w:rFonts w:hAnsi="標楷體"/>
          <w:color w:val="auto"/>
          <w:kern w:val="2"/>
          <w:sz w:val="28"/>
          <w:szCs w:val="28"/>
        </w:rPr>
        <w:t>)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聯絡電話：</w:t>
      </w:r>
      <w:r w:rsidRPr="0090147F">
        <w:rPr>
          <w:rFonts w:hAnsi="標楷體"/>
          <w:color w:val="auto"/>
          <w:kern w:val="2"/>
          <w:sz w:val="28"/>
          <w:szCs w:val="28"/>
        </w:rPr>
        <w:t>(03</w:t>
      </w:r>
      <w:r w:rsidR="002F2B0B" w:rsidRPr="0090147F">
        <w:rPr>
          <w:rFonts w:hAnsi="標楷體"/>
          <w:color w:val="auto"/>
          <w:kern w:val="2"/>
          <w:sz w:val="28"/>
          <w:szCs w:val="28"/>
        </w:rPr>
        <w:t>)</w:t>
      </w:r>
      <w:r w:rsidRPr="0090147F">
        <w:rPr>
          <w:rFonts w:hAnsi="標楷體"/>
          <w:color w:val="auto"/>
          <w:kern w:val="2"/>
          <w:sz w:val="28"/>
          <w:szCs w:val="28"/>
        </w:rPr>
        <w:t xml:space="preserve">8772586 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分機</w:t>
      </w:r>
      <w:r w:rsidR="002F2B0B" w:rsidRPr="0090147F">
        <w:rPr>
          <w:rFonts w:hAnsi="標楷體"/>
          <w:color w:val="auto"/>
          <w:kern w:val="2"/>
          <w:sz w:val="28"/>
          <w:szCs w:val="28"/>
        </w:rPr>
        <w:t>1</w:t>
      </w:r>
      <w:r w:rsidRPr="0090147F">
        <w:rPr>
          <w:rFonts w:hAnsi="標楷體" w:hint="eastAsia"/>
          <w:color w:val="auto"/>
          <w:kern w:val="2"/>
          <w:sz w:val="28"/>
          <w:szCs w:val="28"/>
        </w:rPr>
        <w:t>11</w:t>
      </w:r>
      <w:r w:rsidR="002F2B0B" w:rsidRPr="0090147F">
        <w:rPr>
          <w:rFonts w:hAnsi="標楷體" w:hint="eastAsia"/>
          <w:color w:val="auto"/>
          <w:kern w:val="2"/>
          <w:sz w:val="28"/>
          <w:szCs w:val="28"/>
        </w:rPr>
        <w:t>，電子信箱：</w:t>
      </w:r>
      <w:hyperlink r:id="rId10" w:history="1">
        <w:r w:rsidR="00304E7B" w:rsidRPr="00F127F2">
          <w:rPr>
            <w:rStyle w:val="a4"/>
            <w:rFonts w:hAnsi="標楷體" w:hint="eastAsia"/>
            <w:kern w:val="2"/>
            <w:sz w:val="28"/>
            <w:szCs w:val="28"/>
          </w:rPr>
          <w:t>kooky813@gmail.com</w:t>
        </w:r>
      </w:hyperlink>
    </w:p>
    <w:p w:rsidR="002F2B0B" w:rsidRPr="0090147F" w:rsidRDefault="002F2B0B" w:rsidP="002F2B0B">
      <w:pPr>
        <w:pStyle w:val="Default"/>
        <w:rPr>
          <w:rFonts w:hAnsi="標楷體"/>
          <w:color w:val="auto"/>
          <w:kern w:val="2"/>
          <w:sz w:val="28"/>
          <w:szCs w:val="28"/>
        </w:rPr>
      </w:pPr>
      <w:r w:rsidRPr="0090147F">
        <w:rPr>
          <w:rFonts w:hAnsi="標楷體" w:hint="eastAsia"/>
          <w:color w:val="auto"/>
          <w:kern w:val="2"/>
          <w:sz w:val="28"/>
          <w:szCs w:val="28"/>
        </w:rPr>
        <w:t>。</w:t>
      </w:r>
    </w:p>
    <w:p w:rsidR="00AB4935" w:rsidRPr="002F2B0B" w:rsidRDefault="00AB4935"/>
    <w:sectPr w:rsidR="00AB4935" w:rsidRPr="002F2B0B" w:rsidSect="00C90F2A">
      <w:pgSz w:w="11910" w:h="16840"/>
      <w:pgMar w:top="1134" w:right="711" w:bottom="851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4B9B"/>
    <w:multiLevelType w:val="hybridMultilevel"/>
    <w:tmpl w:val="F6AEFEEC"/>
    <w:lvl w:ilvl="0" w:tplc="2662D79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2731FE"/>
    <w:multiLevelType w:val="hybridMultilevel"/>
    <w:tmpl w:val="E130684C"/>
    <w:lvl w:ilvl="0" w:tplc="61A09B86">
      <w:start w:val="1"/>
      <w:numFmt w:val="taiwaneseCountingThousand"/>
      <w:lvlText w:val="%1、"/>
      <w:lvlJc w:val="left"/>
      <w:pPr>
        <w:ind w:left="722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6815448B"/>
    <w:multiLevelType w:val="hybridMultilevel"/>
    <w:tmpl w:val="156C48A0"/>
    <w:lvl w:ilvl="0" w:tplc="8620F54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D7"/>
    <w:rsid w:val="00023F42"/>
    <w:rsid w:val="00092BCF"/>
    <w:rsid w:val="001247DA"/>
    <w:rsid w:val="001B135F"/>
    <w:rsid w:val="002143D7"/>
    <w:rsid w:val="002F2B0B"/>
    <w:rsid w:val="00301A18"/>
    <w:rsid w:val="00304E7B"/>
    <w:rsid w:val="003246BC"/>
    <w:rsid w:val="003A26EE"/>
    <w:rsid w:val="003A36B3"/>
    <w:rsid w:val="004111BE"/>
    <w:rsid w:val="004336A3"/>
    <w:rsid w:val="00471550"/>
    <w:rsid w:val="00541A32"/>
    <w:rsid w:val="00545449"/>
    <w:rsid w:val="00575340"/>
    <w:rsid w:val="005933BB"/>
    <w:rsid w:val="00753022"/>
    <w:rsid w:val="0076140D"/>
    <w:rsid w:val="008A7DE3"/>
    <w:rsid w:val="008B702D"/>
    <w:rsid w:val="0090147F"/>
    <w:rsid w:val="00937E99"/>
    <w:rsid w:val="00996B06"/>
    <w:rsid w:val="009B1560"/>
    <w:rsid w:val="00AB4935"/>
    <w:rsid w:val="00B230C5"/>
    <w:rsid w:val="00B70BC2"/>
    <w:rsid w:val="00B87AD7"/>
    <w:rsid w:val="00BB10AE"/>
    <w:rsid w:val="00BF08F1"/>
    <w:rsid w:val="00C029D0"/>
    <w:rsid w:val="00C476C7"/>
    <w:rsid w:val="00C90F2A"/>
    <w:rsid w:val="00CB7999"/>
    <w:rsid w:val="00E60C91"/>
    <w:rsid w:val="00EA0916"/>
    <w:rsid w:val="00EA434E"/>
    <w:rsid w:val="00EB27F6"/>
    <w:rsid w:val="00EC0BFC"/>
    <w:rsid w:val="00ED1029"/>
    <w:rsid w:val="00F06FDA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702D"/>
    <w:pPr>
      <w:spacing w:line="500" w:lineRule="exact"/>
      <w:ind w:left="903" w:hanging="361"/>
    </w:pPr>
    <w:rPr>
      <w:rFonts w:ascii="微軟正黑體" w:eastAsia="微軟正黑體" w:hAnsi="微軟正黑體" w:cs="微軟正黑體"/>
      <w:kern w:val="0"/>
      <w:sz w:val="22"/>
    </w:rPr>
  </w:style>
  <w:style w:type="character" w:styleId="a4">
    <w:name w:val="Hyperlink"/>
    <w:basedOn w:val="a0"/>
    <w:uiPriority w:val="99"/>
    <w:unhideWhenUsed/>
    <w:rsid w:val="008B702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F2B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F2B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2F2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B70B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702D"/>
    <w:pPr>
      <w:spacing w:line="500" w:lineRule="exact"/>
      <w:ind w:left="903" w:hanging="361"/>
    </w:pPr>
    <w:rPr>
      <w:rFonts w:ascii="微軟正黑體" w:eastAsia="微軟正黑體" w:hAnsi="微軟正黑體" w:cs="微軟正黑體"/>
      <w:kern w:val="0"/>
      <w:sz w:val="22"/>
    </w:rPr>
  </w:style>
  <w:style w:type="character" w:styleId="a4">
    <w:name w:val="Hyperlink"/>
    <w:basedOn w:val="a0"/>
    <w:uiPriority w:val="99"/>
    <w:unhideWhenUsed/>
    <w:rsid w:val="008B702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F2B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F2B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2F2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B70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d2cbnwobtRoY3xeyZg19GSiWS0mj4t21p4f5P3XwAuGIzzyQ/viewform?vc=0&amp;c=0&amp;w=1&amp;flr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2Rpa0MeAU5D4a1niXqXxeVWjBkH9l2k_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oky81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e.me/R/ti/g/Q1sDqgv-H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30</cp:revision>
  <cp:lastPrinted>2022-04-22T06:57:00Z</cp:lastPrinted>
  <dcterms:created xsi:type="dcterms:W3CDTF">2022-01-21T07:41:00Z</dcterms:created>
  <dcterms:modified xsi:type="dcterms:W3CDTF">2022-04-25T07:20:00Z</dcterms:modified>
</cp:coreProperties>
</file>